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952" w:rsidRPr="00A66952" w:rsidRDefault="00A66952" w:rsidP="00A6695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A66952">
        <w:rPr>
          <w:rFonts w:ascii="Times New Roman" w:eastAsia="Times New Roman" w:hAnsi="Times New Roman" w:cs="Times New Roman"/>
          <w:b/>
          <w:bCs/>
          <w:kern w:val="36"/>
          <w:sz w:val="24"/>
          <w:szCs w:val="24"/>
        </w:rPr>
        <w:t>Week 2:</w:t>
      </w:r>
      <w:bookmarkStart w:id="0" w:name="_GoBack"/>
      <w:bookmarkEnd w:id="0"/>
      <w:r w:rsidRPr="00A66952">
        <w:rPr>
          <w:rFonts w:ascii="Times New Roman" w:eastAsia="Times New Roman" w:hAnsi="Times New Roman" w:cs="Times New Roman"/>
          <w:b/>
          <w:bCs/>
          <w:kern w:val="36"/>
          <w:sz w:val="24"/>
          <w:szCs w:val="24"/>
        </w:rPr>
        <w:t xml:space="preserve"> Evidence Acquisition &amp; Imaging — Legal &amp; Admissibility</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 Introduction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Digital evidence is very important in cybercrime and forensic investigations. But digital evidence is different from normal physical evidence because it can be easily changed, deleted, copied, or modified. Because of this, investigators must collect digital evidence carefully and legally.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 xml:space="preserve">The main purpose of this task is to understand how </w:t>
      </w:r>
      <w:r w:rsidRPr="00A66952">
        <w:rPr>
          <w:rFonts w:ascii="Times New Roman" w:eastAsia="Times New Roman" w:hAnsi="Times New Roman" w:cs="Times New Roman"/>
          <w:b/>
          <w:bCs/>
          <w:sz w:val="24"/>
          <w:szCs w:val="24"/>
        </w:rPr>
        <w:t>evidence acquisition, forensic imaging, hashing, and chain of custody</w:t>
      </w:r>
      <w:r w:rsidRPr="00A66952">
        <w:rPr>
          <w:rFonts w:ascii="Times New Roman" w:eastAsia="Times New Roman" w:hAnsi="Times New Roman" w:cs="Times New Roman"/>
          <w:sz w:val="24"/>
          <w:szCs w:val="24"/>
        </w:rPr>
        <w:t xml:space="preserve"> help make digital evidence reliable and admissible in court.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 simple words, finding digital evidence is not enough. We must also prove that: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evidence was collected legally.</w:t>
      </w:r>
      <w:r w:rsidRPr="00A66952">
        <w:rPr>
          <w:rFonts w:ascii="Times New Roman" w:eastAsia="Times New Roman" w:hAnsi="Times New Roman" w:cs="Times New Roman"/>
          <w:sz w:val="24"/>
          <w:szCs w:val="24"/>
        </w:rPr>
        <w:br/>
        <w:t>The original evidence was not changed.</w:t>
      </w:r>
      <w:r w:rsidRPr="00A66952">
        <w:rPr>
          <w:rFonts w:ascii="Times New Roman" w:eastAsia="Times New Roman" w:hAnsi="Times New Roman" w:cs="Times New Roman"/>
          <w:sz w:val="24"/>
          <w:szCs w:val="24"/>
        </w:rPr>
        <w:br/>
        <w:t>The forensic copy is exactly the same as the original.</w:t>
      </w:r>
      <w:r w:rsidRPr="00A66952">
        <w:rPr>
          <w:rFonts w:ascii="Times New Roman" w:eastAsia="Times New Roman" w:hAnsi="Times New Roman" w:cs="Times New Roman"/>
          <w:sz w:val="24"/>
          <w:szCs w:val="24"/>
        </w:rPr>
        <w:br/>
        <w:t>The evidence was handled by authorized persons only.</w:t>
      </w:r>
      <w:r w:rsidRPr="00A66952">
        <w:rPr>
          <w:rFonts w:ascii="Times New Roman" w:eastAsia="Times New Roman" w:hAnsi="Times New Roman" w:cs="Times New Roman"/>
          <w:sz w:val="24"/>
          <w:szCs w:val="24"/>
        </w:rPr>
        <w:br/>
        <w:t>All steps were properly documented.</w:t>
      </w:r>
    </w:p>
    <w:p w:rsidR="00A66952" w:rsidRPr="00A66952" w:rsidRDefault="00A66952" w:rsidP="00C26974">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2016 is important because it deals with electronic crimes and investigation of information systems and data in Pakistan. The official PECA text states that the law is made to prevent unauthorized acts related to information systems and to provide mechanisms for investigation, prosecution, and trial.</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2. Purpose of This Task</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purpose of this task is to map technical forensic steps to legal admissibility requirements.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means we need to explain how technical work supports legal acceptance of evidence.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tbl>
      <w:tblPr>
        <w:tblStyle w:val="List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3842"/>
      </w:tblGrid>
      <w:tr w:rsidR="00A66952" w:rsidRPr="00A66952" w:rsidTr="00247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A66952" w:rsidRPr="00A66952" w:rsidRDefault="00A66952" w:rsidP="00A66952">
            <w:pPr>
              <w:jc w:val="cente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Technical Step</w:t>
            </w:r>
          </w:p>
        </w:tc>
        <w:tc>
          <w:tcPr>
            <w:tcW w:w="0" w:type="auto"/>
            <w:tcBorders>
              <w:top w:val="none" w:sz="0" w:space="0" w:color="auto"/>
              <w:bottom w:val="none" w:sz="0" w:space="0" w:color="auto"/>
              <w:right w:val="none" w:sz="0" w:space="0" w:color="auto"/>
            </w:tcBorders>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Legal Purpose</w:t>
            </w:r>
          </w:p>
        </w:tc>
      </w:tr>
      <w:tr w:rsidR="00A66952" w:rsidRPr="00A66952" w:rsidTr="00247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Taking forensic image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Protects original evidence</w:t>
            </w:r>
          </w:p>
        </w:tc>
      </w:tr>
      <w:tr w:rsidR="00A66952" w:rsidRPr="00A66952" w:rsidTr="002478E0">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Hashing</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Proves evidence was not changed</w:t>
            </w:r>
          </w:p>
        </w:tc>
      </w:tr>
      <w:tr w:rsidR="00A66952" w:rsidRPr="00A66952" w:rsidTr="00247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Chain of custody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who handled evidence</w:t>
            </w:r>
          </w:p>
        </w:tc>
      </w:tr>
      <w:tr w:rsidR="00A66952" w:rsidRPr="00A66952" w:rsidTr="002478E0">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Documentation</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Makes investigation transparent</w:t>
            </w:r>
          </w:p>
        </w:tc>
      </w:tr>
      <w:tr w:rsidR="00A66952" w:rsidRPr="00A66952" w:rsidTr="00247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Proper authorization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evidence was collected legally</w:t>
            </w:r>
          </w:p>
        </w:tc>
      </w:tr>
    </w:tbl>
    <w:p w:rsidR="00A66952" w:rsidRPr="00A66952" w:rsidRDefault="00A66952" w:rsidP="002478E0">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 xml:space="preserve">So, this task is about connecting </w:t>
      </w:r>
      <w:r w:rsidRPr="00A66952">
        <w:rPr>
          <w:rFonts w:ascii="Times New Roman" w:eastAsia="Times New Roman" w:hAnsi="Times New Roman" w:cs="Times New Roman"/>
          <w:b/>
          <w:bCs/>
          <w:sz w:val="24"/>
          <w:szCs w:val="24"/>
        </w:rPr>
        <w:t>digital forensic process</w:t>
      </w:r>
      <w:r w:rsidRPr="00A66952">
        <w:rPr>
          <w:rFonts w:ascii="Times New Roman" w:eastAsia="Times New Roman" w:hAnsi="Times New Roman" w:cs="Times New Roman"/>
          <w:sz w:val="24"/>
          <w:szCs w:val="24"/>
        </w:rPr>
        <w:t xml:space="preserve"> with </w:t>
      </w:r>
      <w:r w:rsidRPr="00A66952">
        <w:rPr>
          <w:rFonts w:ascii="Times New Roman" w:eastAsia="Times New Roman" w:hAnsi="Times New Roman" w:cs="Times New Roman"/>
          <w:b/>
          <w:bCs/>
          <w:sz w:val="24"/>
          <w:szCs w:val="24"/>
        </w:rPr>
        <w:t>court requirements</w:t>
      </w:r>
      <w:r w:rsidRPr="00A66952">
        <w:rPr>
          <w:rFonts w:ascii="Times New Roman" w:eastAsia="Times New Roman" w:hAnsi="Times New Roman" w:cs="Times New Roman"/>
          <w:sz w:val="24"/>
          <w:szCs w:val="24"/>
        </w:rPr>
        <w:t>.</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3. Basic Concepts</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3.1 Evidence Acquisition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Evidence acquisition means collecting digital evidence from a device or system.</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Examples of digital evidence: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Hard disk</w:t>
      </w:r>
      <w:r w:rsidRPr="00A66952">
        <w:rPr>
          <w:rFonts w:ascii="Times New Roman" w:eastAsia="Times New Roman" w:hAnsi="Times New Roman" w:cs="Times New Roman"/>
          <w:sz w:val="24"/>
          <w:szCs w:val="24"/>
        </w:rPr>
        <w:br/>
        <w:t>USB drive</w:t>
      </w:r>
      <w:r w:rsidRPr="00A66952">
        <w:rPr>
          <w:rFonts w:ascii="Times New Roman" w:eastAsia="Times New Roman" w:hAnsi="Times New Roman" w:cs="Times New Roman"/>
          <w:sz w:val="24"/>
          <w:szCs w:val="24"/>
        </w:rPr>
        <w:br/>
        <w:t>Laptop</w:t>
      </w:r>
      <w:r w:rsidRPr="00A66952">
        <w:rPr>
          <w:rFonts w:ascii="Times New Roman" w:eastAsia="Times New Roman" w:hAnsi="Times New Roman" w:cs="Times New Roman"/>
          <w:sz w:val="24"/>
          <w:szCs w:val="24"/>
        </w:rPr>
        <w:br/>
        <w:t>Mobile phone</w:t>
      </w:r>
      <w:r w:rsidRPr="00A66952">
        <w:rPr>
          <w:rFonts w:ascii="Times New Roman" w:eastAsia="Times New Roman" w:hAnsi="Times New Roman" w:cs="Times New Roman"/>
          <w:sz w:val="24"/>
          <w:szCs w:val="24"/>
        </w:rPr>
        <w:br/>
        <w:t>Event logs</w:t>
      </w:r>
      <w:r w:rsidRPr="00A66952">
        <w:rPr>
          <w:rFonts w:ascii="Times New Roman" w:eastAsia="Times New Roman" w:hAnsi="Times New Roman" w:cs="Times New Roman"/>
          <w:sz w:val="24"/>
          <w:szCs w:val="24"/>
        </w:rPr>
        <w:br/>
        <w:t>Browser history</w:t>
      </w:r>
      <w:r w:rsidRPr="00A66952">
        <w:rPr>
          <w:rFonts w:ascii="Times New Roman" w:eastAsia="Times New Roman" w:hAnsi="Times New Roman" w:cs="Times New Roman"/>
          <w:sz w:val="24"/>
          <w:szCs w:val="24"/>
        </w:rPr>
        <w:br/>
        <w:t>Registry files</w:t>
      </w:r>
      <w:r w:rsidRPr="00A66952">
        <w:rPr>
          <w:rFonts w:ascii="Times New Roman" w:eastAsia="Times New Roman" w:hAnsi="Times New Roman" w:cs="Times New Roman"/>
          <w:sz w:val="24"/>
          <w:szCs w:val="24"/>
        </w:rPr>
        <w:br/>
        <w:t>Deleted files</w:t>
      </w:r>
      <w:r w:rsidRPr="00A66952">
        <w:rPr>
          <w:rFonts w:ascii="Times New Roman" w:eastAsia="Times New Roman" w:hAnsi="Times New Roman" w:cs="Times New Roman"/>
          <w:sz w:val="24"/>
          <w:szCs w:val="24"/>
        </w:rPr>
        <w:br/>
        <w:t>Network logs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During acquisition, the investigator must avoid changing the original evidence. This is important because if evidence is changed, the court may doubt its reliability.</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3.2 Forensic Imaging</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Forensic imaging means creating an exact copy of a storage device or data source.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hard disk → Forensic image file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 forensic image may be saved in formats such as: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.E01</w:t>
      </w:r>
      <w:r w:rsidRPr="00A66952">
        <w:rPr>
          <w:rFonts w:ascii="Times New Roman" w:eastAsia="Times New Roman" w:hAnsi="Times New Roman" w:cs="Times New Roman"/>
          <w:sz w:val="24"/>
          <w:szCs w:val="24"/>
        </w:rPr>
        <w:br/>
        <w:t>.</w:t>
      </w:r>
      <w:proofErr w:type="spellStart"/>
      <w:r w:rsidRPr="00A66952">
        <w:rPr>
          <w:rFonts w:ascii="Times New Roman" w:eastAsia="Times New Roman" w:hAnsi="Times New Roman" w:cs="Times New Roman"/>
          <w:sz w:val="24"/>
          <w:szCs w:val="24"/>
        </w:rPr>
        <w:t>dd</w:t>
      </w:r>
      <w:proofErr w:type="spellEnd"/>
      <w:r w:rsidRPr="00A66952">
        <w:rPr>
          <w:rFonts w:ascii="Times New Roman" w:eastAsia="Times New Roman" w:hAnsi="Times New Roman" w:cs="Times New Roman"/>
          <w:sz w:val="24"/>
          <w:szCs w:val="24"/>
        </w:rPr>
        <w:br/>
        <w:t>.</w:t>
      </w:r>
      <w:proofErr w:type="spellStart"/>
      <w:r w:rsidRPr="00A66952">
        <w:rPr>
          <w:rFonts w:ascii="Times New Roman" w:eastAsia="Times New Roman" w:hAnsi="Times New Roman" w:cs="Times New Roman"/>
          <w:sz w:val="24"/>
          <w:szCs w:val="24"/>
        </w:rPr>
        <w:t>aff</w:t>
      </w:r>
      <w:proofErr w:type="spellEnd"/>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benefit of forensic imaging is that the investigator can analyze the copy instead of working directly on the original device. This protects the original evidence.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2016 also recognizes the idea of making and retaining a copy of data. The law defines “seize” in relation to an information system or data as taking possession of the system or data, or making and retaining a copy of the data.</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3.3 Hashing</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Hashing means creating a unique digital fingerprint of evidence.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Common hash algorithms are: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MD5</w:t>
      </w:r>
      <w:r w:rsidRPr="00A66952">
        <w:rPr>
          <w:rFonts w:ascii="Times New Roman" w:eastAsia="Times New Roman" w:hAnsi="Times New Roman" w:cs="Times New Roman"/>
          <w:sz w:val="24"/>
          <w:szCs w:val="24"/>
        </w:rPr>
        <w:br/>
        <w:t>SHA-1</w:t>
      </w:r>
      <w:r w:rsidRPr="00A66952">
        <w:rPr>
          <w:rFonts w:ascii="Times New Roman" w:eastAsia="Times New Roman" w:hAnsi="Times New Roman" w:cs="Times New Roman"/>
          <w:sz w:val="24"/>
          <w:szCs w:val="24"/>
        </w:rPr>
        <w:br/>
        <w:t>SHA-256</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Evidence Hash: ABC123</w:t>
      </w:r>
      <w:r w:rsidRPr="00A66952">
        <w:rPr>
          <w:rFonts w:ascii="Times New Roman" w:eastAsia="Times New Roman" w:hAnsi="Times New Roman" w:cs="Times New Roman"/>
          <w:sz w:val="24"/>
          <w:szCs w:val="24"/>
        </w:rPr>
        <w:br/>
        <w:t>Forensic Image Hash: ABC123</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both hash values match, it means the forensic image is the same as the original evidence.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hash values do not match, it means the evidence may have been changed or corrupted.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Hashing supports evidence integrity. PECA 2016 defines integrity in relation to an electronic document or electronic signature as something that has not been tampered with, altered, or modified since a particular point in time.</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3.4 Chain of Custody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Chain of custody means the complete record of evidence handling.</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It answers these questions: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Who collected the evidence?</w:t>
      </w:r>
      <w:r w:rsidRPr="00A66952">
        <w:rPr>
          <w:rFonts w:ascii="Times New Roman" w:eastAsia="Times New Roman" w:hAnsi="Times New Roman" w:cs="Times New Roman"/>
          <w:sz w:val="24"/>
          <w:szCs w:val="24"/>
        </w:rPr>
        <w:br/>
        <w:t>When was it collected?</w:t>
      </w:r>
      <w:r w:rsidRPr="00A66952">
        <w:rPr>
          <w:rFonts w:ascii="Times New Roman" w:eastAsia="Times New Roman" w:hAnsi="Times New Roman" w:cs="Times New Roman"/>
          <w:sz w:val="24"/>
          <w:szCs w:val="24"/>
        </w:rPr>
        <w:br/>
        <w:t>Where was it collected from?</w:t>
      </w:r>
      <w:r w:rsidRPr="00A66952">
        <w:rPr>
          <w:rFonts w:ascii="Times New Roman" w:eastAsia="Times New Roman" w:hAnsi="Times New Roman" w:cs="Times New Roman"/>
          <w:sz w:val="24"/>
          <w:szCs w:val="24"/>
        </w:rPr>
        <w:br/>
        <w:t>Who handled it?</w:t>
      </w:r>
      <w:r w:rsidRPr="00A66952">
        <w:rPr>
          <w:rFonts w:ascii="Times New Roman" w:eastAsia="Times New Roman" w:hAnsi="Times New Roman" w:cs="Times New Roman"/>
          <w:sz w:val="24"/>
          <w:szCs w:val="24"/>
        </w:rPr>
        <w:br/>
        <w:t>Where was it stored?</w:t>
      </w:r>
      <w:r w:rsidRPr="00A66952">
        <w:rPr>
          <w:rFonts w:ascii="Times New Roman" w:eastAsia="Times New Roman" w:hAnsi="Times New Roman" w:cs="Times New Roman"/>
          <w:sz w:val="24"/>
          <w:szCs w:val="24"/>
        </w:rPr>
        <w:br/>
        <w:t>Was it transferred to another person?</w:t>
      </w:r>
      <w:r w:rsidRPr="00A66952">
        <w:rPr>
          <w:rFonts w:ascii="Times New Roman" w:eastAsia="Times New Roman" w:hAnsi="Times New Roman" w:cs="Times New Roman"/>
          <w:sz w:val="24"/>
          <w:szCs w:val="24"/>
        </w:rPr>
        <w:br/>
        <w:t>Was it analyzed?</w:t>
      </w:r>
      <w:r w:rsidRPr="00A66952">
        <w:rPr>
          <w:rFonts w:ascii="Times New Roman" w:eastAsia="Times New Roman" w:hAnsi="Times New Roman" w:cs="Times New Roman"/>
          <w:sz w:val="24"/>
          <w:szCs w:val="24"/>
        </w:rPr>
        <w:br/>
        <w:t>Who has access to it?</w:t>
      </w:r>
    </w:p>
    <w:p w:rsidR="00A66952" w:rsidRPr="00A66952" w:rsidRDefault="00A66952" w:rsidP="002478E0">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Chain of custody is important because it proves that evidence was not planted, changed, or mishandled. A legal chain of custody is normally a chronological record of custody, control, transfer, analysis, and handling of evidence. (</w:t>
      </w:r>
      <w:hyperlink r:id="rId5" w:tooltip="Chain of custody" w:history="1">
        <w:r w:rsidRPr="00A66952">
          <w:rPr>
            <w:rFonts w:ascii="Times New Roman" w:eastAsia="Times New Roman" w:hAnsi="Times New Roman" w:cs="Times New Roman"/>
            <w:color w:val="0000FF"/>
            <w:sz w:val="24"/>
            <w:szCs w:val="24"/>
            <w:u w:val="single"/>
          </w:rPr>
          <w:t>Wikipedia</w:t>
        </w:r>
      </w:hyperlink>
      <w:r w:rsidRPr="00A66952">
        <w:rPr>
          <w:rFonts w:ascii="Times New Roman" w:eastAsia="Times New Roman" w:hAnsi="Times New Roman" w:cs="Times New Roman"/>
          <w:sz w:val="24"/>
          <w:szCs w:val="24"/>
        </w:rPr>
        <w:t>)</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4. Legal Framework</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4.1 PECA 2016</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 xml:space="preserve">PECA 2016 stands for </w:t>
      </w:r>
      <w:r w:rsidRPr="00A66952">
        <w:rPr>
          <w:rFonts w:ascii="Times New Roman" w:eastAsia="Times New Roman" w:hAnsi="Times New Roman" w:cs="Times New Roman"/>
          <w:b/>
          <w:bCs/>
          <w:sz w:val="24"/>
          <w:szCs w:val="24"/>
        </w:rPr>
        <w:t>Prevention of Electronic Crimes Act, 2016</w:t>
      </w:r>
      <w:r w:rsidRPr="00A66952">
        <w:rPr>
          <w:rFonts w:ascii="Times New Roman" w:eastAsia="Times New Roman" w:hAnsi="Times New Roman" w:cs="Times New Roman"/>
          <w:sz w:val="24"/>
          <w:szCs w:val="24"/>
        </w:rPr>
        <w:t>. It is used in Pakistan for electronic crimes and investigation of information systems and data.</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PECA is relevant to this task because digital evidence normally comes from information systems, devices, and data. PECA defines “access to data” as gaining control or ability to use, copy, modify, or delete data held in or generated by a device or information system.</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also defines “authorization” as authorization by law or by the person empowered to give such authorization. This is important because evidence collection should be done with proper legal authority.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also covers unauthorized access and unauthorized copying or transmission of data. It states that whoever with dishonest intention gains unauthorized access to an information system or data may be punished, and whoever copies or transmits data without authorization may also be punished.</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 xml:space="preserve">4.2 </w:t>
      </w:r>
      <w:proofErr w:type="spellStart"/>
      <w:r w:rsidRPr="00A66952">
        <w:rPr>
          <w:rFonts w:ascii="Times New Roman" w:eastAsia="Times New Roman" w:hAnsi="Times New Roman" w:cs="Times New Roman"/>
          <w:b/>
          <w:bCs/>
          <w:sz w:val="24"/>
          <w:szCs w:val="24"/>
        </w:rPr>
        <w:t>Qanun</w:t>
      </w:r>
      <w:proofErr w:type="spellEnd"/>
      <w:r w:rsidRPr="00A66952">
        <w:rPr>
          <w:rFonts w:ascii="Times New Roman" w:eastAsia="Times New Roman" w:hAnsi="Times New Roman" w:cs="Times New Roman"/>
          <w:b/>
          <w:bCs/>
          <w:sz w:val="24"/>
          <w:szCs w:val="24"/>
        </w:rPr>
        <w:t>-e-</w:t>
      </w:r>
      <w:proofErr w:type="spellStart"/>
      <w:r w:rsidRPr="00A66952">
        <w:rPr>
          <w:rFonts w:ascii="Times New Roman" w:eastAsia="Times New Roman" w:hAnsi="Times New Roman" w:cs="Times New Roman"/>
          <w:b/>
          <w:bCs/>
          <w:sz w:val="24"/>
          <w:szCs w:val="24"/>
        </w:rPr>
        <w:t>Shahadat</w:t>
      </w:r>
      <w:proofErr w:type="spellEnd"/>
      <w:r w:rsidRPr="00A66952">
        <w:rPr>
          <w:rFonts w:ascii="Times New Roman" w:eastAsia="Times New Roman" w:hAnsi="Times New Roman" w:cs="Times New Roman"/>
          <w:b/>
          <w:bCs/>
          <w:sz w:val="24"/>
          <w:szCs w:val="24"/>
        </w:rPr>
        <w:t xml:space="preserve"> Order</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 xml:space="preserve">The </w:t>
      </w:r>
      <w:proofErr w:type="spellStart"/>
      <w:r w:rsidRPr="00A66952">
        <w:rPr>
          <w:rFonts w:ascii="Times New Roman" w:eastAsia="Times New Roman" w:hAnsi="Times New Roman" w:cs="Times New Roman"/>
          <w:sz w:val="24"/>
          <w:szCs w:val="24"/>
        </w:rPr>
        <w:t>Qanun</w:t>
      </w:r>
      <w:proofErr w:type="spellEnd"/>
      <w:r w:rsidRPr="00A66952">
        <w:rPr>
          <w:rFonts w:ascii="Times New Roman" w:eastAsia="Times New Roman" w:hAnsi="Times New Roman" w:cs="Times New Roman"/>
          <w:sz w:val="24"/>
          <w:szCs w:val="24"/>
        </w:rPr>
        <w:t>-e-</w:t>
      </w:r>
      <w:proofErr w:type="spellStart"/>
      <w:r w:rsidRPr="00A66952">
        <w:rPr>
          <w:rFonts w:ascii="Times New Roman" w:eastAsia="Times New Roman" w:hAnsi="Times New Roman" w:cs="Times New Roman"/>
          <w:sz w:val="24"/>
          <w:szCs w:val="24"/>
        </w:rPr>
        <w:t>Shahadat</w:t>
      </w:r>
      <w:proofErr w:type="spellEnd"/>
      <w:r w:rsidRPr="00A66952">
        <w:rPr>
          <w:rFonts w:ascii="Times New Roman" w:eastAsia="Times New Roman" w:hAnsi="Times New Roman" w:cs="Times New Roman"/>
          <w:sz w:val="24"/>
          <w:szCs w:val="24"/>
        </w:rPr>
        <w:t xml:space="preserve"> Order is the law of evidence in Pakistan. It is important because it deals with how evidence is accepted in court.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For digital evidence, the main legal idea is that evidence must be: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Relevant</w:t>
      </w:r>
      <w:r w:rsidRPr="00A66952">
        <w:rPr>
          <w:rFonts w:ascii="Times New Roman" w:eastAsia="Times New Roman" w:hAnsi="Times New Roman" w:cs="Times New Roman"/>
          <w:sz w:val="24"/>
          <w:szCs w:val="24"/>
        </w:rPr>
        <w:br/>
        <w:t>Authentic</w:t>
      </w:r>
      <w:r w:rsidRPr="00A66952">
        <w:rPr>
          <w:rFonts w:ascii="Times New Roman" w:eastAsia="Times New Roman" w:hAnsi="Times New Roman" w:cs="Times New Roman"/>
          <w:sz w:val="24"/>
          <w:szCs w:val="24"/>
        </w:rPr>
        <w:br/>
        <w:t>Reliable</w:t>
      </w:r>
      <w:r w:rsidRPr="00A66952">
        <w:rPr>
          <w:rFonts w:ascii="Times New Roman" w:eastAsia="Times New Roman" w:hAnsi="Times New Roman" w:cs="Times New Roman"/>
          <w:sz w:val="24"/>
          <w:szCs w:val="24"/>
        </w:rPr>
        <w:br/>
      </w:r>
      <w:proofErr w:type="gramStart"/>
      <w:r w:rsidRPr="00A66952">
        <w:rPr>
          <w:rFonts w:ascii="Times New Roman" w:eastAsia="Times New Roman" w:hAnsi="Times New Roman" w:cs="Times New Roman"/>
          <w:sz w:val="24"/>
          <w:szCs w:val="24"/>
        </w:rPr>
        <w:t>Properly</w:t>
      </w:r>
      <w:proofErr w:type="gramEnd"/>
      <w:r w:rsidRPr="00A66952">
        <w:rPr>
          <w:rFonts w:ascii="Times New Roman" w:eastAsia="Times New Roman" w:hAnsi="Times New Roman" w:cs="Times New Roman"/>
          <w:sz w:val="24"/>
          <w:szCs w:val="24"/>
        </w:rPr>
        <w:t xml:space="preserve"> collected</w:t>
      </w:r>
      <w:r w:rsidRPr="00A66952">
        <w:rPr>
          <w:rFonts w:ascii="Times New Roman" w:eastAsia="Times New Roman" w:hAnsi="Times New Roman" w:cs="Times New Roman"/>
          <w:sz w:val="24"/>
          <w:szCs w:val="24"/>
        </w:rPr>
        <w:br/>
        <w:t>Properly preserved</w:t>
      </w:r>
      <w:r w:rsidRPr="00A66952">
        <w:rPr>
          <w:rFonts w:ascii="Times New Roman" w:eastAsia="Times New Roman" w:hAnsi="Times New Roman" w:cs="Times New Roman"/>
          <w:sz w:val="24"/>
          <w:szCs w:val="24"/>
        </w:rPr>
        <w:br/>
        <w:t>Properly explained by the investigator</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Digital evidence can be challenged because it is easy to change. Therefore, the investigator must prove authenticity and integrity through proper acquisition, hash values, chain of custody, and documentation.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 simple words:</w:t>
      </w:r>
    </w:p>
    <w:p w:rsidR="00A66952" w:rsidRPr="00A66952" w:rsidRDefault="00A66952" w:rsidP="002D63F5">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explains the electronic crime and investigation side.</w:t>
      </w:r>
      <w:r w:rsidRPr="00A66952">
        <w:rPr>
          <w:rFonts w:ascii="Times New Roman" w:eastAsia="Times New Roman" w:hAnsi="Times New Roman" w:cs="Times New Roman"/>
          <w:sz w:val="24"/>
          <w:szCs w:val="24"/>
        </w:rPr>
        <w:br/>
      </w:r>
      <w:proofErr w:type="spellStart"/>
      <w:r w:rsidRPr="00A66952">
        <w:rPr>
          <w:rFonts w:ascii="Times New Roman" w:eastAsia="Times New Roman" w:hAnsi="Times New Roman" w:cs="Times New Roman"/>
          <w:sz w:val="24"/>
          <w:szCs w:val="24"/>
        </w:rPr>
        <w:t>Qanun</w:t>
      </w:r>
      <w:proofErr w:type="spellEnd"/>
      <w:r w:rsidRPr="00A66952">
        <w:rPr>
          <w:rFonts w:ascii="Times New Roman" w:eastAsia="Times New Roman" w:hAnsi="Times New Roman" w:cs="Times New Roman"/>
          <w:sz w:val="24"/>
          <w:szCs w:val="24"/>
        </w:rPr>
        <w:t>-e-</w:t>
      </w:r>
      <w:proofErr w:type="spellStart"/>
      <w:r w:rsidRPr="00A66952">
        <w:rPr>
          <w:rFonts w:ascii="Times New Roman" w:eastAsia="Times New Roman" w:hAnsi="Times New Roman" w:cs="Times New Roman"/>
          <w:sz w:val="24"/>
          <w:szCs w:val="24"/>
        </w:rPr>
        <w:t>Shahadat</w:t>
      </w:r>
      <w:proofErr w:type="spellEnd"/>
      <w:r w:rsidRPr="00A66952">
        <w:rPr>
          <w:rFonts w:ascii="Times New Roman" w:eastAsia="Times New Roman" w:hAnsi="Times New Roman" w:cs="Times New Roman"/>
          <w:sz w:val="24"/>
          <w:szCs w:val="24"/>
        </w:rPr>
        <w:t xml:space="preserve"> explains the evidence admissibility side.</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5. Technical Steps and Legal Mapping</w:t>
      </w:r>
    </w:p>
    <w:tbl>
      <w:tblPr>
        <w:tblStyle w:val="List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239"/>
        <w:gridCol w:w="2514"/>
        <w:gridCol w:w="2519"/>
      </w:tblGrid>
      <w:tr w:rsidR="00A66952" w:rsidRPr="00A66952" w:rsidTr="002D6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A66952" w:rsidRPr="00A66952" w:rsidRDefault="00A66952" w:rsidP="00A66952">
            <w:pPr>
              <w:jc w:val="cente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Technical Step</w:t>
            </w:r>
          </w:p>
        </w:tc>
        <w:tc>
          <w:tcPr>
            <w:tcW w:w="0" w:type="auto"/>
            <w:tcBorders>
              <w:top w:val="none" w:sz="0" w:space="0" w:color="auto"/>
              <w:bottom w:val="none" w:sz="0" w:space="0" w:color="auto"/>
            </w:tcBorders>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Why It Is Done</w:t>
            </w:r>
          </w:p>
        </w:tc>
        <w:tc>
          <w:tcPr>
            <w:tcW w:w="0" w:type="auto"/>
            <w:tcBorders>
              <w:top w:val="none" w:sz="0" w:space="0" w:color="auto"/>
              <w:bottom w:val="none" w:sz="0" w:space="0" w:color="auto"/>
            </w:tcBorders>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Legal Importance</w:t>
            </w:r>
          </w:p>
        </w:tc>
        <w:tc>
          <w:tcPr>
            <w:tcW w:w="0" w:type="auto"/>
            <w:tcBorders>
              <w:top w:val="none" w:sz="0" w:space="0" w:color="auto"/>
              <w:bottom w:val="none" w:sz="0" w:space="0" w:color="auto"/>
              <w:right w:val="none" w:sz="0" w:space="0" w:color="auto"/>
            </w:tcBorders>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Risk If Not Done</w:t>
            </w:r>
          </w:p>
        </w:tc>
      </w:tr>
      <w:tr w:rsidR="00A66952" w:rsidRPr="00A66952" w:rsidTr="002D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Legal authorization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collect evidence lawfully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evidence was collected by legal permission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may be challenged as illegally obtained</w:t>
            </w:r>
          </w:p>
        </w:tc>
      </w:tr>
      <w:tr w:rsidR="00A66952" w:rsidRPr="00A66952" w:rsidTr="002D63F5">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Identify evidence source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know what device/data is relevant</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connection between evidence and case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Wrong or irrelevant evidence may be collected</w:t>
            </w:r>
          </w:p>
        </w:tc>
      </w:tr>
      <w:tr w:rsidR="00A66952" w:rsidRPr="00A66952" w:rsidTr="002D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Secure the device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prevent changes</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Protects evidence integrity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Data may be deleted or modified</w:t>
            </w:r>
          </w:p>
        </w:tc>
      </w:tr>
      <w:tr w:rsidR="00A66952" w:rsidRPr="00A66952" w:rsidTr="002D63F5">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Use write blocker</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avoid writing data to original device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original evidence was protected</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evidence may be altered</w:t>
            </w:r>
          </w:p>
        </w:tc>
      </w:tr>
      <w:tr w:rsidR="00A66952" w:rsidRPr="00A66952" w:rsidTr="002D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Create forensic image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make exact copy for analysis</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Preserves original evidence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device may be damaged or changed</w:t>
            </w:r>
          </w:p>
        </w:tc>
      </w:tr>
      <w:tr w:rsidR="00A66952" w:rsidRPr="00A66952" w:rsidTr="002D63F5">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Generate hash value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verify evidence integrity</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Proves copy matches original</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Court may doubt whether evidence was changed</w:t>
            </w:r>
          </w:p>
        </w:tc>
      </w:tr>
      <w:tr w:rsidR="00A66952" w:rsidRPr="00A66952" w:rsidTr="002D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Record chain of custody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track handling of evidence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evidence remained under control</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may be considered unreliable</w:t>
            </w:r>
          </w:p>
        </w:tc>
      </w:tr>
      <w:tr w:rsidR="00A66952" w:rsidRPr="00A66952" w:rsidTr="002D63F5">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Store evidence securely</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prevent unauthorized access</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Protects authenticity and integrity</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may be tampered with</w:t>
            </w:r>
          </w:p>
        </w:tc>
      </w:tr>
      <w:tr w:rsidR="00A66952" w:rsidRPr="00A66952" w:rsidTr="002D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Analyze forensic copy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avoid changing original evidence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Maintains original source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Direct analysis may change evidence</w:t>
            </w:r>
          </w:p>
        </w:tc>
      </w:tr>
      <w:tr w:rsidR="00A66952" w:rsidRPr="00A66952" w:rsidTr="002D63F5">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Document tools and methods</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explain investigation process</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Supports expert testimony</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Investigation method may be questioned</w:t>
            </w:r>
          </w:p>
        </w:tc>
      </w:tr>
      <w:tr w:rsidR="00A66952" w:rsidRPr="00A66952" w:rsidTr="002D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Prepare final report</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 present findings clearly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Helps court understand evidence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Weak or unclear findings</w:t>
            </w:r>
          </w:p>
        </w:tc>
      </w:tr>
    </w:tbl>
    <w:p w:rsidR="00A66952" w:rsidRPr="00A66952" w:rsidRDefault="00A66952" w:rsidP="00A66952">
      <w:pPr>
        <w:spacing w:after="0" w:line="240" w:lineRule="auto"/>
        <w:rPr>
          <w:rFonts w:ascii="Times New Roman" w:eastAsia="Times New Roman" w:hAnsi="Times New Roman" w:cs="Times New Roman"/>
          <w:sz w:val="24"/>
          <w:szCs w:val="24"/>
        </w:rPr>
      </w:pP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6. Detailed Mapping Explanation</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 xml:space="preserve">6.1 Authorization </w:t>
      </w:r>
      <w:proofErr w:type="gramStart"/>
      <w:r w:rsidRPr="00A66952">
        <w:rPr>
          <w:rFonts w:ascii="Times New Roman" w:eastAsia="Times New Roman" w:hAnsi="Times New Roman" w:cs="Times New Roman"/>
          <w:b/>
          <w:bCs/>
          <w:sz w:val="24"/>
          <w:szCs w:val="24"/>
        </w:rPr>
        <w:t>Before</w:t>
      </w:r>
      <w:proofErr w:type="gramEnd"/>
      <w:r w:rsidRPr="00A66952">
        <w:rPr>
          <w:rFonts w:ascii="Times New Roman" w:eastAsia="Times New Roman" w:hAnsi="Times New Roman" w:cs="Times New Roman"/>
          <w:b/>
          <w:bCs/>
          <w:sz w:val="24"/>
          <w:szCs w:val="24"/>
        </w:rPr>
        <w:t xml:space="preserve"> Acquisition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Before collecting digital evidence, the investigator should have legal permission. This can be from a warrant, court order, organization approval, or authorized investigation agency.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is important because if evidence is collected without permission, the opposing side can challenge it.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defines authorization as authorization by law or by the person empowered under law. So, before imaging or copying data, the investigator must make sure that access is authorized.</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6.2 Securing the Original Device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After finding the evidence device, the first step is to secure it. The device should not be used normally after seizure. It should be powered off or isolated depending on the situation.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helps prevent: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Data deletion</w:t>
      </w:r>
      <w:r w:rsidRPr="00A66952">
        <w:rPr>
          <w:rFonts w:ascii="Times New Roman" w:eastAsia="Times New Roman" w:hAnsi="Times New Roman" w:cs="Times New Roman"/>
          <w:sz w:val="24"/>
          <w:szCs w:val="24"/>
        </w:rPr>
        <w:br/>
        <w:t>Remote access</w:t>
      </w:r>
      <w:r w:rsidRPr="00A66952">
        <w:rPr>
          <w:rFonts w:ascii="Times New Roman" w:eastAsia="Times New Roman" w:hAnsi="Times New Roman" w:cs="Times New Roman"/>
          <w:sz w:val="24"/>
          <w:szCs w:val="24"/>
        </w:rPr>
        <w:br/>
        <w:t>Auto-sync changes</w:t>
      </w:r>
      <w:r w:rsidRPr="00A66952">
        <w:rPr>
          <w:rFonts w:ascii="Times New Roman" w:eastAsia="Times New Roman" w:hAnsi="Times New Roman" w:cs="Times New Roman"/>
          <w:sz w:val="24"/>
          <w:szCs w:val="24"/>
        </w:rPr>
        <w:br/>
      </w:r>
      <w:r w:rsidRPr="00A66952">
        <w:rPr>
          <w:rFonts w:ascii="Times New Roman" w:eastAsia="Times New Roman" w:hAnsi="Times New Roman" w:cs="Times New Roman"/>
          <w:sz w:val="24"/>
          <w:szCs w:val="24"/>
        </w:rPr>
        <w:lastRenderedPageBreak/>
        <w:t>Malware activity</w:t>
      </w:r>
      <w:r w:rsidRPr="00A66952">
        <w:rPr>
          <w:rFonts w:ascii="Times New Roman" w:eastAsia="Times New Roman" w:hAnsi="Times New Roman" w:cs="Times New Roman"/>
          <w:sz w:val="24"/>
          <w:szCs w:val="24"/>
        </w:rPr>
        <w:br/>
        <w:t>User tampering</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device is not secured, the evidence may change before imaging.</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6.3 Forensic Imaging</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investigator should make a forensic image of the original device. The image should be as complete as possible. In digital forensics, a proper forensic copy is usually expected to preserve original evidence and allow repeatable analysis.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 xml:space="preserve">In the reported case </w:t>
      </w:r>
      <w:r w:rsidRPr="00A66952">
        <w:rPr>
          <w:rFonts w:ascii="Times New Roman" w:eastAsia="Times New Roman" w:hAnsi="Times New Roman" w:cs="Times New Roman"/>
          <w:b/>
          <w:bCs/>
          <w:sz w:val="24"/>
          <w:szCs w:val="24"/>
        </w:rPr>
        <w:t>Gates Rubber Company v. Bando Chemical Industries</w:t>
      </w:r>
      <w:r w:rsidRPr="00A66952">
        <w:rPr>
          <w:rFonts w:ascii="Times New Roman" w:eastAsia="Times New Roman" w:hAnsi="Times New Roman" w:cs="Times New Roman"/>
          <w:sz w:val="24"/>
          <w:szCs w:val="24"/>
        </w:rPr>
        <w:t>, the court discussed that proper electronic evidence acquisition should avoid changing the original drive and that correct duplication requires an exact copy, protection of the original, and protection of the image during examination. (</w:t>
      </w:r>
      <w:hyperlink r:id="rId6" w:tooltip="Gates Rubber Company v. Bando Chemical Industries, Ltd., et al" w:history="1">
        <w:r w:rsidRPr="00A66952">
          <w:rPr>
            <w:rFonts w:ascii="Times New Roman" w:eastAsia="Times New Roman" w:hAnsi="Times New Roman" w:cs="Times New Roman"/>
            <w:color w:val="0000FF"/>
            <w:sz w:val="24"/>
            <w:szCs w:val="24"/>
            <w:u w:val="single"/>
          </w:rPr>
          <w:t>Wikipedia</w:t>
        </w:r>
      </w:hyperlink>
      <w:r w:rsidRPr="00A66952">
        <w:rPr>
          <w:rFonts w:ascii="Times New Roman" w:eastAsia="Times New Roman" w:hAnsi="Times New Roman" w:cs="Times New Roman"/>
          <w:sz w:val="24"/>
          <w:szCs w:val="24"/>
        </w:rPr>
        <w: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shows why forensic imaging is legally important.</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6.4 Hash Verification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After imaging, hash values should be calculated for both original evidence and forensic image.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hash values match, it proves that the image is an exact copy.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supports integrity. Integrity means the evidence has not been changed. PECA also defines integrity as the condition where an electronic document has not been tampered with, altered, or modified.</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6.5 Chain of Custody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Chain of custody must be maintained from the time evidence is collected until it is presented in court.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 chain of custody record should include: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ID</w:t>
      </w:r>
      <w:r w:rsidRPr="00A66952">
        <w:rPr>
          <w:rFonts w:ascii="Times New Roman" w:eastAsia="Times New Roman" w:hAnsi="Times New Roman" w:cs="Times New Roman"/>
          <w:sz w:val="24"/>
          <w:szCs w:val="24"/>
        </w:rPr>
        <w:br/>
        <w:t>Description of evidence</w:t>
      </w:r>
      <w:r w:rsidRPr="00A66952">
        <w:rPr>
          <w:rFonts w:ascii="Times New Roman" w:eastAsia="Times New Roman" w:hAnsi="Times New Roman" w:cs="Times New Roman"/>
          <w:sz w:val="24"/>
          <w:szCs w:val="24"/>
        </w:rPr>
        <w:br/>
        <w:t>Date and time of collection</w:t>
      </w:r>
      <w:r w:rsidRPr="00A66952">
        <w:rPr>
          <w:rFonts w:ascii="Times New Roman" w:eastAsia="Times New Roman" w:hAnsi="Times New Roman" w:cs="Times New Roman"/>
          <w:sz w:val="24"/>
          <w:szCs w:val="24"/>
        </w:rPr>
        <w:br/>
        <w:t>Name of person collecting evidence</w:t>
      </w:r>
      <w:r w:rsidRPr="00A66952">
        <w:rPr>
          <w:rFonts w:ascii="Times New Roman" w:eastAsia="Times New Roman" w:hAnsi="Times New Roman" w:cs="Times New Roman"/>
          <w:sz w:val="24"/>
          <w:szCs w:val="24"/>
        </w:rPr>
        <w:br/>
        <w:t>Location of evidence</w:t>
      </w:r>
      <w:r w:rsidRPr="00A66952">
        <w:rPr>
          <w:rFonts w:ascii="Times New Roman" w:eastAsia="Times New Roman" w:hAnsi="Times New Roman" w:cs="Times New Roman"/>
          <w:sz w:val="24"/>
          <w:szCs w:val="24"/>
        </w:rPr>
        <w:br/>
        <w:t>Hash values</w:t>
      </w:r>
      <w:r w:rsidRPr="00A66952">
        <w:rPr>
          <w:rFonts w:ascii="Times New Roman" w:eastAsia="Times New Roman" w:hAnsi="Times New Roman" w:cs="Times New Roman"/>
          <w:sz w:val="24"/>
          <w:szCs w:val="24"/>
        </w:rPr>
        <w:br/>
        <w:t>Storage location</w:t>
      </w:r>
      <w:r w:rsidRPr="00A66952">
        <w:rPr>
          <w:rFonts w:ascii="Times New Roman" w:eastAsia="Times New Roman" w:hAnsi="Times New Roman" w:cs="Times New Roman"/>
          <w:sz w:val="24"/>
          <w:szCs w:val="24"/>
        </w:rPr>
        <w:br/>
        <w:t>Transfer details</w:t>
      </w:r>
      <w:r w:rsidRPr="00A66952">
        <w:rPr>
          <w:rFonts w:ascii="Times New Roman" w:eastAsia="Times New Roman" w:hAnsi="Times New Roman" w:cs="Times New Roman"/>
          <w:sz w:val="24"/>
          <w:szCs w:val="24"/>
        </w:rPr>
        <w:br/>
        <w:t>Signatures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If chain of custody is broken, the court may doubt whether the evidence is the same evidence collected from the crime scene.</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6.6 Documentation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Every step should be written clearly.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Documentation should include: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Tool name</w:t>
      </w:r>
      <w:r w:rsidRPr="00A66952">
        <w:rPr>
          <w:rFonts w:ascii="Times New Roman" w:eastAsia="Times New Roman" w:hAnsi="Times New Roman" w:cs="Times New Roman"/>
          <w:sz w:val="24"/>
          <w:szCs w:val="24"/>
        </w:rPr>
        <w:br/>
        <w:t>Tool version</w:t>
      </w:r>
      <w:r w:rsidRPr="00A66952">
        <w:rPr>
          <w:rFonts w:ascii="Times New Roman" w:eastAsia="Times New Roman" w:hAnsi="Times New Roman" w:cs="Times New Roman"/>
          <w:sz w:val="24"/>
          <w:szCs w:val="24"/>
        </w:rPr>
        <w:br/>
        <w:t>Date and time</w:t>
      </w:r>
      <w:r w:rsidRPr="00A66952">
        <w:rPr>
          <w:rFonts w:ascii="Times New Roman" w:eastAsia="Times New Roman" w:hAnsi="Times New Roman" w:cs="Times New Roman"/>
          <w:sz w:val="24"/>
          <w:szCs w:val="24"/>
        </w:rPr>
        <w:br/>
        <w:t>Device details</w:t>
      </w:r>
      <w:r w:rsidRPr="00A66952">
        <w:rPr>
          <w:rFonts w:ascii="Times New Roman" w:eastAsia="Times New Roman" w:hAnsi="Times New Roman" w:cs="Times New Roman"/>
          <w:sz w:val="24"/>
          <w:szCs w:val="24"/>
        </w:rPr>
        <w:br/>
        <w:t>Hash values</w:t>
      </w:r>
      <w:r w:rsidRPr="00A66952">
        <w:rPr>
          <w:rFonts w:ascii="Times New Roman" w:eastAsia="Times New Roman" w:hAnsi="Times New Roman" w:cs="Times New Roman"/>
          <w:sz w:val="24"/>
          <w:szCs w:val="24"/>
        </w:rPr>
        <w:br/>
      </w:r>
      <w:proofErr w:type="gramStart"/>
      <w:r w:rsidRPr="00A66952">
        <w:rPr>
          <w:rFonts w:ascii="Times New Roman" w:eastAsia="Times New Roman" w:hAnsi="Times New Roman" w:cs="Times New Roman"/>
          <w:sz w:val="24"/>
          <w:szCs w:val="24"/>
        </w:rPr>
        <w:t>Imaging</w:t>
      </w:r>
      <w:proofErr w:type="gramEnd"/>
      <w:r w:rsidRPr="00A66952">
        <w:rPr>
          <w:rFonts w:ascii="Times New Roman" w:eastAsia="Times New Roman" w:hAnsi="Times New Roman" w:cs="Times New Roman"/>
          <w:sz w:val="24"/>
          <w:szCs w:val="24"/>
        </w:rPr>
        <w:t xml:space="preserve"> method</w:t>
      </w:r>
      <w:r w:rsidRPr="00A66952">
        <w:rPr>
          <w:rFonts w:ascii="Times New Roman" w:eastAsia="Times New Roman" w:hAnsi="Times New Roman" w:cs="Times New Roman"/>
          <w:sz w:val="24"/>
          <w:szCs w:val="24"/>
        </w:rPr>
        <w:br/>
        <w:t>Storage location</w:t>
      </w:r>
      <w:r w:rsidRPr="00A66952">
        <w:rPr>
          <w:rFonts w:ascii="Times New Roman" w:eastAsia="Times New Roman" w:hAnsi="Times New Roman" w:cs="Times New Roman"/>
          <w:sz w:val="24"/>
          <w:szCs w:val="24"/>
        </w:rPr>
        <w:br/>
        <w:t>Investigator name</w:t>
      </w:r>
      <w:r w:rsidRPr="00A66952">
        <w:rPr>
          <w:rFonts w:ascii="Times New Roman" w:eastAsia="Times New Roman" w:hAnsi="Times New Roman" w:cs="Times New Roman"/>
          <w:sz w:val="24"/>
          <w:szCs w:val="24"/>
        </w:rPr>
        <w:br/>
        <w:t>Screenshots</w:t>
      </w:r>
      <w:r w:rsidRPr="00A66952">
        <w:rPr>
          <w:rFonts w:ascii="Times New Roman" w:eastAsia="Times New Roman" w:hAnsi="Times New Roman" w:cs="Times New Roman"/>
          <w:sz w:val="24"/>
          <w:szCs w:val="24"/>
        </w:rPr>
        <w:br/>
        <w:t>Notes of any issue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Good documentation makes the forensic work transparent and repeatable.</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6.7 Analysis on Copy, Not Original</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investigator should analyze the forensic image or exported copy, not the original device.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is important because direct analysis on the original device can change metadata such as access time, modified time, or system logs.</w:t>
      </w:r>
    </w:p>
    <w:p w:rsidR="00A66952" w:rsidRPr="00A66952" w:rsidRDefault="00A66952" w:rsidP="002D63F5">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Working on a copy protects the original evidence.</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7. Chain of Custody Sample Format</w:t>
      </w:r>
    </w:p>
    <w:tbl>
      <w:tblPr>
        <w:tblStyle w:val="ListTable4-Accent6"/>
        <w:tblW w:w="8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5858"/>
      </w:tblGrid>
      <w:tr w:rsidR="00A66952" w:rsidRPr="00A66952" w:rsidTr="00650B89">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A66952" w:rsidRPr="00A66952" w:rsidRDefault="00A66952" w:rsidP="00A66952">
            <w:pPr>
              <w:jc w:val="cente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Field</w:t>
            </w:r>
          </w:p>
        </w:tc>
        <w:tc>
          <w:tcPr>
            <w:tcW w:w="0" w:type="auto"/>
            <w:tcBorders>
              <w:top w:val="none" w:sz="0" w:space="0" w:color="auto"/>
              <w:bottom w:val="none" w:sz="0" w:space="0" w:color="auto"/>
              <w:right w:val="none" w:sz="0" w:space="0" w:color="auto"/>
            </w:tcBorders>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Details</w:t>
            </w:r>
          </w:p>
        </w:tc>
      </w:tr>
      <w:tr w:rsidR="00A66952" w:rsidRPr="00A66952" w:rsidTr="00650B8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Case ID</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PKCERT-W2-DFIR-001</w:t>
            </w:r>
          </w:p>
        </w:tc>
      </w:tr>
      <w:tr w:rsidR="00A66952" w:rsidRPr="00A66952" w:rsidTr="00650B89">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ID</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E-001</w:t>
            </w:r>
          </w:p>
        </w:tc>
      </w:tr>
      <w:tr w:rsidR="00A66952" w:rsidRPr="00A66952" w:rsidTr="00650B8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Type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Laptop Hard Disk / USB / Forensic Image</w:t>
            </w:r>
          </w:p>
        </w:tc>
      </w:tr>
      <w:tr w:rsidR="00A66952" w:rsidRPr="00A66952" w:rsidTr="00650B89">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Collected From</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Suspect Windows System</w:t>
            </w:r>
          </w:p>
        </w:tc>
      </w:tr>
      <w:tr w:rsidR="00A66952" w:rsidRPr="00A66952" w:rsidTr="00650B89">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Collected By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Investigator Name</w:t>
            </w:r>
          </w:p>
        </w:tc>
      </w:tr>
      <w:tr w:rsidR="00A66952" w:rsidRPr="00A66952" w:rsidTr="00650B8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Date and Time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10 July 2026, 10:00 AM</w:t>
            </w:r>
          </w:p>
        </w:tc>
      </w:tr>
      <w:tr w:rsidR="00A66952" w:rsidRPr="00A66952" w:rsidTr="00650B89">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Tool Used</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FTK Imager</w:t>
            </w:r>
          </w:p>
        </w:tc>
      </w:tr>
      <w:tr w:rsidR="00A66952" w:rsidRPr="00A66952" w:rsidTr="00650B8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Image Format</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E01</w:t>
            </w:r>
          </w:p>
        </w:tc>
      </w:tr>
      <w:tr w:rsidR="00A66952" w:rsidRPr="00A66952" w:rsidTr="00650B89">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Hash Algorithm</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MD5 / SHA-256</w:t>
            </w:r>
          </w:p>
        </w:tc>
      </w:tr>
      <w:tr w:rsidR="00A66952" w:rsidRPr="00A66952" w:rsidTr="00650B8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Hash</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Write hash value here</w:t>
            </w:r>
          </w:p>
        </w:tc>
      </w:tr>
      <w:tr w:rsidR="00A66952" w:rsidRPr="00A66952" w:rsidTr="00650B89">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Image Hash</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Write hash value here</w:t>
            </w:r>
          </w:p>
        </w:tc>
      </w:tr>
      <w:tr w:rsidR="00A66952" w:rsidRPr="00A66952" w:rsidTr="00650B89">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Storage Location</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Drive / Secure Lab</w:t>
            </w:r>
          </w:p>
        </w:tc>
      </w:tr>
      <w:tr w:rsidR="00A66952" w:rsidRPr="00A66952" w:rsidTr="00650B8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Handed Over To</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Lab Officer / Group Member</w:t>
            </w:r>
          </w:p>
        </w:tc>
      </w:tr>
      <w:tr w:rsidR="00A66952" w:rsidRPr="00A66952" w:rsidTr="00650B89">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Signature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Investigator Signature</w:t>
            </w:r>
          </w:p>
        </w:tc>
      </w:tr>
    </w:tbl>
    <w:p w:rsidR="00A66952" w:rsidRPr="00A66952" w:rsidRDefault="00A66952" w:rsidP="00A66952">
      <w:pPr>
        <w:spacing w:after="0" w:line="240" w:lineRule="auto"/>
        <w:rPr>
          <w:rFonts w:ascii="Times New Roman" w:eastAsia="Times New Roman" w:hAnsi="Times New Roman" w:cs="Times New Roman"/>
          <w:sz w:val="24"/>
          <w:szCs w:val="24"/>
        </w:rPr>
      </w:pP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8. Hash Verification Sample Table</w:t>
      </w:r>
    </w:p>
    <w:tbl>
      <w:tblPr>
        <w:tblStyle w:val="GridTable6Colorful-Accent4"/>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2265"/>
        <w:gridCol w:w="2827"/>
        <w:gridCol w:w="1371"/>
      </w:tblGrid>
      <w:tr w:rsidR="00650B89" w:rsidRPr="00A66952" w:rsidTr="00650B8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jc w:val="cente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Item</w:t>
            </w:r>
          </w:p>
        </w:tc>
        <w:tc>
          <w:tcPr>
            <w:tcW w:w="0" w:type="auto"/>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Hash Algorithm</w:t>
            </w:r>
          </w:p>
        </w:tc>
        <w:tc>
          <w:tcPr>
            <w:tcW w:w="0" w:type="auto"/>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Hash Value</w:t>
            </w:r>
          </w:p>
        </w:tc>
        <w:tc>
          <w:tcPr>
            <w:tcW w:w="0" w:type="auto"/>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tc>
      </w:tr>
      <w:tr w:rsidR="00650B89" w:rsidRPr="00A66952" w:rsidTr="00650B8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Original Drive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MD5</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Example: A1B2C3D4</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Recorded</w:t>
            </w:r>
          </w:p>
        </w:tc>
      </w:tr>
      <w:tr w:rsidR="00A66952" w:rsidRPr="00A66952" w:rsidTr="00650B89">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Forensic Image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MD5</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Example: A1B2C3D4</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Matched</w:t>
            </w:r>
          </w:p>
        </w:tc>
      </w:tr>
      <w:tr w:rsidR="00650B89" w:rsidRPr="00A66952" w:rsidTr="00650B8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Original Drive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SHA-256</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Example: 7788AABB</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Recorded</w:t>
            </w:r>
          </w:p>
        </w:tc>
      </w:tr>
      <w:tr w:rsidR="00A66952" w:rsidRPr="00A66952" w:rsidTr="00650B89">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Forensic Image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SHA-256</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Example: 7788AABB</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24"/>
                <w:szCs w:val="24"/>
              </w:rPr>
            </w:pPr>
            <w:r w:rsidRPr="00A66952">
              <w:rPr>
                <w:rFonts w:ascii="Times New Roman" w:eastAsia="Times New Roman" w:hAnsi="Times New Roman" w:cs="Times New Roman"/>
                <w:color w:val="262626" w:themeColor="text1" w:themeTint="D9"/>
                <w:sz w:val="24"/>
                <w:szCs w:val="24"/>
              </w:rPr>
              <w:t>Matched</w:t>
            </w:r>
            <w:r w:rsidR="0015430D" w:rsidRPr="0015430D">
              <w:rPr>
                <w:rFonts w:ascii="Times New Roman" w:eastAsia="Times New Roman" w:hAnsi="Times New Roman" w:cs="Times New Roman"/>
                <w:color w:val="262626" w:themeColor="text1" w:themeTint="D9"/>
                <w:sz w:val="24"/>
                <w:szCs w:val="24"/>
              </w:rPr>
              <w:t xml:space="preserve">                                 </w:t>
            </w:r>
          </w:p>
        </w:tc>
      </w:tr>
    </w:tbl>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hash matches, it means the forensic image is reliable.</w:t>
      </w:r>
    </w:p>
    <w:p w:rsidR="00A66952" w:rsidRPr="00A66952" w:rsidRDefault="00A66952" w:rsidP="0015430D">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hash does not match, evidence integrity becomes weak.</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9. Top Admissibility Risks</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1: No Legal Authorization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investigator collects evidence without legal permission, the evidence may be challenged.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 person copies data from another computer without permission.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court may question the legality of collection.</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2: Original Evidence Changed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original evidence is changed during acquisition, its reliability becomes weak.</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Investigator opens files directly from suspect laptop.</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File access time may change.</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3: No Hash Value Recorded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hash values are not generated, it becomes difficult to prove that evidence was not changed.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Hard drive image is created but no MD5/SHA-256 hash is recorded.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Court may doubt integrity.</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4: Broken Chain of Custody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evidence handling is not documented, the defense may claim evidence was tampered with.</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was passed from one person to another but no record was maintained.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authenticity becomes weak.</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5: No Tool Documentation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investigator does not mention tool name and version, the method may be questioned.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Report says “image was created” but does not mention FTK Imager version.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Court may ask how the image was created.</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6: Weak Technical-Legal Link</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report only shows technical findings but does not explain legal importance, the evidence may be confusing.</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Report says “hash value generated” but does not explain why hashing matters.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Result: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legal value of the finding is weak.</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7: Insecure Storage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the image or device is stored in an insecure place, unauthorized access may occur.</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USB kept openly on a desk.</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may be challenged.</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Risk 8: Time and Date Not Recorded</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If time and date are missing, it becomes hard to build a timeline.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Example: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Investigator does not record acquisition time.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Result:</w:t>
      </w:r>
    </w:p>
    <w:p w:rsidR="00A66952" w:rsidRPr="00A66952" w:rsidRDefault="00A66952" w:rsidP="0015430D">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Timeline becomes weak.</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10. Risk Control Table</w:t>
      </w:r>
    </w:p>
    <w:tbl>
      <w:tblPr>
        <w:tblStyle w:val="GridTable4-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3"/>
        <w:gridCol w:w="5241"/>
      </w:tblGrid>
      <w:tr w:rsidR="00A66952" w:rsidRPr="00A66952" w:rsidTr="00154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A66952" w:rsidRPr="00A66952" w:rsidRDefault="00A66952" w:rsidP="00A66952">
            <w:pPr>
              <w:jc w:val="cente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Risk</w:t>
            </w:r>
          </w:p>
        </w:tc>
        <w:tc>
          <w:tcPr>
            <w:tcW w:w="0" w:type="auto"/>
            <w:tcBorders>
              <w:top w:val="none" w:sz="0" w:space="0" w:color="auto"/>
              <w:left w:val="none" w:sz="0" w:space="0" w:color="auto"/>
              <w:bottom w:val="none" w:sz="0" w:space="0" w:color="auto"/>
              <w:right w:val="none" w:sz="0" w:space="0" w:color="auto"/>
            </w:tcBorders>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Control / Solution</w:t>
            </w:r>
          </w:p>
        </w:tc>
      </w:tr>
      <w:tr w:rsidR="00A66952" w:rsidRPr="00A66952" w:rsidTr="0015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No authorization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Get written permission, warrant, or official approval</w:t>
            </w:r>
          </w:p>
        </w:tc>
      </w:tr>
      <w:tr w:rsidR="00A66952" w:rsidRPr="00A66952" w:rsidTr="0015430D">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data changed</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Use write blocker and forensic imaging</w:t>
            </w:r>
          </w:p>
        </w:tc>
      </w:tr>
      <w:tr w:rsidR="00A66952" w:rsidRPr="00A66952" w:rsidTr="0015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No hash value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Generate MD5/SHA-256 before and after imaging</w:t>
            </w:r>
          </w:p>
        </w:tc>
      </w:tr>
      <w:tr w:rsidR="00A66952" w:rsidRPr="00A66952" w:rsidTr="0015430D">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Broken chain of custody</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Maintain chain of custody form</w:t>
            </w:r>
          </w:p>
        </w:tc>
      </w:tr>
      <w:tr w:rsidR="00A66952" w:rsidRPr="00A66952" w:rsidTr="0015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Poor documentation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Record every step with screenshots</w:t>
            </w:r>
          </w:p>
        </w:tc>
      </w:tr>
      <w:tr w:rsidR="00A66952" w:rsidRPr="00A66952" w:rsidTr="0015430D">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Tool issue</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Mention tool name, version, and settings</w:t>
            </w:r>
          </w:p>
        </w:tc>
      </w:tr>
      <w:tr w:rsidR="00A66952" w:rsidRPr="00A66952" w:rsidTr="00154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Insecure storage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Store evidence in sealed and secure location</w:t>
            </w:r>
          </w:p>
        </w:tc>
      </w:tr>
      <w:tr w:rsidR="00A66952" w:rsidRPr="00A66952" w:rsidTr="0015430D">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Weak report</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Explain technical and legal meaning clearly</w:t>
            </w:r>
          </w:p>
        </w:tc>
      </w:tr>
    </w:tbl>
    <w:p w:rsidR="00A66952" w:rsidRPr="00A66952" w:rsidRDefault="00A66952" w:rsidP="00A66952">
      <w:pPr>
        <w:spacing w:after="0" w:line="240" w:lineRule="auto"/>
        <w:rPr>
          <w:rFonts w:ascii="Times New Roman" w:eastAsia="Times New Roman" w:hAnsi="Times New Roman" w:cs="Times New Roman"/>
          <w:sz w:val="24"/>
          <w:szCs w:val="24"/>
        </w:rPr>
      </w:pP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11. Reported Judgment / Case Law Principles</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11.1 Principle from Digital Evidence Cases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Courts normally look at whether digital evidence is relevant, authentic, reliable, and properly preserved. Digital evidence is often challenged because it can be changed easily, so proper chain of custody and verification are very important. (</w:t>
      </w:r>
      <w:hyperlink r:id="rId7" w:tooltip="Digital evidence" w:history="1">
        <w:r w:rsidRPr="00A66952">
          <w:rPr>
            <w:rFonts w:ascii="Times New Roman" w:eastAsia="Times New Roman" w:hAnsi="Times New Roman" w:cs="Times New Roman"/>
            <w:color w:val="0000FF"/>
            <w:sz w:val="24"/>
            <w:szCs w:val="24"/>
            <w:u w:val="single"/>
          </w:rPr>
          <w:t>Wikipedia</w:t>
        </w:r>
      </w:hyperlink>
      <w:r w:rsidRPr="00A66952">
        <w:rPr>
          <w:rFonts w:ascii="Times New Roman" w:eastAsia="Times New Roman" w:hAnsi="Times New Roman" w:cs="Times New Roman"/>
          <w:sz w:val="24"/>
          <w:szCs w:val="24"/>
        </w:rPr>
        <w:t>)</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11.2 Gates Rubber Company v. Bando Chemical Industries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is an important international digital evidence case. The case shows that electronic evidence must be copied using proper forensic methods. The court discussed the need for exact duplication, protection of original evidence, and verification through hash values. (</w:t>
      </w:r>
      <w:hyperlink r:id="rId8" w:tooltip="Gates Rubber Company v. Bando Chemical Industries, Ltd., et al" w:history="1">
        <w:r w:rsidRPr="00A66952">
          <w:rPr>
            <w:rFonts w:ascii="Times New Roman" w:eastAsia="Times New Roman" w:hAnsi="Times New Roman" w:cs="Times New Roman"/>
            <w:color w:val="0000FF"/>
            <w:sz w:val="24"/>
            <w:szCs w:val="24"/>
            <w:u w:val="single"/>
          </w:rPr>
          <w:t>Wikipedia</w:t>
        </w:r>
      </w:hyperlink>
      <w:r w:rsidRPr="00A66952">
        <w:rPr>
          <w:rFonts w:ascii="Times New Roman" w:eastAsia="Times New Roman" w:hAnsi="Times New Roman" w:cs="Times New Roman"/>
          <w:sz w:val="24"/>
          <w:szCs w:val="24"/>
        </w:rPr>
        <w:t>)</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This case is useful for our task because it supports these principles: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evidence should not be changed.</w:t>
      </w:r>
      <w:r w:rsidRPr="00A66952">
        <w:rPr>
          <w:rFonts w:ascii="Times New Roman" w:eastAsia="Times New Roman" w:hAnsi="Times New Roman" w:cs="Times New Roman"/>
          <w:sz w:val="24"/>
          <w:szCs w:val="24"/>
        </w:rPr>
        <w:br/>
        <w:t>Forensic image should be complete and accurate.</w:t>
      </w:r>
      <w:r w:rsidRPr="00A66952">
        <w:rPr>
          <w:rFonts w:ascii="Times New Roman" w:eastAsia="Times New Roman" w:hAnsi="Times New Roman" w:cs="Times New Roman"/>
          <w:sz w:val="24"/>
          <w:szCs w:val="24"/>
        </w:rPr>
        <w:br/>
        <w:t>Hash values should be used to prove integrity.</w:t>
      </w:r>
      <w:r w:rsidRPr="00A66952">
        <w:rPr>
          <w:rFonts w:ascii="Times New Roman" w:eastAsia="Times New Roman" w:hAnsi="Times New Roman" w:cs="Times New Roman"/>
          <w:sz w:val="24"/>
          <w:szCs w:val="24"/>
        </w:rPr>
        <w:br/>
        <w:t>Investigator should use reliable methods.</w:t>
      </w:r>
    </w:p>
    <w:p w:rsidR="00A66952" w:rsidRPr="00A66952" w:rsidRDefault="00A66952" w:rsidP="00A66952">
      <w:pPr>
        <w:spacing w:before="100" w:beforeAutospacing="1" w:after="100" w:afterAutospacing="1" w:line="240" w:lineRule="auto"/>
        <w:outlineLvl w:val="2"/>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11.3 Application to Pakistani Law</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Under PECA 2016, digital data, information systems, access, authorization, and copying/transmission of data are legally important. PECA also recognizes making and retaining a copy of data during seizure.</w:t>
      </w:r>
    </w:p>
    <w:p w:rsidR="00A66952" w:rsidRPr="00A66952" w:rsidRDefault="00A66952" w:rsidP="0015430D">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 xml:space="preserve">Under </w:t>
      </w:r>
      <w:proofErr w:type="spellStart"/>
      <w:r w:rsidRPr="00A66952">
        <w:rPr>
          <w:rFonts w:ascii="Times New Roman" w:eastAsia="Times New Roman" w:hAnsi="Times New Roman" w:cs="Times New Roman"/>
          <w:sz w:val="24"/>
          <w:szCs w:val="24"/>
        </w:rPr>
        <w:t>Qanun</w:t>
      </w:r>
      <w:proofErr w:type="spellEnd"/>
      <w:r w:rsidRPr="00A66952">
        <w:rPr>
          <w:rFonts w:ascii="Times New Roman" w:eastAsia="Times New Roman" w:hAnsi="Times New Roman" w:cs="Times New Roman"/>
          <w:sz w:val="24"/>
          <w:szCs w:val="24"/>
        </w:rPr>
        <w:t>-e-</w:t>
      </w:r>
      <w:proofErr w:type="spellStart"/>
      <w:r w:rsidRPr="00A66952">
        <w:rPr>
          <w:rFonts w:ascii="Times New Roman" w:eastAsia="Times New Roman" w:hAnsi="Times New Roman" w:cs="Times New Roman"/>
          <w:sz w:val="24"/>
          <w:szCs w:val="24"/>
        </w:rPr>
        <w:t>Shahadat</w:t>
      </w:r>
      <w:proofErr w:type="spellEnd"/>
      <w:r w:rsidRPr="00A66952">
        <w:rPr>
          <w:rFonts w:ascii="Times New Roman" w:eastAsia="Times New Roman" w:hAnsi="Times New Roman" w:cs="Times New Roman"/>
          <w:sz w:val="24"/>
          <w:szCs w:val="24"/>
        </w:rPr>
        <w:t xml:space="preserve"> Order, the main concern is whether evidence is acceptable, reliable, and properly proved in court. Therefore, forensic imaging, hashing, and chain of custody help support admissibility.</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12. Final Legal Mapping Table</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2211"/>
        <w:gridCol w:w="5158"/>
      </w:tblGrid>
      <w:tr w:rsidR="00FB6412" w:rsidRPr="00A66952" w:rsidTr="00FB6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jc w:val="cente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Forensic Activity</w:t>
            </w:r>
          </w:p>
        </w:tc>
        <w:tc>
          <w:tcPr>
            <w:tcW w:w="0" w:type="auto"/>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Related Legal Idea</w:t>
            </w:r>
          </w:p>
        </w:tc>
        <w:tc>
          <w:tcPr>
            <w:tcW w:w="0" w:type="auto"/>
            <w:hideMark/>
          </w:tcPr>
          <w:p w:rsidR="00A66952" w:rsidRPr="00A66952" w:rsidRDefault="00A66952" w:rsidP="00A669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Explanation</w:t>
            </w:r>
          </w:p>
        </w:tc>
      </w:tr>
      <w:tr w:rsidR="00FB6412" w:rsidRPr="00A66952" w:rsidTr="00FB6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Authorization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Lawful access</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should be collected with legal permission</w:t>
            </w:r>
          </w:p>
        </w:tc>
      </w:tr>
      <w:tr w:rsidR="00A66952" w:rsidRPr="00A66952" w:rsidTr="00FB6412">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Seizure / Copying</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seizure concept</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PECA recognizes taking possession or making a copy of data</w:t>
            </w:r>
          </w:p>
        </w:tc>
      </w:tr>
      <w:tr w:rsidR="00FB6412" w:rsidRPr="00A66952" w:rsidTr="00FB6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Imaging</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preservation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Original device is protected while copy is analyzed</w:t>
            </w:r>
          </w:p>
        </w:tc>
      </w:tr>
      <w:tr w:rsidR="00A66952" w:rsidRPr="00A66952" w:rsidTr="00FB6412">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Hashing</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Integrity</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Proves evidence was not altered</w:t>
            </w:r>
          </w:p>
        </w:tc>
      </w:tr>
      <w:tr w:rsidR="00FB6412" w:rsidRPr="00A66952" w:rsidTr="00FB6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Chain of custody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Authenticity</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evidence remained under control</w:t>
            </w:r>
          </w:p>
        </w:tc>
      </w:tr>
      <w:tr w:rsidR="00A66952" w:rsidRPr="00A66952" w:rsidTr="00FB6412">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Documentation</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Reliability</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Shows method and process clearly</w:t>
            </w:r>
          </w:p>
        </w:tc>
      </w:tr>
      <w:tr w:rsidR="00FB6412" w:rsidRPr="00A66952" w:rsidTr="00FB6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Secure storage</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Evidence protection</w:t>
            </w:r>
          </w:p>
        </w:tc>
        <w:tc>
          <w:tcPr>
            <w:tcW w:w="0" w:type="auto"/>
            <w:hideMark/>
          </w:tcPr>
          <w:p w:rsidR="00A66952" w:rsidRPr="00A66952" w:rsidRDefault="00A66952" w:rsidP="00A669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Prevents tampering or unauthorized access</w:t>
            </w:r>
          </w:p>
        </w:tc>
      </w:tr>
      <w:tr w:rsidR="00A66952" w:rsidRPr="00A66952" w:rsidTr="00FB6412">
        <w:tc>
          <w:tcPr>
            <w:cnfStyle w:val="001000000000" w:firstRow="0" w:lastRow="0" w:firstColumn="1" w:lastColumn="0" w:oddVBand="0" w:evenVBand="0" w:oddHBand="0" w:evenHBand="0" w:firstRowFirstColumn="0" w:firstRowLastColumn="0" w:lastRowFirstColumn="0" w:lastRowLastColumn="0"/>
            <w:tcW w:w="0" w:type="auto"/>
            <w:hideMark/>
          </w:tcPr>
          <w:p w:rsidR="00A66952" w:rsidRPr="00A66952" w:rsidRDefault="00A66952" w:rsidP="00A66952">
            <w:pPr>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Report writing</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Court understanding</w:t>
            </w:r>
          </w:p>
        </w:tc>
        <w:tc>
          <w:tcPr>
            <w:tcW w:w="0" w:type="auto"/>
            <w:hideMark/>
          </w:tcPr>
          <w:p w:rsidR="00A66952" w:rsidRPr="00A66952" w:rsidRDefault="00A66952" w:rsidP="00A669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Explains technical facts in simple legal form</w:t>
            </w:r>
          </w:p>
        </w:tc>
      </w:tr>
    </w:tbl>
    <w:p w:rsidR="00A66952" w:rsidRPr="00A66952" w:rsidRDefault="00A66952" w:rsidP="00A66952">
      <w:pPr>
        <w:spacing w:after="0" w:line="240" w:lineRule="auto"/>
        <w:rPr>
          <w:rFonts w:ascii="Times New Roman" w:eastAsia="Times New Roman" w:hAnsi="Times New Roman" w:cs="Times New Roman"/>
          <w:sz w:val="24"/>
          <w:szCs w:val="24"/>
        </w:rPr>
      </w:pP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13. Expected Outcome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expected outcome of this task is a clear mapping between forensic technical steps and legal admissibility requirements.</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lastRenderedPageBreak/>
        <w:t>After completing this task, we understand that:</w:t>
      </w:r>
    </w:p>
    <w:p w:rsidR="00A66952" w:rsidRPr="00A66952" w:rsidRDefault="00A66952" w:rsidP="00C03B6B">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Forensic imaging protects original evidence.</w:t>
      </w:r>
      <w:r w:rsidRPr="00A66952">
        <w:rPr>
          <w:rFonts w:ascii="Times New Roman" w:eastAsia="Times New Roman" w:hAnsi="Times New Roman" w:cs="Times New Roman"/>
          <w:sz w:val="24"/>
          <w:szCs w:val="24"/>
        </w:rPr>
        <w:br/>
        <w:t>Hashing proves evidence integrity.</w:t>
      </w:r>
      <w:r w:rsidRPr="00A66952">
        <w:rPr>
          <w:rFonts w:ascii="Times New Roman" w:eastAsia="Times New Roman" w:hAnsi="Times New Roman" w:cs="Times New Roman"/>
          <w:sz w:val="24"/>
          <w:szCs w:val="24"/>
        </w:rPr>
        <w:br/>
        <w:t>Chain of custody proves proper handling.</w:t>
      </w:r>
      <w:r w:rsidRPr="00A66952">
        <w:rPr>
          <w:rFonts w:ascii="Times New Roman" w:eastAsia="Times New Roman" w:hAnsi="Times New Roman" w:cs="Times New Roman"/>
          <w:sz w:val="24"/>
          <w:szCs w:val="24"/>
        </w:rPr>
        <w:br/>
        <w:t>Documentation supports reliability.</w:t>
      </w:r>
      <w:r w:rsidRPr="00A66952">
        <w:rPr>
          <w:rFonts w:ascii="Times New Roman" w:eastAsia="Times New Roman" w:hAnsi="Times New Roman" w:cs="Times New Roman"/>
          <w:sz w:val="24"/>
          <w:szCs w:val="24"/>
        </w:rPr>
        <w:br/>
        <w:t>Legal authorization is necessary for admissibility.</w:t>
      </w:r>
      <w:r w:rsidRPr="00A66952">
        <w:rPr>
          <w:rFonts w:ascii="Times New Roman" w:eastAsia="Times New Roman" w:hAnsi="Times New Roman" w:cs="Times New Roman"/>
          <w:sz w:val="24"/>
          <w:szCs w:val="24"/>
        </w:rPr>
        <w:br/>
        <w:t>Weak handling can make evidence doubtful in court.</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14. Conclusion</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Digital evidence is very useful in cybercrime investigation, but it must be collected and handled carefully. Evidence acquisition and imaging are not only technical steps; they also have legal importance.</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Forensic imaging helps protect the original evidence. Hashing proves that the evidence has not been changed. Chain of custody shows who handled the evidence and when. Documentation explains the full process clearly.</w:t>
      </w:r>
    </w:p>
    <w:p w:rsidR="00A66952" w:rsidRPr="00A66952" w:rsidRDefault="00A66952" w:rsidP="00A66952">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 xml:space="preserve">Under PECA 2016, electronic data, information systems, unauthorized access, copying, and seizure are important legal concepts. Under </w:t>
      </w:r>
      <w:proofErr w:type="spellStart"/>
      <w:r w:rsidRPr="00A66952">
        <w:rPr>
          <w:rFonts w:ascii="Times New Roman" w:eastAsia="Times New Roman" w:hAnsi="Times New Roman" w:cs="Times New Roman"/>
          <w:sz w:val="24"/>
          <w:szCs w:val="24"/>
        </w:rPr>
        <w:t>Qanun</w:t>
      </w:r>
      <w:proofErr w:type="spellEnd"/>
      <w:r w:rsidRPr="00A66952">
        <w:rPr>
          <w:rFonts w:ascii="Times New Roman" w:eastAsia="Times New Roman" w:hAnsi="Times New Roman" w:cs="Times New Roman"/>
          <w:sz w:val="24"/>
          <w:szCs w:val="24"/>
        </w:rPr>
        <w:t>-e-</w:t>
      </w:r>
      <w:proofErr w:type="spellStart"/>
      <w:r w:rsidRPr="00A66952">
        <w:rPr>
          <w:rFonts w:ascii="Times New Roman" w:eastAsia="Times New Roman" w:hAnsi="Times New Roman" w:cs="Times New Roman"/>
          <w:sz w:val="24"/>
          <w:szCs w:val="24"/>
        </w:rPr>
        <w:t>Shahadat</w:t>
      </w:r>
      <w:proofErr w:type="spellEnd"/>
      <w:r w:rsidRPr="00A66952">
        <w:rPr>
          <w:rFonts w:ascii="Times New Roman" w:eastAsia="Times New Roman" w:hAnsi="Times New Roman" w:cs="Times New Roman"/>
          <w:sz w:val="24"/>
          <w:szCs w:val="24"/>
        </w:rPr>
        <w:t xml:space="preserve"> Order, evidence must be reliable and admissible in court. Therefore, technical forensic steps must be mapped with legal requirements.</w:t>
      </w:r>
    </w:p>
    <w:p w:rsidR="00A66952" w:rsidRPr="00A66952" w:rsidRDefault="00A66952" w:rsidP="00C03B6B">
      <w:p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The main lesson from this task is that digital forensic evidence becomes strong only when technical accuracy and legal procedure both are followed.</w:t>
      </w:r>
    </w:p>
    <w:p w:rsidR="00A66952" w:rsidRPr="00A66952" w:rsidRDefault="00A66952" w:rsidP="00A66952">
      <w:pPr>
        <w:spacing w:before="100" w:beforeAutospacing="1" w:after="100" w:afterAutospacing="1" w:line="240" w:lineRule="auto"/>
        <w:outlineLvl w:val="1"/>
        <w:rPr>
          <w:rFonts w:ascii="Times New Roman" w:eastAsia="Times New Roman" w:hAnsi="Times New Roman" w:cs="Times New Roman"/>
          <w:b/>
          <w:bCs/>
          <w:sz w:val="24"/>
          <w:szCs w:val="24"/>
        </w:rPr>
      </w:pPr>
      <w:r w:rsidRPr="00A66952">
        <w:rPr>
          <w:rFonts w:ascii="Times New Roman" w:eastAsia="Times New Roman" w:hAnsi="Times New Roman" w:cs="Times New Roman"/>
          <w:b/>
          <w:bCs/>
          <w:sz w:val="24"/>
          <w:szCs w:val="24"/>
        </w:rPr>
        <w:t>15. References</w:t>
      </w:r>
    </w:p>
    <w:p w:rsidR="00A66952" w:rsidRPr="00A66952" w:rsidRDefault="00A66952" w:rsidP="00A669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Prevention of Electronic Crimes Act, 2016.</w:t>
      </w:r>
    </w:p>
    <w:p w:rsidR="00A66952" w:rsidRPr="00A66952" w:rsidRDefault="00A66952" w:rsidP="00A6695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66952">
        <w:rPr>
          <w:rFonts w:ascii="Times New Roman" w:eastAsia="Times New Roman" w:hAnsi="Times New Roman" w:cs="Times New Roman"/>
          <w:sz w:val="24"/>
          <w:szCs w:val="24"/>
        </w:rPr>
        <w:t>Qanun</w:t>
      </w:r>
      <w:proofErr w:type="spellEnd"/>
      <w:r w:rsidRPr="00A66952">
        <w:rPr>
          <w:rFonts w:ascii="Times New Roman" w:eastAsia="Times New Roman" w:hAnsi="Times New Roman" w:cs="Times New Roman"/>
          <w:sz w:val="24"/>
          <w:szCs w:val="24"/>
        </w:rPr>
        <w:t>-e-</w:t>
      </w:r>
      <w:proofErr w:type="spellStart"/>
      <w:r w:rsidRPr="00A66952">
        <w:rPr>
          <w:rFonts w:ascii="Times New Roman" w:eastAsia="Times New Roman" w:hAnsi="Times New Roman" w:cs="Times New Roman"/>
          <w:sz w:val="24"/>
          <w:szCs w:val="24"/>
        </w:rPr>
        <w:t>Shahadat</w:t>
      </w:r>
      <w:proofErr w:type="spellEnd"/>
      <w:r w:rsidRPr="00A66952">
        <w:rPr>
          <w:rFonts w:ascii="Times New Roman" w:eastAsia="Times New Roman" w:hAnsi="Times New Roman" w:cs="Times New Roman"/>
          <w:sz w:val="24"/>
          <w:szCs w:val="24"/>
        </w:rPr>
        <w:t xml:space="preserve"> Order, 1984.</w:t>
      </w:r>
    </w:p>
    <w:p w:rsidR="00A66952" w:rsidRPr="00A66952" w:rsidRDefault="00A66952" w:rsidP="00A669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Digital evidence admissibility principles.</w:t>
      </w:r>
    </w:p>
    <w:p w:rsidR="00A66952" w:rsidRPr="00A66952" w:rsidRDefault="00A66952" w:rsidP="00A669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Gates Rubber Company v. Bando Chemical Industries.</w:t>
      </w:r>
    </w:p>
    <w:p w:rsidR="00A66952" w:rsidRPr="00A66952" w:rsidRDefault="00A66952" w:rsidP="00A669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952">
        <w:rPr>
          <w:rFonts w:ascii="Times New Roman" w:eastAsia="Times New Roman" w:hAnsi="Times New Roman" w:cs="Times New Roman"/>
          <w:sz w:val="24"/>
          <w:szCs w:val="24"/>
        </w:rPr>
        <w:t>Chain of custody principles in forensic evidence handling.</w:t>
      </w:r>
    </w:p>
    <w:p w:rsidR="001B21A9" w:rsidRPr="00A66952" w:rsidRDefault="001B21A9">
      <w:pPr>
        <w:rPr>
          <w:rFonts w:ascii="Times New Roman" w:hAnsi="Times New Roman" w:cs="Times New Roman"/>
          <w:sz w:val="24"/>
          <w:szCs w:val="24"/>
        </w:rPr>
      </w:pPr>
    </w:p>
    <w:sectPr w:rsidR="001B21A9" w:rsidRPr="00A669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77E91"/>
    <w:multiLevelType w:val="multilevel"/>
    <w:tmpl w:val="A53E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B60"/>
    <w:rsid w:val="000F500B"/>
    <w:rsid w:val="0015430D"/>
    <w:rsid w:val="001B21A9"/>
    <w:rsid w:val="002478E0"/>
    <w:rsid w:val="002D63F5"/>
    <w:rsid w:val="00650B89"/>
    <w:rsid w:val="00A57B60"/>
    <w:rsid w:val="00A66952"/>
    <w:rsid w:val="00C03B6B"/>
    <w:rsid w:val="00C26974"/>
    <w:rsid w:val="00FB6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C99B"/>
  <w15:chartTrackingRefBased/>
  <w15:docId w15:val="{3542D444-AF71-4BE3-82EF-A0C5C2EA2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669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69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69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9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69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69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69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6952"/>
    <w:rPr>
      <w:b/>
      <w:bCs/>
    </w:rPr>
  </w:style>
  <w:style w:type="character" w:styleId="Hyperlink">
    <w:name w:val="Hyperlink"/>
    <w:basedOn w:val="DefaultParagraphFont"/>
    <w:uiPriority w:val="99"/>
    <w:semiHidden/>
    <w:unhideWhenUsed/>
    <w:rsid w:val="00A66952"/>
    <w:rPr>
      <w:color w:val="0000FF"/>
      <w:u w:val="single"/>
    </w:rPr>
  </w:style>
  <w:style w:type="table" w:styleId="GridTable4-Accent5">
    <w:name w:val="Grid Table 4 Accent 5"/>
    <w:basedOn w:val="TableNormal"/>
    <w:uiPriority w:val="49"/>
    <w:rsid w:val="00FB641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FB641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FB641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1543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4">
    <w:name w:val="Grid Table 6 Colorful Accent 4"/>
    <w:basedOn w:val="TableNormal"/>
    <w:uiPriority w:val="51"/>
    <w:rsid w:val="0015430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6">
    <w:name w:val="List Table 4 Accent 6"/>
    <w:basedOn w:val="TableNormal"/>
    <w:uiPriority w:val="49"/>
    <w:rsid w:val="00650B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2D63F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2">
    <w:name w:val="List Table 4 Accent 2"/>
    <w:basedOn w:val="TableNormal"/>
    <w:uiPriority w:val="49"/>
    <w:rsid w:val="002478E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92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ates_Rubber_Company_v._Bando_Chemical_Industries%2C_Ltd.%2C_et_al?utm_source=chatgpt.com" TargetMode="External"/><Relationship Id="rId3" Type="http://schemas.openxmlformats.org/officeDocument/2006/relationships/settings" Target="settings.xml"/><Relationship Id="rId7" Type="http://schemas.openxmlformats.org/officeDocument/2006/relationships/hyperlink" Target="https://en.wikipedia.org/wiki/Digital_evidenc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Gates_Rubber_Company_v._Bando_Chemical_Industries%2C_Ltd.%2C_et_al?utm_source=chatgpt.com" TargetMode="External"/><Relationship Id="rId5" Type="http://schemas.openxmlformats.org/officeDocument/2006/relationships/hyperlink" Target="https://en.wikipedia.org/wiki/Chain_of_custody?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2642</Words>
  <Characters>15065</Characters>
  <Application>Microsoft Office Word</Application>
  <DocSecurity>0</DocSecurity>
  <Lines>125</Lines>
  <Paragraphs>35</Paragraphs>
  <ScaleCrop>false</ScaleCrop>
  <Company/>
  <LinksUpToDate>false</LinksUpToDate>
  <CharactersWithSpaces>17672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dc:creator>
  <cp:keywords/>
  <dc:description/>
  <cp:lastModifiedBy>Boss</cp:lastModifiedBy>
  <cp:revision>10</cp:revision>
  <dcterms:created xsi:type="dcterms:W3CDTF">2026-07-11T17:22:00Z</dcterms:created>
  <dcterms:modified xsi:type="dcterms:W3CDTF">2026-07-11T17:30:00Z</dcterms:modified>
</cp:coreProperties>
</file>