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27" w:rsidRPr="006C62AB" w:rsidRDefault="006C62AB" w:rsidP="006C62AB">
      <w:pPr>
        <w:jc w:val="center"/>
        <w:rPr>
          <w:b/>
        </w:rPr>
      </w:pPr>
      <w:r w:rsidRPr="006C62AB">
        <w:rPr>
          <w:b/>
        </w:rPr>
        <w:t>LiDAR to Shaded Relief – Process Steps</w:t>
      </w:r>
    </w:p>
    <w:p w:rsidR="006C62AB" w:rsidRDefault="006C62AB"/>
    <w:p w:rsidR="008037FA" w:rsidRDefault="008037FA" w:rsidP="006C62AB">
      <w:pPr>
        <w:pStyle w:val="ListParagraph"/>
        <w:numPr>
          <w:ilvl w:val="0"/>
          <w:numId w:val="1"/>
        </w:numPr>
      </w:pPr>
      <w:r>
        <w:t>Prepare the workspace:</w:t>
      </w:r>
    </w:p>
    <w:p w:rsidR="008037FA" w:rsidRDefault="008037FA" w:rsidP="008037FA">
      <w:pPr>
        <w:pStyle w:val="ListParagraph"/>
        <w:numPr>
          <w:ilvl w:val="1"/>
          <w:numId w:val="1"/>
        </w:numPr>
      </w:pPr>
      <w:r>
        <w:t>Create th</w:t>
      </w:r>
      <w:r w:rsidR="00984423">
        <w:t xml:space="preserve">ese folders: </w:t>
      </w:r>
      <w:r w:rsidR="00984423" w:rsidRPr="00984423">
        <w:rPr>
          <w:b/>
        </w:rPr>
        <w:t>LAS, LAS_Datasets</w:t>
      </w:r>
    </w:p>
    <w:p w:rsidR="008037FA" w:rsidRDefault="008037FA" w:rsidP="008037FA">
      <w:pPr>
        <w:pStyle w:val="ListParagraph"/>
        <w:numPr>
          <w:ilvl w:val="1"/>
          <w:numId w:val="1"/>
        </w:numPr>
      </w:pPr>
      <w:r>
        <w:t xml:space="preserve">Create these geodatabases: </w:t>
      </w:r>
      <w:r w:rsidRPr="00984423">
        <w:rPr>
          <w:b/>
        </w:rPr>
        <w:t>DEMs</w:t>
      </w:r>
      <w:r w:rsidR="00984423" w:rsidRPr="00984423">
        <w:rPr>
          <w:b/>
        </w:rPr>
        <w:t>.gdb</w:t>
      </w:r>
      <w:r w:rsidRPr="00984423">
        <w:rPr>
          <w:b/>
        </w:rPr>
        <w:t xml:space="preserve">, </w:t>
      </w:r>
      <w:r w:rsidR="002A4826">
        <w:rPr>
          <w:b/>
        </w:rPr>
        <w:t>Merged_DEMs</w:t>
      </w:r>
      <w:r w:rsidR="00984423" w:rsidRPr="00984423">
        <w:rPr>
          <w:b/>
        </w:rPr>
        <w:t>.gdb</w:t>
      </w:r>
      <w:r w:rsidRPr="00984423">
        <w:rPr>
          <w:b/>
        </w:rPr>
        <w:t>, Mosaic</w:t>
      </w:r>
      <w:r w:rsidR="00984423" w:rsidRPr="00984423">
        <w:rPr>
          <w:b/>
        </w:rPr>
        <w:t>.gdb</w:t>
      </w:r>
      <w:r>
        <w:t xml:space="preserve"> </w:t>
      </w:r>
    </w:p>
    <w:p w:rsidR="006C62AB" w:rsidRDefault="00801F3E" w:rsidP="006C62AB">
      <w:pPr>
        <w:pStyle w:val="ListParagraph"/>
        <w:numPr>
          <w:ilvl w:val="0"/>
          <w:numId w:val="1"/>
        </w:numPr>
      </w:pPr>
      <w:r>
        <w:t>Determine the necessary LiDAR las files</w:t>
      </w:r>
      <w:r w:rsidR="006C62AB">
        <w:t xml:space="preserve"> </w:t>
      </w:r>
    </w:p>
    <w:p w:rsidR="006C62AB" w:rsidRDefault="00801F3E" w:rsidP="00801F3E">
      <w:pPr>
        <w:pStyle w:val="ListParagraph"/>
        <w:numPr>
          <w:ilvl w:val="1"/>
          <w:numId w:val="1"/>
        </w:numPr>
      </w:pPr>
      <w:r>
        <w:t xml:space="preserve">Download the TNRIS LiDAR Availability Index: </w:t>
      </w:r>
      <w:hyperlink r:id="rId5" w:anchor="!/statewide" w:history="1">
        <w:r w:rsidR="006C62AB" w:rsidRPr="004B24EE">
          <w:rPr>
            <w:rStyle w:val="Hyperlink"/>
          </w:rPr>
          <w:t>https://tnris.org/data-download/#!/statewide</w:t>
        </w:r>
      </w:hyperlink>
      <w:r w:rsidR="006C62AB">
        <w:t xml:space="preserve">  (</w:t>
      </w:r>
      <w:r w:rsidR="006C62AB" w:rsidRPr="006C62AB">
        <w:t>Tnris-lidar_tx.zip</w:t>
      </w:r>
      <w:r w:rsidR="006C62AB">
        <w:t>)</w:t>
      </w:r>
    </w:p>
    <w:p w:rsidR="006C62AB" w:rsidRDefault="006C62AB" w:rsidP="006C62AB">
      <w:pPr>
        <w:pStyle w:val="ListParagraph"/>
        <w:numPr>
          <w:ilvl w:val="1"/>
          <w:numId w:val="1"/>
        </w:numPr>
      </w:pPr>
      <w:r>
        <w:t>Overlay the lidar index with the quarter quad index</w:t>
      </w:r>
      <w:r w:rsidR="00D9756A">
        <w:t xml:space="preserve"> and other ref</w:t>
      </w:r>
      <w:r w:rsidR="008E763F">
        <w:t>erence layers to determine</w:t>
      </w:r>
      <w:r w:rsidR="00D9756A">
        <w:t xml:space="preserve"> </w:t>
      </w:r>
      <w:r w:rsidR="002E5647">
        <w:t xml:space="preserve">the name of the acquisition (i.e. – CAPCOG 2007 140cm LiDAR), the las filenames, and the </w:t>
      </w:r>
      <w:r w:rsidR="00D9756A">
        <w:t>qua</w:t>
      </w:r>
      <w:r>
        <w:t>rter quads</w:t>
      </w:r>
      <w:r w:rsidR="002E5647">
        <w:t xml:space="preserve"> that</w:t>
      </w:r>
      <w:r>
        <w:t xml:space="preserve"> need to be downloaded. </w:t>
      </w:r>
    </w:p>
    <w:p w:rsidR="00A971AB" w:rsidRDefault="00A971AB" w:rsidP="006C62AB">
      <w:pPr>
        <w:pStyle w:val="ListParagraph"/>
        <w:numPr>
          <w:ilvl w:val="1"/>
          <w:numId w:val="1"/>
        </w:numPr>
      </w:pPr>
      <w:r w:rsidRPr="00A971AB">
        <w:rPr>
          <w:b/>
          <w:color w:val="FF0000"/>
        </w:rPr>
        <w:t>Important:</w:t>
      </w:r>
      <w:r w:rsidRPr="00A971AB">
        <w:rPr>
          <w:color w:val="FF0000"/>
        </w:rPr>
        <w:t xml:space="preserve"> </w:t>
      </w:r>
      <w:r>
        <w:t xml:space="preserve">Ensure the </w:t>
      </w:r>
      <w:r w:rsidR="007F5678">
        <w:t xml:space="preserve">selected </w:t>
      </w:r>
      <w:r>
        <w:t>l</w:t>
      </w:r>
      <w:r w:rsidR="00C56E39">
        <w:t xml:space="preserve">as grids create a complete rectangle. If you have an irregular set of grids, the resulting DEM below will be distorted </w:t>
      </w:r>
    </w:p>
    <w:p w:rsidR="00600DC8" w:rsidRDefault="00600DC8" w:rsidP="00600DC8">
      <w:pPr>
        <w:pStyle w:val="ListParagraph"/>
        <w:ind w:left="1440"/>
      </w:pPr>
    </w:p>
    <w:p w:rsidR="007F5678" w:rsidRDefault="00AE3477" w:rsidP="007F567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74307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7F5678">
        <w:t xml:space="preserve">  </w:t>
      </w:r>
      <w:r>
        <w:t xml:space="preserve">    </w:t>
      </w:r>
      <w:r w:rsidR="007F5678">
        <w:t xml:space="preserve"> </w:t>
      </w:r>
      <w:r>
        <w:rPr>
          <w:noProof/>
        </w:rPr>
        <w:drawing>
          <wp:inline distT="0" distB="0" distL="0" distR="0">
            <wp:extent cx="17430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7" w:rsidRDefault="00AE3477" w:rsidP="007F5678">
      <w:pPr>
        <w:pStyle w:val="ListParagraph"/>
        <w:ind w:left="1440"/>
      </w:pPr>
      <w:r>
        <w:t xml:space="preserve">                       Correct                                                  Incorrect</w:t>
      </w:r>
    </w:p>
    <w:p w:rsidR="00E63766" w:rsidRDefault="00D9756A" w:rsidP="006C62AB">
      <w:pPr>
        <w:pStyle w:val="ListParagraph"/>
        <w:numPr>
          <w:ilvl w:val="0"/>
          <w:numId w:val="1"/>
        </w:numPr>
      </w:pPr>
      <w:r>
        <w:t>Download the</w:t>
      </w:r>
      <w:r w:rsidR="006C62AB">
        <w:t xml:space="preserve"> LiDAR las</w:t>
      </w:r>
      <w:r>
        <w:t xml:space="preserve"> files from TNRIS </w:t>
      </w:r>
    </w:p>
    <w:p w:rsidR="006C62AB" w:rsidRDefault="00E63766" w:rsidP="00E63766">
      <w:pPr>
        <w:pStyle w:val="ListParagraph"/>
        <w:numPr>
          <w:ilvl w:val="1"/>
          <w:numId w:val="1"/>
        </w:numPr>
      </w:pPr>
      <w:r>
        <w:t>Link:</w:t>
      </w:r>
      <w:r w:rsidR="006C62AB">
        <w:t xml:space="preserve"> </w:t>
      </w:r>
      <w:hyperlink r:id="rId8" w:history="1">
        <w:r w:rsidR="006C62AB" w:rsidRPr="004B24EE">
          <w:rPr>
            <w:rStyle w:val="Hyperlink"/>
          </w:rPr>
          <w:t>https://tnris.org/data-catalog/</w:t>
        </w:r>
      </w:hyperlink>
    </w:p>
    <w:p w:rsidR="006C62AB" w:rsidRDefault="00E63766" w:rsidP="006C62AB">
      <w:pPr>
        <w:pStyle w:val="ListParagraph"/>
        <w:numPr>
          <w:ilvl w:val="1"/>
          <w:numId w:val="1"/>
        </w:numPr>
      </w:pPr>
      <w:r>
        <w:t>Click the lidar filter</w:t>
      </w:r>
    </w:p>
    <w:p w:rsidR="003D5BFB" w:rsidRDefault="003D5BFB" w:rsidP="003D5BFB">
      <w:pPr>
        <w:pStyle w:val="ListParagraph"/>
        <w:numPr>
          <w:ilvl w:val="1"/>
          <w:numId w:val="1"/>
        </w:numPr>
      </w:pPr>
      <w:r>
        <w:t xml:space="preserve">Click the A-Z button to put into alphabetic order (easier to locate the acquisition name) </w:t>
      </w:r>
    </w:p>
    <w:p w:rsidR="003D5BFB" w:rsidRDefault="003D5BFB" w:rsidP="003D5BFB">
      <w:pPr>
        <w:pStyle w:val="ListParagraph"/>
        <w:numPr>
          <w:ilvl w:val="1"/>
          <w:numId w:val="1"/>
        </w:numPr>
      </w:pPr>
      <w:r>
        <w:t>Click the acquisition you want</w:t>
      </w:r>
    </w:p>
    <w:p w:rsidR="003D5BFB" w:rsidRDefault="003D5BFB" w:rsidP="003D5BFB">
      <w:pPr>
        <w:pStyle w:val="ListParagraph"/>
        <w:numPr>
          <w:ilvl w:val="1"/>
          <w:numId w:val="1"/>
        </w:numPr>
      </w:pPr>
      <w:r>
        <w:t xml:space="preserve">Click the </w:t>
      </w:r>
      <w:r w:rsidRPr="0039287D">
        <w:rPr>
          <w:b/>
        </w:rPr>
        <w:t>Launch Data Search and Download</w:t>
      </w:r>
      <w:r>
        <w:t xml:space="preserve"> button.</w:t>
      </w:r>
    </w:p>
    <w:p w:rsidR="008E763F" w:rsidRDefault="008E763F" w:rsidP="003D5BFB">
      <w:pPr>
        <w:pStyle w:val="ListParagraph"/>
        <w:numPr>
          <w:ilvl w:val="1"/>
          <w:numId w:val="1"/>
        </w:numPr>
      </w:pPr>
      <w:r>
        <w:t>Type in the the name of the quad and select the correct one from the dropdown list. Since you already have the quad name, it is not necessary to enter a county.</w:t>
      </w:r>
    </w:p>
    <w:p w:rsidR="00D0750D" w:rsidRDefault="00D0750D" w:rsidP="003D5BFB">
      <w:pPr>
        <w:pStyle w:val="ListParagraph"/>
        <w:numPr>
          <w:ilvl w:val="1"/>
          <w:numId w:val="1"/>
        </w:numPr>
      </w:pPr>
      <w:r>
        <w:t>Scroll down to the LiDAR and Derived Products</w:t>
      </w:r>
    </w:p>
    <w:p w:rsidR="00D0750D" w:rsidRDefault="00D0750D" w:rsidP="003D5BFB">
      <w:pPr>
        <w:pStyle w:val="ListParagraph"/>
        <w:numPr>
          <w:ilvl w:val="1"/>
          <w:numId w:val="1"/>
        </w:numPr>
      </w:pPr>
      <w:r>
        <w:t xml:space="preserve">Download the correct quarter quad for the acquisiiton you are interested </w:t>
      </w:r>
      <w:proofErr w:type="gramStart"/>
      <w:r>
        <w:t>in</w:t>
      </w:r>
      <w:proofErr w:type="gramEnd"/>
      <w:r>
        <w:t xml:space="preserve">. </w:t>
      </w:r>
    </w:p>
    <w:p w:rsidR="00D0750D" w:rsidRDefault="00D0750D" w:rsidP="003D5BFB">
      <w:pPr>
        <w:pStyle w:val="ListParagraph"/>
        <w:numPr>
          <w:ilvl w:val="1"/>
          <w:numId w:val="1"/>
        </w:numPr>
      </w:pPr>
      <w:r>
        <w:t xml:space="preserve">Save this to </w:t>
      </w:r>
      <w:r w:rsidR="00647220">
        <w:t>the LAS</w:t>
      </w:r>
      <w:r>
        <w:t xml:space="preserve"> </w:t>
      </w:r>
      <w:proofErr w:type="gramStart"/>
      <w:r>
        <w:t>folder</w:t>
      </w:r>
      <w:proofErr w:type="gramEnd"/>
      <w:r w:rsidR="00647220">
        <w:t xml:space="preserve"> you created above.</w:t>
      </w:r>
      <w:r>
        <w:t xml:space="preserve"> </w:t>
      </w:r>
    </w:p>
    <w:p w:rsidR="006C62AB" w:rsidRDefault="00305747" w:rsidP="006C62AB">
      <w:pPr>
        <w:pStyle w:val="ListParagraph"/>
        <w:numPr>
          <w:ilvl w:val="0"/>
          <w:numId w:val="1"/>
        </w:numPr>
      </w:pPr>
      <w:r>
        <w:t>Import the LAS files</w:t>
      </w:r>
    </w:p>
    <w:p w:rsidR="00305747" w:rsidRDefault="00305747" w:rsidP="00305747">
      <w:pPr>
        <w:pStyle w:val="ListParagraph"/>
        <w:numPr>
          <w:ilvl w:val="1"/>
          <w:numId w:val="1"/>
        </w:numPr>
      </w:pPr>
      <w:r>
        <w:t>Uncompress the LiDAR zip file</w:t>
      </w:r>
    </w:p>
    <w:p w:rsidR="00305747" w:rsidRDefault="00305747" w:rsidP="00B6376F">
      <w:pPr>
        <w:pStyle w:val="ListParagraph"/>
        <w:numPr>
          <w:ilvl w:val="1"/>
          <w:numId w:val="1"/>
        </w:numPr>
      </w:pPr>
      <w:r>
        <w:t xml:space="preserve">If you </w:t>
      </w:r>
      <w:proofErr w:type="gramStart"/>
      <w:r>
        <w:t>haven’t</w:t>
      </w:r>
      <w:proofErr w:type="gramEnd"/>
      <w:r>
        <w:t xml:space="preserve"> already done so, </w:t>
      </w:r>
      <w:r w:rsidR="00B6376F">
        <w:t xml:space="preserve">download and install the </w:t>
      </w:r>
      <w:hyperlink r:id="rId9" w:history="1">
        <w:r w:rsidR="00B6376F" w:rsidRPr="00B6376F">
          <w:rPr>
            <w:rStyle w:val="Hyperlink"/>
          </w:rPr>
          <w:t>LASZip software</w:t>
        </w:r>
      </w:hyperlink>
      <w:r w:rsidR="00B6376F">
        <w:t>.</w:t>
      </w:r>
    </w:p>
    <w:p w:rsidR="00B6376F" w:rsidRDefault="009B6086" w:rsidP="00B6376F">
      <w:pPr>
        <w:pStyle w:val="ListParagraph"/>
        <w:numPr>
          <w:ilvl w:val="1"/>
          <w:numId w:val="1"/>
        </w:numPr>
      </w:pPr>
      <w:r>
        <w:t xml:space="preserve">Go into the downloaded las subfolder and use LASZip to unzip the las files you need. You can </w:t>
      </w:r>
      <w:proofErr w:type="gramStart"/>
      <w:r>
        <w:t>either right click and</w:t>
      </w:r>
      <w:proofErr w:type="gramEnd"/>
      <w:r>
        <w:t xml:space="preserve"> Open With...  or you can drag and drop the las file on top of the LASZip desktop icon. </w:t>
      </w:r>
    </w:p>
    <w:p w:rsidR="009B6086" w:rsidRDefault="009B6086" w:rsidP="009B6086">
      <w:pPr>
        <w:pStyle w:val="ListParagraph"/>
        <w:numPr>
          <w:ilvl w:val="0"/>
          <w:numId w:val="1"/>
        </w:numPr>
      </w:pPr>
      <w:r>
        <w:t>Create LAS Dataset:</w:t>
      </w:r>
    </w:p>
    <w:p w:rsidR="009B6086" w:rsidRDefault="00B078CB" w:rsidP="009B6086">
      <w:pPr>
        <w:pStyle w:val="ListParagraph"/>
        <w:numPr>
          <w:ilvl w:val="1"/>
          <w:numId w:val="1"/>
        </w:numPr>
      </w:pPr>
      <w:r>
        <w:t xml:space="preserve">Open ArcPro and </w:t>
      </w:r>
      <w:r w:rsidR="0006303E">
        <w:t>open</w:t>
      </w:r>
      <w:r>
        <w:t xml:space="preserve"> the </w:t>
      </w:r>
      <w:r w:rsidRPr="008820DE">
        <w:rPr>
          <w:b/>
        </w:rPr>
        <w:t>Create LAS Dataset</w:t>
      </w:r>
      <w:r>
        <w:t xml:space="preserve"> tool</w:t>
      </w:r>
    </w:p>
    <w:p w:rsidR="00B078CB" w:rsidRDefault="001F5F35" w:rsidP="009B6086">
      <w:pPr>
        <w:pStyle w:val="ListParagraph"/>
        <w:numPr>
          <w:ilvl w:val="1"/>
          <w:numId w:val="1"/>
        </w:numPr>
      </w:pPr>
      <w:r>
        <w:t>Select the input LAS files</w:t>
      </w:r>
    </w:p>
    <w:p w:rsidR="001F5F35" w:rsidRDefault="001F5F35" w:rsidP="009B6086">
      <w:pPr>
        <w:pStyle w:val="ListParagraph"/>
        <w:numPr>
          <w:ilvl w:val="1"/>
          <w:numId w:val="1"/>
        </w:numPr>
      </w:pPr>
      <w:r>
        <w:t>Save the output to the LAS_Datasets folder</w:t>
      </w:r>
    </w:p>
    <w:p w:rsidR="001F5F35" w:rsidRDefault="00C06B45" w:rsidP="009B6086">
      <w:pPr>
        <w:pStyle w:val="ListParagraph"/>
        <w:numPr>
          <w:ilvl w:val="1"/>
          <w:numId w:val="1"/>
        </w:numPr>
      </w:pPr>
      <w:r>
        <w:lastRenderedPageBreak/>
        <w:t>For coordinate system,</w:t>
      </w:r>
      <w:r w:rsidR="00B15844">
        <w:t xml:space="preserve"> import from </w:t>
      </w:r>
      <w:r w:rsidR="00730ACE">
        <w:t>one of the las files to ensure its using the source’s projection.</w:t>
      </w:r>
    </w:p>
    <w:p w:rsidR="005D18B9" w:rsidRDefault="005D18B9" w:rsidP="009B6086">
      <w:pPr>
        <w:pStyle w:val="ListParagraph"/>
        <w:numPr>
          <w:ilvl w:val="1"/>
          <w:numId w:val="1"/>
        </w:numPr>
      </w:pPr>
      <w:r>
        <w:t>Hit Run</w:t>
      </w:r>
    </w:p>
    <w:p w:rsidR="005D18B9" w:rsidRDefault="00E421A6" w:rsidP="009B6086">
      <w:pPr>
        <w:pStyle w:val="ListParagraph"/>
        <w:numPr>
          <w:ilvl w:val="1"/>
          <w:numId w:val="1"/>
        </w:numPr>
      </w:pPr>
      <w:r>
        <w:t>Review the new LAS dataset on the</w:t>
      </w:r>
      <w:r w:rsidR="005D18B9">
        <w:t xml:space="preserve"> m</w:t>
      </w:r>
      <w:r>
        <w:t>a</w:t>
      </w:r>
      <w:r w:rsidR="005D18B9">
        <w:t xml:space="preserve">p to ensure it is falling into the right place. </w:t>
      </w:r>
      <w:r w:rsidR="00B477A6">
        <w:t xml:space="preserve">If it does not, the projection information </w:t>
      </w:r>
      <w:proofErr w:type="gramStart"/>
      <w:r w:rsidR="00B477A6">
        <w:t>is not defined</w:t>
      </w:r>
      <w:proofErr w:type="gramEnd"/>
      <w:r w:rsidR="00B477A6">
        <w:t xml:space="preserve">. In these cases, </w:t>
      </w:r>
      <w:r w:rsidR="00A5268E">
        <w:t xml:space="preserve">use the </w:t>
      </w:r>
      <w:r w:rsidR="00A5268E" w:rsidRPr="00A5268E">
        <w:rPr>
          <w:b/>
        </w:rPr>
        <w:t xml:space="preserve">Define Projection </w:t>
      </w:r>
      <w:r w:rsidR="00A5268E">
        <w:t xml:space="preserve">tool to create prj files for each las. </w:t>
      </w:r>
    </w:p>
    <w:p w:rsidR="00A5268E" w:rsidRDefault="00C17FFB" w:rsidP="00C17FFB">
      <w:pPr>
        <w:pStyle w:val="ListParagraph"/>
        <w:numPr>
          <w:ilvl w:val="0"/>
          <w:numId w:val="1"/>
        </w:numPr>
      </w:pPr>
      <w:r>
        <w:t>Create DEMs from LAS dataset</w:t>
      </w:r>
    </w:p>
    <w:p w:rsidR="00C17FFB" w:rsidRDefault="00CB268B" w:rsidP="00C17FFB">
      <w:pPr>
        <w:pStyle w:val="ListParagraph"/>
        <w:numPr>
          <w:ilvl w:val="1"/>
          <w:numId w:val="1"/>
        </w:numPr>
      </w:pPr>
      <w:r>
        <w:t>O</w:t>
      </w:r>
      <w:r w:rsidR="00C17FFB">
        <w:t xml:space="preserve">pen the </w:t>
      </w:r>
      <w:r w:rsidR="00C17FFB" w:rsidRPr="00C17FFB">
        <w:rPr>
          <w:b/>
        </w:rPr>
        <w:t xml:space="preserve">LAS </w:t>
      </w:r>
      <w:r w:rsidR="00C17FFB">
        <w:rPr>
          <w:b/>
        </w:rPr>
        <w:t xml:space="preserve">Dataset </w:t>
      </w:r>
      <w:r w:rsidR="00C17FFB" w:rsidRPr="00C17FFB">
        <w:rPr>
          <w:b/>
        </w:rPr>
        <w:t>to Raster</w:t>
      </w:r>
      <w:r w:rsidR="00C17FFB">
        <w:t xml:space="preserve"> tool. </w:t>
      </w:r>
    </w:p>
    <w:p w:rsidR="00B805B8" w:rsidRDefault="00B805B8" w:rsidP="00C17FFB">
      <w:pPr>
        <w:pStyle w:val="ListParagraph"/>
        <w:numPr>
          <w:ilvl w:val="1"/>
          <w:numId w:val="1"/>
        </w:numPr>
      </w:pPr>
      <w:r>
        <w:t>Select the input LAS Dataset</w:t>
      </w:r>
    </w:p>
    <w:p w:rsidR="00B805B8" w:rsidRDefault="00B805B8" w:rsidP="00C17FFB">
      <w:pPr>
        <w:pStyle w:val="ListParagraph"/>
        <w:numPr>
          <w:ilvl w:val="1"/>
          <w:numId w:val="1"/>
        </w:numPr>
      </w:pPr>
      <w:r>
        <w:t>For Output, save the file to DEMs.gdb</w:t>
      </w:r>
      <w:r w:rsidR="00B745AA">
        <w:t xml:space="preserve"> adding the suffix _DEM to the name.</w:t>
      </w:r>
    </w:p>
    <w:p w:rsidR="003C6D8E" w:rsidRDefault="003C6D8E" w:rsidP="003C6D8E">
      <w:pPr>
        <w:pStyle w:val="ListParagraph"/>
        <w:numPr>
          <w:ilvl w:val="1"/>
          <w:numId w:val="1"/>
        </w:numPr>
      </w:pPr>
      <w:r>
        <w:t>Set the sampling rat</w:t>
      </w:r>
      <w:r w:rsidR="009F53F6">
        <w:t>e (For 140cm – 1.2,  For 50</w:t>
      </w:r>
      <w:bookmarkStart w:id="0" w:name="_GoBack"/>
      <w:bookmarkEnd w:id="0"/>
      <w:r>
        <w:t>cm - .4</w:t>
      </w:r>
      <w:r w:rsidR="009F53F6">
        <w:t>, For 100cm - .9</w:t>
      </w:r>
      <w:r>
        <w:t>)</w:t>
      </w:r>
    </w:p>
    <w:p w:rsidR="00400F08" w:rsidRDefault="00400F08" w:rsidP="003C6D8E">
      <w:pPr>
        <w:pStyle w:val="ListParagraph"/>
        <w:numPr>
          <w:ilvl w:val="1"/>
          <w:numId w:val="1"/>
        </w:numPr>
      </w:pPr>
      <w:r>
        <w:t>Run</w:t>
      </w:r>
    </w:p>
    <w:p w:rsidR="00CB268B" w:rsidRDefault="00CB268B" w:rsidP="00CB268B">
      <w:pPr>
        <w:pStyle w:val="ListParagraph"/>
        <w:numPr>
          <w:ilvl w:val="0"/>
          <w:numId w:val="1"/>
        </w:numPr>
      </w:pPr>
      <w:r>
        <w:t>Create Hillshade</w:t>
      </w:r>
    </w:p>
    <w:p w:rsidR="00CB268B" w:rsidRDefault="00CB268B" w:rsidP="00CB268B">
      <w:pPr>
        <w:pStyle w:val="ListParagraph"/>
        <w:numPr>
          <w:ilvl w:val="1"/>
          <w:numId w:val="1"/>
        </w:numPr>
      </w:pPr>
      <w:r>
        <w:t>Open the Hillshade (Spatial Analyst) tool</w:t>
      </w:r>
    </w:p>
    <w:p w:rsidR="002B2836" w:rsidRDefault="002B2836" w:rsidP="00CB268B">
      <w:pPr>
        <w:pStyle w:val="ListParagraph"/>
        <w:numPr>
          <w:ilvl w:val="1"/>
          <w:numId w:val="1"/>
        </w:numPr>
      </w:pPr>
      <w:r>
        <w:t>For I</w:t>
      </w:r>
      <w:r w:rsidR="00B745AA">
        <w:t>nput,</w:t>
      </w:r>
      <w:r>
        <w:t xml:space="preserve"> Select the DEM just created.</w:t>
      </w:r>
    </w:p>
    <w:p w:rsidR="00CB268B" w:rsidRDefault="002B2836" w:rsidP="00CB268B">
      <w:pPr>
        <w:pStyle w:val="ListParagraph"/>
        <w:numPr>
          <w:ilvl w:val="1"/>
          <w:numId w:val="1"/>
        </w:numPr>
      </w:pPr>
      <w:r>
        <w:t>For Output</w:t>
      </w:r>
      <w:r w:rsidR="00B745AA">
        <w:t xml:space="preserve">, save to </w:t>
      </w:r>
      <w:r w:rsidR="00B745AA" w:rsidRPr="00984423">
        <w:rPr>
          <w:b/>
          <w:i/>
        </w:rPr>
        <w:t>DEMs.gbd</w:t>
      </w:r>
      <w:r w:rsidR="00B745AA">
        <w:t xml:space="preserve"> adding the suffix _HS to the name.</w:t>
      </w:r>
      <w:r>
        <w:t xml:space="preserve"> </w:t>
      </w:r>
      <w:r w:rsidR="00CB268B">
        <w:t xml:space="preserve"> </w:t>
      </w:r>
    </w:p>
    <w:p w:rsidR="00235F19" w:rsidRDefault="00235F19" w:rsidP="00235F19">
      <w:pPr>
        <w:pStyle w:val="ListParagraph"/>
        <w:numPr>
          <w:ilvl w:val="0"/>
          <w:numId w:val="1"/>
        </w:numPr>
      </w:pPr>
      <w:r>
        <w:t>Create a</w:t>
      </w:r>
      <w:r w:rsidR="004652A4">
        <w:t>n</w:t>
      </w:r>
      <w:r>
        <w:t xml:space="preserve"> Mosaic Dataset</w:t>
      </w:r>
      <w:r w:rsidR="004652A4">
        <w:t xml:space="preserve"> (empty for now)</w:t>
      </w:r>
    </w:p>
    <w:p w:rsidR="00235F19" w:rsidRDefault="00235F19" w:rsidP="00235F19">
      <w:pPr>
        <w:pStyle w:val="ListParagraph"/>
        <w:numPr>
          <w:ilvl w:val="1"/>
          <w:numId w:val="1"/>
        </w:numPr>
      </w:pPr>
      <w:r>
        <w:t xml:space="preserve"> Open the </w:t>
      </w:r>
      <w:r w:rsidRPr="00235F19">
        <w:rPr>
          <w:b/>
        </w:rPr>
        <w:t>Create Mosaic</w:t>
      </w:r>
      <w:r>
        <w:rPr>
          <w:b/>
        </w:rPr>
        <w:t xml:space="preserve"> Dataset</w:t>
      </w:r>
      <w:r>
        <w:t xml:space="preserve"> tool.</w:t>
      </w:r>
    </w:p>
    <w:p w:rsidR="005652EF" w:rsidRDefault="00836DD9" w:rsidP="00235F19">
      <w:pPr>
        <w:pStyle w:val="ListParagraph"/>
        <w:numPr>
          <w:ilvl w:val="1"/>
          <w:numId w:val="1"/>
        </w:numPr>
      </w:pPr>
      <w:r>
        <w:t xml:space="preserve">For Output, save it to </w:t>
      </w:r>
      <w:r w:rsidRPr="00984423">
        <w:rPr>
          <w:b/>
          <w:i/>
        </w:rPr>
        <w:t>Mosaic.gdb</w:t>
      </w:r>
      <w:r>
        <w:t xml:space="preserve">, giving it the name of the area and a _Mosaic suffix. </w:t>
      </w:r>
    </w:p>
    <w:p w:rsidR="009F0B3C" w:rsidRDefault="005652EF" w:rsidP="00235F19">
      <w:pPr>
        <w:pStyle w:val="ListParagraph"/>
        <w:numPr>
          <w:ilvl w:val="1"/>
          <w:numId w:val="1"/>
        </w:numPr>
      </w:pPr>
      <w:r>
        <w:t>Import the projection from a source las file or your LAS Dataset.</w:t>
      </w:r>
    </w:p>
    <w:p w:rsidR="009F0B3C" w:rsidRDefault="009F0B3C" w:rsidP="009F0B3C">
      <w:pPr>
        <w:pStyle w:val="ListParagraph"/>
        <w:numPr>
          <w:ilvl w:val="0"/>
          <w:numId w:val="1"/>
        </w:numPr>
      </w:pPr>
      <w:r>
        <w:t>Add Rasters to the Mosaic</w:t>
      </w:r>
    </w:p>
    <w:p w:rsidR="009F0B3C" w:rsidRDefault="009F0B3C" w:rsidP="009F0B3C">
      <w:pPr>
        <w:pStyle w:val="ListParagraph"/>
        <w:numPr>
          <w:ilvl w:val="1"/>
          <w:numId w:val="1"/>
        </w:numPr>
      </w:pPr>
      <w:r>
        <w:t>Navigate to the new Mosaic in Catalog</w:t>
      </w:r>
    </w:p>
    <w:p w:rsidR="00984423" w:rsidRDefault="00984423" w:rsidP="009F0B3C">
      <w:pPr>
        <w:pStyle w:val="ListParagraph"/>
        <w:numPr>
          <w:ilvl w:val="1"/>
          <w:numId w:val="1"/>
        </w:numPr>
      </w:pPr>
      <w:r>
        <w:t xml:space="preserve">Right-click on it and select </w:t>
      </w:r>
      <w:r w:rsidRPr="00984423">
        <w:rPr>
          <w:b/>
        </w:rPr>
        <w:t>Add Rasters</w:t>
      </w:r>
    </w:p>
    <w:p w:rsidR="00235F19" w:rsidRDefault="0096021D" w:rsidP="009F0B3C">
      <w:pPr>
        <w:pStyle w:val="ListParagraph"/>
        <w:numPr>
          <w:ilvl w:val="1"/>
          <w:numId w:val="1"/>
        </w:numPr>
      </w:pPr>
      <w:r>
        <w:t xml:space="preserve">For Input Data, select </w:t>
      </w:r>
      <w:r w:rsidRPr="00F218D7">
        <w:rPr>
          <w:b/>
        </w:rPr>
        <w:t>Dataset</w:t>
      </w:r>
    </w:p>
    <w:p w:rsidR="0096021D" w:rsidRDefault="0096021D" w:rsidP="009F0B3C">
      <w:pPr>
        <w:pStyle w:val="ListParagraph"/>
        <w:numPr>
          <w:ilvl w:val="1"/>
          <w:numId w:val="1"/>
        </w:numPr>
      </w:pPr>
      <w:r>
        <w:t xml:space="preserve">Add the </w:t>
      </w:r>
      <w:r w:rsidR="004A6D8A">
        <w:t>each of the DEMs created fro</w:t>
      </w:r>
      <w:r w:rsidR="00773E61">
        <w:t>m the LAS Datasets</w:t>
      </w:r>
      <w:r w:rsidR="00D15783">
        <w:t xml:space="preserve"> (Remember, these should form a complete rectangle or the final image will be distorted)</w:t>
      </w:r>
    </w:p>
    <w:p w:rsidR="003F7636" w:rsidRDefault="003F7636" w:rsidP="009F0B3C">
      <w:pPr>
        <w:pStyle w:val="ListParagraph"/>
        <w:numPr>
          <w:ilvl w:val="1"/>
          <w:numId w:val="1"/>
        </w:numPr>
      </w:pPr>
      <w:r>
        <w:t>Under Raster Processing, check the boxes for Calulate Statistics and Build Raster Pyramids</w:t>
      </w:r>
    </w:p>
    <w:p w:rsidR="003F7636" w:rsidRDefault="003F7636" w:rsidP="009F0B3C">
      <w:pPr>
        <w:pStyle w:val="ListParagraph"/>
        <w:numPr>
          <w:ilvl w:val="1"/>
          <w:numId w:val="1"/>
        </w:numPr>
      </w:pPr>
      <w:r>
        <w:t>Under Mosaic Processing, check Build Thumnails, Update Overviews, and Estimate Mosaic Dataset Statistics</w:t>
      </w:r>
    </w:p>
    <w:p w:rsidR="003F7636" w:rsidRDefault="003F7636" w:rsidP="009F0B3C">
      <w:pPr>
        <w:pStyle w:val="ListParagraph"/>
        <w:numPr>
          <w:ilvl w:val="1"/>
          <w:numId w:val="1"/>
        </w:numPr>
      </w:pPr>
      <w:r>
        <w:t>Hit Run</w:t>
      </w:r>
    </w:p>
    <w:p w:rsidR="0065609D" w:rsidRDefault="0065609D" w:rsidP="0065609D">
      <w:pPr>
        <w:pStyle w:val="ListParagraph"/>
        <w:numPr>
          <w:ilvl w:val="0"/>
          <w:numId w:val="1"/>
        </w:numPr>
      </w:pPr>
      <w:r>
        <w:t>Create Merged DEM from Mosaic</w:t>
      </w:r>
    </w:p>
    <w:p w:rsidR="00D71703" w:rsidRDefault="0036659A" w:rsidP="00D71703">
      <w:pPr>
        <w:pStyle w:val="ListParagraph"/>
        <w:numPr>
          <w:ilvl w:val="1"/>
          <w:numId w:val="1"/>
        </w:numPr>
      </w:pPr>
      <w:r>
        <w:t xml:space="preserve">Open the </w:t>
      </w:r>
      <w:r w:rsidR="0026534A">
        <w:t xml:space="preserve">new </w:t>
      </w:r>
      <w:r>
        <w:t>mosaic in the map</w:t>
      </w:r>
    </w:p>
    <w:p w:rsidR="002A4826" w:rsidRDefault="002A4826" w:rsidP="00D71703">
      <w:pPr>
        <w:pStyle w:val="ListParagraph"/>
        <w:numPr>
          <w:ilvl w:val="1"/>
          <w:numId w:val="1"/>
        </w:numPr>
      </w:pPr>
      <w:r>
        <w:t xml:space="preserve">Right-click and Export to Raster. Save this in Merged_DEMs.gdb </w:t>
      </w:r>
    </w:p>
    <w:p w:rsidR="002A4826" w:rsidRDefault="0065609D" w:rsidP="0065609D">
      <w:pPr>
        <w:pStyle w:val="ListParagraph"/>
        <w:numPr>
          <w:ilvl w:val="0"/>
          <w:numId w:val="1"/>
        </w:numPr>
      </w:pPr>
      <w:r>
        <w:t>Create final Shaded Relief</w:t>
      </w:r>
    </w:p>
    <w:p w:rsidR="0065609D" w:rsidRDefault="0065609D" w:rsidP="00D71703">
      <w:pPr>
        <w:pStyle w:val="ListParagraph"/>
        <w:numPr>
          <w:ilvl w:val="1"/>
          <w:numId w:val="1"/>
        </w:numPr>
      </w:pPr>
      <w:r>
        <w:t>Add new merged DEM to a map</w:t>
      </w:r>
    </w:p>
    <w:p w:rsidR="0036659A" w:rsidRDefault="00597CF6" w:rsidP="00D71703">
      <w:pPr>
        <w:pStyle w:val="ListParagraph"/>
        <w:numPr>
          <w:ilvl w:val="1"/>
          <w:numId w:val="1"/>
        </w:numPr>
      </w:pPr>
      <w:r>
        <w:t>With the mosaic select</w:t>
      </w:r>
      <w:r w:rsidR="0036659A">
        <w:t>ed</w:t>
      </w:r>
      <w:r>
        <w:t>,</w:t>
      </w:r>
      <w:r w:rsidR="0036659A">
        <w:t xml:space="preserve"> </w:t>
      </w:r>
      <w:r>
        <w:t>g</w:t>
      </w:r>
      <w:r w:rsidR="0036659A">
        <w:t>o to the appearance</w:t>
      </w:r>
      <w:r>
        <w:t xml:space="preserve"> tab. For Resampling Type, select cubic.</w:t>
      </w:r>
    </w:p>
    <w:p w:rsidR="00597CF6" w:rsidRDefault="00597CF6" w:rsidP="00D71703">
      <w:pPr>
        <w:pStyle w:val="ListParagraph"/>
        <w:numPr>
          <w:ilvl w:val="1"/>
          <w:numId w:val="1"/>
        </w:numPr>
      </w:pPr>
      <w:r>
        <w:t>Set symbology</w:t>
      </w:r>
    </w:p>
    <w:p w:rsidR="00597CF6" w:rsidRDefault="00597CF6" w:rsidP="00597CF6">
      <w:pPr>
        <w:pStyle w:val="ListParagraph"/>
        <w:numPr>
          <w:ilvl w:val="2"/>
          <w:numId w:val="1"/>
        </w:numPr>
      </w:pPr>
      <w:r>
        <w:t>Right-click the mosaic and open the symbology interface.</w:t>
      </w:r>
    </w:p>
    <w:p w:rsidR="00597CF6" w:rsidRDefault="00597CF6" w:rsidP="00597CF6">
      <w:pPr>
        <w:pStyle w:val="ListParagraph"/>
        <w:numPr>
          <w:ilvl w:val="2"/>
          <w:numId w:val="1"/>
        </w:numPr>
      </w:pPr>
      <w:r>
        <w:t>For Color Scheme, select Bathymetric Scale (purple to red)</w:t>
      </w:r>
    </w:p>
    <w:p w:rsidR="00597CF6" w:rsidRDefault="0034417B" w:rsidP="00597CF6">
      <w:pPr>
        <w:pStyle w:val="ListParagraph"/>
        <w:numPr>
          <w:ilvl w:val="2"/>
          <w:numId w:val="1"/>
        </w:numPr>
      </w:pPr>
      <w:r>
        <w:t>For Stretch Type, select Standard Deviation</w:t>
      </w:r>
    </w:p>
    <w:p w:rsidR="0034417B" w:rsidRDefault="0034417B" w:rsidP="0034417B">
      <w:pPr>
        <w:pStyle w:val="ListParagraph"/>
        <w:numPr>
          <w:ilvl w:val="1"/>
          <w:numId w:val="1"/>
        </w:numPr>
      </w:pPr>
      <w:r>
        <w:t>Add Hillshades</w:t>
      </w:r>
    </w:p>
    <w:p w:rsidR="0034417B" w:rsidRDefault="0034417B" w:rsidP="0034417B">
      <w:pPr>
        <w:pStyle w:val="ListParagraph"/>
        <w:numPr>
          <w:ilvl w:val="2"/>
          <w:numId w:val="1"/>
        </w:numPr>
      </w:pPr>
      <w:r>
        <w:lastRenderedPageBreak/>
        <w:t xml:space="preserve">Add all of the hillshades to the map, placing them above the mosaic. Alternatively, these hillshades </w:t>
      </w:r>
      <w:proofErr w:type="gramStart"/>
      <w:r>
        <w:t>could be pulled</w:t>
      </w:r>
      <w:proofErr w:type="gramEnd"/>
      <w:r>
        <w:t xml:space="preserve"> into their own mosaic, but is not required when publishing a service. </w:t>
      </w:r>
    </w:p>
    <w:p w:rsidR="006C5D21" w:rsidRDefault="00832F90" w:rsidP="0034417B">
      <w:pPr>
        <w:pStyle w:val="ListParagraph"/>
        <w:numPr>
          <w:ilvl w:val="2"/>
          <w:numId w:val="1"/>
        </w:numPr>
      </w:pPr>
      <w:r>
        <w:t>While</w:t>
      </w:r>
      <w:r w:rsidR="006C5D21">
        <w:t xml:space="preserve"> on the Apppearance tab, select each hillshade and set the transparency to 48%. </w:t>
      </w:r>
    </w:p>
    <w:p w:rsidR="00832F90" w:rsidRDefault="00832F90" w:rsidP="00832F90">
      <w:pPr>
        <w:pStyle w:val="ListParagraph"/>
        <w:numPr>
          <w:ilvl w:val="0"/>
          <w:numId w:val="1"/>
        </w:numPr>
      </w:pPr>
      <w:r>
        <w:t>Publish service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Go to the Share tab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Web Layer: Publish Web Layer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For Name, include the name of the area with a suffix of _ShadedRelief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Provide Summary and tags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Leave Data and Layer Type at default settings (Map image)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Set the output folder and share information</w:t>
      </w:r>
    </w:p>
    <w:p w:rsidR="00832F90" w:rsidRDefault="00832F90" w:rsidP="00832F90">
      <w:pPr>
        <w:pStyle w:val="ListParagraph"/>
        <w:numPr>
          <w:ilvl w:val="1"/>
          <w:numId w:val="1"/>
        </w:numPr>
      </w:pPr>
      <w:r>
        <w:t>Publish</w:t>
      </w:r>
    </w:p>
    <w:p w:rsidR="006C62AB" w:rsidRDefault="006C62AB">
      <w:r>
        <w:t xml:space="preserve"> </w:t>
      </w:r>
    </w:p>
    <w:p w:rsidR="006C62AB" w:rsidRDefault="006C62AB"/>
    <w:sectPr w:rsidR="006C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A3EF1"/>
    <w:multiLevelType w:val="hybridMultilevel"/>
    <w:tmpl w:val="DFD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AB"/>
    <w:rsid w:val="0006303E"/>
    <w:rsid w:val="001A0910"/>
    <w:rsid w:val="001F5F35"/>
    <w:rsid w:val="00235F19"/>
    <w:rsid w:val="0026534A"/>
    <w:rsid w:val="002A4826"/>
    <w:rsid w:val="002B2836"/>
    <w:rsid w:val="002E5647"/>
    <w:rsid w:val="00305747"/>
    <w:rsid w:val="0034417B"/>
    <w:rsid w:val="0036659A"/>
    <w:rsid w:val="0039287D"/>
    <w:rsid w:val="003A4DBA"/>
    <w:rsid w:val="003C6D8E"/>
    <w:rsid w:val="003D5BFB"/>
    <w:rsid w:val="003F7636"/>
    <w:rsid w:val="00400F08"/>
    <w:rsid w:val="004652A4"/>
    <w:rsid w:val="004A6D8A"/>
    <w:rsid w:val="005652EF"/>
    <w:rsid w:val="00597CF6"/>
    <w:rsid w:val="005A2056"/>
    <w:rsid w:val="005D18B9"/>
    <w:rsid w:val="00600DC8"/>
    <w:rsid w:val="00647220"/>
    <w:rsid w:val="0065609D"/>
    <w:rsid w:val="006C5D21"/>
    <w:rsid w:val="006C62AB"/>
    <w:rsid w:val="00730ACE"/>
    <w:rsid w:val="00773E61"/>
    <w:rsid w:val="007A6C86"/>
    <w:rsid w:val="007F5678"/>
    <w:rsid w:val="00801F3E"/>
    <w:rsid w:val="008037FA"/>
    <w:rsid w:val="008258C2"/>
    <w:rsid w:val="00832F90"/>
    <w:rsid w:val="00836DD9"/>
    <w:rsid w:val="008820DE"/>
    <w:rsid w:val="008E763F"/>
    <w:rsid w:val="0096021D"/>
    <w:rsid w:val="00984423"/>
    <w:rsid w:val="009B6086"/>
    <w:rsid w:val="009F0B3C"/>
    <w:rsid w:val="009F53F6"/>
    <w:rsid w:val="00A5268E"/>
    <w:rsid w:val="00A971AB"/>
    <w:rsid w:val="00AA3227"/>
    <w:rsid w:val="00AE3477"/>
    <w:rsid w:val="00B078CB"/>
    <w:rsid w:val="00B15844"/>
    <w:rsid w:val="00B477A6"/>
    <w:rsid w:val="00B6376F"/>
    <w:rsid w:val="00B745AA"/>
    <w:rsid w:val="00B805B8"/>
    <w:rsid w:val="00C06B45"/>
    <w:rsid w:val="00C17FFB"/>
    <w:rsid w:val="00C56E39"/>
    <w:rsid w:val="00CB268B"/>
    <w:rsid w:val="00D0750D"/>
    <w:rsid w:val="00D15783"/>
    <w:rsid w:val="00D71703"/>
    <w:rsid w:val="00D9756A"/>
    <w:rsid w:val="00E421A6"/>
    <w:rsid w:val="00E63766"/>
    <w:rsid w:val="00F218D7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5539"/>
  <w15:chartTrackingRefBased/>
  <w15:docId w15:val="{C407A328-22F2-4536-A380-3728D9F5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56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2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2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ris.org/data-cata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nris.org/data-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s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Smithhart</dc:creator>
  <cp:keywords/>
  <dc:description/>
  <cp:lastModifiedBy>Greg Smithhart</cp:lastModifiedBy>
  <cp:revision>63</cp:revision>
  <dcterms:created xsi:type="dcterms:W3CDTF">2018-10-25T16:04:00Z</dcterms:created>
  <dcterms:modified xsi:type="dcterms:W3CDTF">2018-11-09T14:18:00Z</dcterms:modified>
</cp:coreProperties>
</file>