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84" w:rsidRDefault="00C92084" w:rsidP="00C92084">
      <w:pPr>
        <w:pStyle w:val="Header"/>
        <w:tabs>
          <w:tab w:val="left" w:pos="720"/>
        </w:tabs>
      </w:pPr>
    </w:p>
    <w:p w:rsidR="00C92084" w:rsidRDefault="00C92084" w:rsidP="00C92084">
      <w:pPr>
        <w:jc w:val="center"/>
        <w:rPr>
          <w:b/>
          <w:smallCaps/>
          <w:sz w:val="36"/>
          <w:szCs w:val="36"/>
        </w:rPr>
      </w:pPr>
    </w:p>
    <w:p w:rsidR="00C92084" w:rsidRDefault="00C92084" w:rsidP="00C92084">
      <w:pPr>
        <w:jc w:val="center"/>
        <w:rPr>
          <w:rFonts w:ascii="Arial" w:hAnsi="Arial"/>
          <w:b/>
          <w:i/>
          <w:sz w:val="26"/>
        </w:rPr>
      </w:pPr>
    </w:p>
    <w:p w:rsidR="00C92084" w:rsidRDefault="00C92084" w:rsidP="00C92084">
      <w:pPr>
        <w:jc w:val="center"/>
        <w:rPr>
          <w:rFonts w:ascii="Arial" w:hAnsi="Arial"/>
          <w:b/>
          <w:i/>
          <w:sz w:val="26"/>
        </w:rPr>
      </w:pPr>
    </w:p>
    <w:p w:rsidR="00C92084" w:rsidRDefault="00C92084" w:rsidP="00C92084">
      <w:pPr>
        <w:jc w:val="center"/>
        <w:rPr>
          <w:b/>
          <w:smallCaps/>
          <w:sz w:val="24"/>
          <w:szCs w:val="24"/>
        </w:rPr>
      </w:pPr>
    </w:p>
    <w:p w:rsidR="00C92084" w:rsidRDefault="00C92084" w:rsidP="00C92084">
      <w:pPr>
        <w:jc w:val="center"/>
        <w:rPr>
          <w:b/>
          <w:smallCaps/>
          <w:sz w:val="24"/>
          <w:szCs w:val="24"/>
        </w:rPr>
      </w:pPr>
    </w:p>
    <w:p w:rsidR="00C92084" w:rsidRDefault="00C92084" w:rsidP="00C92084">
      <w:pPr>
        <w:jc w:val="center"/>
        <w:rPr>
          <w:b/>
          <w:smallCaps/>
          <w:sz w:val="24"/>
          <w:szCs w:val="24"/>
        </w:rPr>
      </w:pPr>
    </w:p>
    <w:p w:rsidR="00C92084" w:rsidRDefault="00C92084" w:rsidP="00C92084">
      <w:pPr>
        <w:jc w:val="center"/>
        <w:rPr>
          <w:b/>
          <w:smallCaps/>
          <w:sz w:val="24"/>
          <w:szCs w:val="24"/>
        </w:rPr>
      </w:pPr>
    </w:p>
    <w:p w:rsidR="00C92084" w:rsidRDefault="00C92084" w:rsidP="00C92084">
      <w:pPr>
        <w:jc w:val="center"/>
        <w:rPr>
          <w:b/>
          <w:smallCaps/>
          <w:sz w:val="24"/>
          <w:szCs w:val="24"/>
        </w:rPr>
      </w:pPr>
    </w:p>
    <w:p w:rsidR="00C92084" w:rsidRDefault="00C92084" w:rsidP="00C92084">
      <w:pPr>
        <w:jc w:val="center"/>
        <w:rPr>
          <w:b/>
          <w:smallCaps/>
          <w:sz w:val="24"/>
          <w:szCs w:val="24"/>
        </w:rPr>
      </w:pPr>
    </w:p>
    <w:p w:rsidR="00C92084" w:rsidRDefault="00C92084" w:rsidP="00C92084">
      <w:pPr>
        <w:jc w:val="center"/>
        <w:rPr>
          <w:b/>
          <w:smallCaps/>
          <w:sz w:val="36"/>
          <w:szCs w:val="36"/>
        </w:rPr>
      </w:pPr>
    </w:p>
    <w:p w:rsidR="00C92084" w:rsidRDefault="00C92084" w:rsidP="00C92084">
      <w:pPr>
        <w:jc w:val="center"/>
        <w:rPr>
          <w:b/>
          <w:smallCaps/>
          <w:sz w:val="36"/>
          <w:szCs w:val="36"/>
        </w:rPr>
      </w:pPr>
      <w:r>
        <w:rPr>
          <w:b/>
          <w:smallCaps/>
          <w:sz w:val="36"/>
          <w:szCs w:val="36"/>
        </w:rPr>
        <w:t>P.L.E.D</w:t>
      </w:r>
    </w:p>
    <w:p w:rsidR="00C92084" w:rsidRDefault="00C92084" w:rsidP="00C92084">
      <w:pPr>
        <w:jc w:val="center"/>
        <w:rPr>
          <w:b/>
          <w:smallCaps/>
          <w:sz w:val="28"/>
          <w:szCs w:val="28"/>
        </w:rPr>
      </w:pPr>
      <w:r>
        <w:rPr>
          <w:b/>
          <w:smallCaps/>
          <w:sz w:val="28"/>
          <w:szCs w:val="28"/>
        </w:rPr>
        <w:t>Plaque Laser Engraver Device</w:t>
      </w: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r>
        <w:rPr>
          <w:b/>
          <w:smallCaps/>
          <w:sz w:val="28"/>
          <w:szCs w:val="28"/>
        </w:rPr>
        <w:t>Casey Wood</w:t>
      </w:r>
    </w:p>
    <w:p w:rsidR="00C92084" w:rsidRDefault="00C92084" w:rsidP="00C92084">
      <w:pPr>
        <w:jc w:val="center"/>
        <w:rPr>
          <w:b/>
          <w:smallCaps/>
          <w:sz w:val="28"/>
          <w:szCs w:val="28"/>
        </w:rPr>
      </w:pPr>
      <w:r>
        <w:rPr>
          <w:b/>
          <w:smallCaps/>
          <w:sz w:val="28"/>
          <w:szCs w:val="28"/>
        </w:rPr>
        <w:t>Zachary Garrard</w:t>
      </w:r>
    </w:p>
    <w:p w:rsidR="00C92084" w:rsidRDefault="00C92084" w:rsidP="00C92084">
      <w:pPr>
        <w:jc w:val="center"/>
        <w:rPr>
          <w:b/>
          <w:smallCaps/>
          <w:sz w:val="28"/>
          <w:szCs w:val="28"/>
        </w:rPr>
      </w:pPr>
      <w:r>
        <w:rPr>
          <w:b/>
          <w:smallCaps/>
          <w:sz w:val="28"/>
          <w:szCs w:val="28"/>
        </w:rPr>
        <w:t>Justin Cox</w:t>
      </w:r>
    </w:p>
    <w:p w:rsidR="00C92084" w:rsidRDefault="00C92084" w:rsidP="00C92084">
      <w:pPr>
        <w:jc w:val="center"/>
        <w:rPr>
          <w:b/>
          <w:smallCaps/>
          <w:sz w:val="28"/>
          <w:szCs w:val="28"/>
        </w:rPr>
      </w:pPr>
      <w:r>
        <w:rPr>
          <w:b/>
          <w:smallCaps/>
          <w:sz w:val="28"/>
          <w:szCs w:val="28"/>
        </w:rPr>
        <w:t>Tate Shorthill</w:t>
      </w:r>
    </w:p>
    <w:p w:rsidR="00C92084" w:rsidRDefault="00C92084" w:rsidP="00C92084">
      <w:pPr>
        <w:jc w:val="center"/>
        <w:rPr>
          <w:b/>
          <w:smallCaps/>
          <w:sz w:val="28"/>
          <w:szCs w:val="28"/>
        </w:rPr>
      </w:pPr>
      <w:r>
        <w:rPr>
          <w:b/>
          <w:smallCaps/>
          <w:sz w:val="28"/>
          <w:szCs w:val="28"/>
        </w:rPr>
        <w:t>InCaseyWood@gmail.com</w:t>
      </w:r>
    </w:p>
    <w:p w:rsidR="00C92084" w:rsidRDefault="00C92084" w:rsidP="00C92084">
      <w:pPr>
        <w:jc w:val="center"/>
        <w:rPr>
          <w:b/>
          <w:smallCaps/>
          <w:sz w:val="28"/>
          <w:szCs w:val="28"/>
        </w:rPr>
      </w:pPr>
      <w:r>
        <w:rPr>
          <w:b/>
          <w:smallCaps/>
          <w:sz w:val="28"/>
          <w:szCs w:val="28"/>
        </w:rPr>
        <w:t>ddcbanz@gmail.com</w:t>
      </w:r>
    </w:p>
    <w:p w:rsidR="00C92084" w:rsidRDefault="00C92084" w:rsidP="00C92084">
      <w:pPr>
        <w:jc w:val="center"/>
        <w:rPr>
          <w:b/>
          <w:smallCaps/>
          <w:sz w:val="28"/>
          <w:szCs w:val="28"/>
        </w:rPr>
      </w:pPr>
      <w:r>
        <w:rPr>
          <w:b/>
          <w:smallCaps/>
          <w:sz w:val="28"/>
          <w:szCs w:val="28"/>
        </w:rPr>
        <w:t>Justin.N.Cox@gmail.com</w:t>
      </w:r>
    </w:p>
    <w:p w:rsidR="00C92084" w:rsidRDefault="00C92084" w:rsidP="00C92084">
      <w:pPr>
        <w:jc w:val="center"/>
        <w:rPr>
          <w:b/>
          <w:smallCaps/>
          <w:sz w:val="28"/>
          <w:szCs w:val="28"/>
        </w:rPr>
      </w:pPr>
      <w:r>
        <w:rPr>
          <w:b/>
          <w:smallCaps/>
          <w:sz w:val="28"/>
          <w:szCs w:val="28"/>
        </w:rPr>
        <w:t>ShorthillT@gmail.com</w:t>
      </w: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r>
        <w:rPr>
          <w:b/>
          <w:smallCaps/>
          <w:sz w:val="28"/>
          <w:szCs w:val="28"/>
        </w:rPr>
        <w:t>03/29/2016</w:t>
      </w:r>
    </w:p>
    <w:p w:rsidR="00C92084" w:rsidRDefault="00C92084" w:rsidP="00C92084">
      <w:pPr>
        <w:pStyle w:val="Heading1"/>
        <w:rPr>
          <w:sz w:val="28"/>
        </w:rPr>
      </w:pPr>
    </w:p>
    <w:p w:rsidR="00C92084" w:rsidRDefault="00C92084" w:rsidP="00C92084">
      <w:pPr>
        <w:rPr>
          <w:sz w:val="24"/>
        </w:rPr>
        <w:sectPr w:rsidR="00C92084">
          <w:pgSz w:w="12240" w:h="15840"/>
          <w:pgMar w:top="1440" w:right="1440" w:bottom="1440" w:left="1440" w:header="720" w:footer="720" w:gutter="0"/>
          <w:cols w:space="720"/>
        </w:sectPr>
      </w:pPr>
    </w:p>
    <w:p w:rsidR="00C92084" w:rsidRDefault="00C92084" w:rsidP="00C92084">
      <w:pPr>
        <w:rPr>
          <w:sz w:val="24"/>
        </w:rPr>
      </w:pPr>
    </w:p>
    <w:p w:rsidR="00C92084" w:rsidRDefault="00C92084" w:rsidP="00C92084">
      <w:pPr>
        <w:rPr>
          <w:b/>
          <w:smallCaps/>
          <w:sz w:val="28"/>
          <w:szCs w:val="28"/>
        </w:rPr>
      </w:pPr>
      <w:r>
        <w:rPr>
          <w:b/>
          <w:smallCaps/>
          <w:sz w:val="28"/>
          <w:szCs w:val="28"/>
        </w:rPr>
        <w:t>Table of Contents</w:t>
      </w:r>
    </w:p>
    <w:p w:rsidR="00C92084" w:rsidRDefault="00C92084" w:rsidP="00C92084">
      <w:pPr>
        <w:rPr>
          <w:b/>
          <w:smallCaps/>
          <w:sz w:val="28"/>
          <w:szCs w:val="28"/>
        </w:rPr>
      </w:pPr>
    </w:p>
    <w:p w:rsidR="00D01643" w:rsidRDefault="00C92084">
      <w:pPr>
        <w:pStyle w:val="TOC1"/>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8785917" w:history="1">
        <w:r w:rsidR="00D01643" w:rsidRPr="00324ADF">
          <w:rPr>
            <w:rStyle w:val="Hyperlink"/>
            <w:smallCaps/>
            <w:noProof/>
          </w:rPr>
          <w:t>1.</w:t>
        </w:r>
        <w:r w:rsidR="00D01643">
          <w:rPr>
            <w:rFonts w:asciiTheme="minorHAnsi" w:eastAsiaTheme="minorEastAsia" w:hAnsiTheme="minorHAnsi" w:cstheme="minorBidi"/>
            <w:noProof/>
            <w:sz w:val="22"/>
            <w:szCs w:val="22"/>
          </w:rPr>
          <w:tab/>
        </w:r>
        <w:r w:rsidR="00D01643" w:rsidRPr="00324ADF">
          <w:rPr>
            <w:rStyle w:val="Hyperlink"/>
            <w:smallCaps/>
            <w:noProof/>
          </w:rPr>
          <w:t>Executive Summary</w:t>
        </w:r>
        <w:r w:rsidR="00D01643">
          <w:rPr>
            <w:noProof/>
            <w:webHidden/>
          </w:rPr>
          <w:tab/>
        </w:r>
        <w:r w:rsidR="00D01643">
          <w:rPr>
            <w:noProof/>
            <w:webHidden/>
          </w:rPr>
          <w:fldChar w:fldCharType="begin"/>
        </w:r>
        <w:r w:rsidR="00D01643">
          <w:rPr>
            <w:noProof/>
            <w:webHidden/>
          </w:rPr>
          <w:instrText xml:space="preserve"> PAGEREF _Toc448785917 \h </w:instrText>
        </w:r>
        <w:r w:rsidR="00D01643">
          <w:rPr>
            <w:noProof/>
            <w:webHidden/>
          </w:rPr>
        </w:r>
        <w:r w:rsidR="00D01643">
          <w:rPr>
            <w:noProof/>
            <w:webHidden/>
          </w:rPr>
          <w:fldChar w:fldCharType="separate"/>
        </w:r>
        <w:r w:rsidR="004C6251">
          <w:rPr>
            <w:noProof/>
            <w:webHidden/>
          </w:rPr>
          <w:t>3</w:t>
        </w:r>
        <w:r w:rsidR="00D01643">
          <w:rPr>
            <w:noProof/>
            <w:webHidden/>
          </w:rPr>
          <w:fldChar w:fldCharType="end"/>
        </w:r>
      </w:hyperlink>
    </w:p>
    <w:p w:rsidR="00D01643" w:rsidRDefault="00946289">
      <w:pPr>
        <w:pStyle w:val="TOC1"/>
        <w:tabs>
          <w:tab w:val="left" w:pos="660"/>
          <w:tab w:val="right" w:leader="dot" w:pos="9350"/>
        </w:tabs>
        <w:rPr>
          <w:rFonts w:asciiTheme="minorHAnsi" w:eastAsiaTheme="minorEastAsia" w:hAnsiTheme="minorHAnsi" w:cstheme="minorBidi"/>
          <w:noProof/>
          <w:sz w:val="22"/>
          <w:szCs w:val="22"/>
        </w:rPr>
      </w:pPr>
      <w:hyperlink w:anchor="_Toc448785918" w:history="1">
        <w:r w:rsidR="00D01643" w:rsidRPr="00324ADF">
          <w:rPr>
            <w:rStyle w:val="Hyperlink"/>
            <w:smallCaps/>
            <w:noProof/>
          </w:rPr>
          <w:t>2.</w:t>
        </w:r>
        <w:r w:rsidR="00D01643">
          <w:rPr>
            <w:rFonts w:asciiTheme="minorHAnsi" w:eastAsiaTheme="minorEastAsia" w:hAnsiTheme="minorHAnsi" w:cstheme="minorBidi"/>
            <w:noProof/>
            <w:sz w:val="22"/>
            <w:szCs w:val="22"/>
          </w:rPr>
          <w:tab/>
        </w:r>
        <w:r w:rsidR="00D01643" w:rsidRPr="00324ADF">
          <w:rPr>
            <w:rStyle w:val="Hyperlink"/>
            <w:smallCaps/>
            <w:noProof/>
          </w:rPr>
          <w:t>Introduction</w:t>
        </w:r>
        <w:r w:rsidR="00D01643">
          <w:rPr>
            <w:noProof/>
            <w:webHidden/>
          </w:rPr>
          <w:tab/>
        </w:r>
        <w:r w:rsidR="00D01643">
          <w:rPr>
            <w:noProof/>
            <w:webHidden/>
          </w:rPr>
          <w:fldChar w:fldCharType="begin"/>
        </w:r>
        <w:r w:rsidR="00D01643">
          <w:rPr>
            <w:noProof/>
            <w:webHidden/>
          </w:rPr>
          <w:instrText xml:space="preserve"> PAGEREF _Toc448785918 \h </w:instrText>
        </w:r>
        <w:r w:rsidR="00D01643">
          <w:rPr>
            <w:noProof/>
            <w:webHidden/>
          </w:rPr>
        </w:r>
        <w:r w:rsidR="00D01643">
          <w:rPr>
            <w:noProof/>
            <w:webHidden/>
          </w:rPr>
          <w:fldChar w:fldCharType="separate"/>
        </w:r>
        <w:r w:rsidR="004C6251">
          <w:rPr>
            <w:noProof/>
            <w:webHidden/>
          </w:rPr>
          <w:t>4</w:t>
        </w:r>
        <w:r w:rsidR="00D01643">
          <w:rPr>
            <w:noProof/>
            <w:webHidden/>
          </w:rPr>
          <w:fldChar w:fldCharType="end"/>
        </w:r>
      </w:hyperlink>
    </w:p>
    <w:p w:rsidR="00D01643" w:rsidRDefault="00946289">
      <w:pPr>
        <w:pStyle w:val="TOC1"/>
        <w:tabs>
          <w:tab w:val="left" w:pos="660"/>
          <w:tab w:val="right" w:leader="dot" w:pos="9350"/>
        </w:tabs>
        <w:rPr>
          <w:rFonts w:asciiTheme="minorHAnsi" w:eastAsiaTheme="minorEastAsia" w:hAnsiTheme="minorHAnsi" w:cstheme="minorBidi"/>
          <w:noProof/>
          <w:sz w:val="22"/>
          <w:szCs w:val="22"/>
        </w:rPr>
      </w:pPr>
      <w:hyperlink w:anchor="_Toc448785919" w:history="1">
        <w:r w:rsidR="00D01643" w:rsidRPr="00324ADF">
          <w:rPr>
            <w:rStyle w:val="Hyperlink"/>
            <w:smallCaps/>
            <w:noProof/>
          </w:rPr>
          <w:t>3.</w:t>
        </w:r>
        <w:r w:rsidR="00D01643">
          <w:rPr>
            <w:rFonts w:asciiTheme="minorHAnsi" w:eastAsiaTheme="minorEastAsia" w:hAnsiTheme="minorHAnsi" w:cstheme="minorBidi"/>
            <w:noProof/>
            <w:sz w:val="22"/>
            <w:szCs w:val="22"/>
          </w:rPr>
          <w:tab/>
        </w:r>
        <w:r w:rsidR="00D01643" w:rsidRPr="00324ADF">
          <w:rPr>
            <w:rStyle w:val="Hyperlink"/>
            <w:smallCaps/>
            <w:noProof/>
          </w:rPr>
          <w:t>Requirements</w:t>
        </w:r>
        <w:r w:rsidR="00D01643">
          <w:rPr>
            <w:noProof/>
            <w:webHidden/>
          </w:rPr>
          <w:tab/>
        </w:r>
        <w:r w:rsidR="00D01643">
          <w:rPr>
            <w:noProof/>
            <w:webHidden/>
          </w:rPr>
          <w:fldChar w:fldCharType="begin"/>
        </w:r>
        <w:r w:rsidR="00D01643">
          <w:rPr>
            <w:noProof/>
            <w:webHidden/>
          </w:rPr>
          <w:instrText xml:space="preserve"> PAGEREF _Toc448785919 \h </w:instrText>
        </w:r>
        <w:r w:rsidR="00D01643">
          <w:rPr>
            <w:noProof/>
            <w:webHidden/>
          </w:rPr>
        </w:r>
        <w:r w:rsidR="00D01643">
          <w:rPr>
            <w:noProof/>
            <w:webHidden/>
          </w:rPr>
          <w:fldChar w:fldCharType="separate"/>
        </w:r>
        <w:r w:rsidR="004C6251">
          <w:rPr>
            <w:noProof/>
            <w:webHidden/>
          </w:rPr>
          <w:t>5</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20" w:history="1">
        <w:r w:rsidR="00D01643" w:rsidRPr="00324ADF">
          <w:rPr>
            <w:rStyle w:val="Hyperlink"/>
            <w:noProof/>
          </w:rPr>
          <w:t>3.1  Functional Requirements</w:t>
        </w:r>
        <w:r w:rsidR="00D01643">
          <w:rPr>
            <w:noProof/>
            <w:webHidden/>
          </w:rPr>
          <w:tab/>
        </w:r>
        <w:r w:rsidR="00D01643">
          <w:rPr>
            <w:noProof/>
            <w:webHidden/>
          </w:rPr>
          <w:fldChar w:fldCharType="begin"/>
        </w:r>
        <w:r w:rsidR="00D01643">
          <w:rPr>
            <w:noProof/>
            <w:webHidden/>
          </w:rPr>
          <w:instrText xml:space="preserve"> PAGEREF _Toc448785920 \h </w:instrText>
        </w:r>
        <w:r w:rsidR="00D01643">
          <w:rPr>
            <w:noProof/>
            <w:webHidden/>
          </w:rPr>
        </w:r>
        <w:r w:rsidR="00D01643">
          <w:rPr>
            <w:noProof/>
            <w:webHidden/>
          </w:rPr>
          <w:fldChar w:fldCharType="separate"/>
        </w:r>
        <w:r w:rsidR="004C6251">
          <w:rPr>
            <w:noProof/>
            <w:webHidden/>
          </w:rPr>
          <w:t>5</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29" w:history="1">
        <w:r w:rsidR="00D01643" w:rsidRPr="00324ADF">
          <w:rPr>
            <w:rStyle w:val="Hyperlink"/>
            <w:noProof/>
          </w:rPr>
          <w:t>3.2  Non-Functional Requirements</w:t>
        </w:r>
        <w:r w:rsidR="00D01643">
          <w:rPr>
            <w:noProof/>
            <w:webHidden/>
          </w:rPr>
          <w:tab/>
        </w:r>
        <w:r w:rsidR="00D01643">
          <w:rPr>
            <w:noProof/>
            <w:webHidden/>
          </w:rPr>
          <w:fldChar w:fldCharType="begin"/>
        </w:r>
        <w:r w:rsidR="00D01643">
          <w:rPr>
            <w:noProof/>
            <w:webHidden/>
          </w:rPr>
          <w:instrText xml:space="preserve"> PAGEREF _Toc448785929 \h </w:instrText>
        </w:r>
        <w:r w:rsidR="00D01643">
          <w:rPr>
            <w:noProof/>
            <w:webHidden/>
          </w:rPr>
        </w:r>
        <w:r w:rsidR="00D01643">
          <w:rPr>
            <w:noProof/>
            <w:webHidden/>
          </w:rPr>
          <w:fldChar w:fldCharType="separate"/>
        </w:r>
        <w:r w:rsidR="004C6251">
          <w:rPr>
            <w:noProof/>
            <w:webHidden/>
          </w:rPr>
          <w:t>5</w:t>
        </w:r>
        <w:r w:rsidR="00D01643">
          <w:rPr>
            <w:noProof/>
            <w:webHidden/>
          </w:rPr>
          <w:fldChar w:fldCharType="end"/>
        </w:r>
      </w:hyperlink>
    </w:p>
    <w:p w:rsidR="00D01643" w:rsidRDefault="00946289">
      <w:pPr>
        <w:pStyle w:val="TOC1"/>
        <w:tabs>
          <w:tab w:val="left" w:pos="660"/>
          <w:tab w:val="right" w:leader="dot" w:pos="9350"/>
        </w:tabs>
        <w:rPr>
          <w:rFonts w:asciiTheme="minorHAnsi" w:eastAsiaTheme="minorEastAsia" w:hAnsiTheme="minorHAnsi" w:cstheme="minorBidi"/>
          <w:noProof/>
          <w:sz w:val="22"/>
          <w:szCs w:val="22"/>
        </w:rPr>
      </w:pPr>
      <w:hyperlink w:anchor="_Toc448785942" w:history="1">
        <w:r w:rsidR="00D01643" w:rsidRPr="00324ADF">
          <w:rPr>
            <w:rStyle w:val="Hyperlink"/>
            <w:smallCaps/>
            <w:noProof/>
          </w:rPr>
          <w:t>4.</w:t>
        </w:r>
        <w:r w:rsidR="00D01643">
          <w:rPr>
            <w:rFonts w:asciiTheme="minorHAnsi" w:eastAsiaTheme="minorEastAsia" w:hAnsiTheme="minorHAnsi" w:cstheme="minorBidi"/>
            <w:noProof/>
            <w:sz w:val="22"/>
            <w:szCs w:val="22"/>
          </w:rPr>
          <w:tab/>
        </w:r>
        <w:r w:rsidR="00D01643" w:rsidRPr="00324ADF">
          <w:rPr>
            <w:rStyle w:val="Hyperlink"/>
            <w:smallCaps/>
            <w:noProof/>
          </w:rPr>
          <w:t>Specifications</w:t>
        </w:r>
        <w:r w:rsidR="00D01643">
          <w:rPr>
            <w:noProof/>
            <w:webHidden/>
          </w:rPr>
          <w:tab/>
        </w:r>
        <w:r w:rsidR="00D01643">
          <w:rPr>
            <w:noProof/>
            <w:webHidden/>
          </w:rPr>
          <w:fldChar w:fldCharType="begin"/>
        </w:r>
        <w:r w:rsidR="00D01643">
          <w:rPr>
            <w:noProof/>
            <w:webHidden/>
          </w:rPr>
          <w:instrText xml:space="preserve"> PAGEREF _Toc448785942 \h </w:instrText>
        </w:r>
        <w:r w:rsidR="00D01643">
          <w:rPr>
            <w:noProof/>
            <w:webHidden/>
          </w:rPr>
        </w:r>
        <w:r w:rsidR="00D01643">
          <w:rPr>
            <w:noProof/>
            <w:webHidden/>
          </w:rPr>
          <w:fldChar w:fldCharType="separate"/>
        </w:r>
        <w:r w:rsidR="004C6251">
          <w:rPr>
            <w:noProof/>
            <w:webHidden/>
          </w:rPr>
          <w:t>6</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43" w:history="1">
        <w:r w:rsidR="00D01643" w:rsidRPr="00324ADF">
          <w:rPr>
            <w:rStyle w:val="Hyperlink"/>
            <w:noProof/>
          </w:rPr>
          <w:t>4.1  Performance Characteristics</w:t>
        </w:r>
        <w:r w:rsidR="00D01643">
          <w:rPr>
            <w:noProof/>
            <w:webHidden/>
          </w:rPr>
          <w:tab/>
        </w:r>
        <w:r w:rsidR="00D01643">
          <w:rPr>
            <w:noProof/>
            <w:webHidden/>
          </w:rPr>
          <w:fldChar w:fldCharType="begin"/>
        </w:r>
        <w:r w:rsidR="00D01643">
          <w:rPr>
            <w:noProof/>
            <w:webHidden/>
          </w:rPr>
          <w:instrText xml:space="preserve"> PAGEREF _Toc448785943 \h </w:instrText>
        </w:r>
        <w:r w:rsidR="00D01643">
          <w:rPr>
            <w:noProof/>
            <w:webHidden/>
          </w:rPr>
        </w:r>
        <w:r w:rsidR="00D01643">
          <w:rPr>
            <w:noProof/>
            <w:webHidden/>
          </w:rPr>
          <w:fldChar w:fldCharType="separate"/>
        </w:r>
        <w:r w:rsidR="004C6251">
          <w:rPr>
            <w:noProof/>
            <w:webHidden/>
          </w:rPr>
          <w:t>6</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56" w:history="1">
        <w:r w:rsidR="00D01643" w:rsidRPr="00324ADF">
          <w:rPr>
            <w:rStyle w:val="Hyperlink"/>
            <w:noProof/>
          </w:rPr>
          <w:t>4.2  Physical characteristics</w:t>
        </w:r>
        <w:r w:rsidR="00D01643">
          <w:rPr>
            <w:noProof/>
            <w:webHidden/>
          </w:rPr>
          <w:tab/>
        </w:r>
        <w:r w:rsidR="00D01643">
          <w:rPr>
            <w:noProof/>
            <w:webHidden/>
          </w:rPr>
          <w:fldChar w:fldCharType="begin"/>
        </w:r>
        <w:r w:rsidR="00D01643">
          <w:rPr>
            <w:noProof/>
            <w:webHidden/>
          </w:rPr>
          <w:instrText xml:space="preserve"> PAGEREF _Toc448785956 \h </w:instrText>
        </w:r>
        <w:r w:rsidR="00D01643">
          <w:rPr>
            <w:noProof/>
            <w:webHidden/>
          </w:rPr>
        </w:r>
        <w:r w:rsidR="00D01643">
          <w:rPr>
            <w:noProof/>
            <w:webHidden/>
          </w:rPr>
          <w:fldChar w:fldCharType="separate"/>
        </w:r>
        <w:r w:rsidR="004C6251">
          <w:rPr>
            <w:noProof/>
            <w:webHidden/>
          </w:rPr>
          <w:t>6</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63" w:history="1">
        <w:r w:rsidR="00D01643" w:rsidRPr="00324ADF">
          <w:rPr>
            <w:rStyle w:val="Hyperlink"/>
            <w:noProof/>
          </w:rPr>
          <w:t>4.3  Environment</w:t>
        </w:r>
        <w:r w:rsidR="00D01643">
          <w:rPr>
            <w:noProof/>
            <w:webHidden/>
          </w:rPr>
          <w:tab/>
        </w:r>
        <w:r w:rsidR="00D01643">
          <w:rPr>
            <w:noProof/>
            <w:webHidden/>
          </w:rPr>
          <w:fldChar w:fldCharType="begin"/>
        </w:r>
        <w:r w:rsidR="00D01643">
          <w:rPr>
            <w:noProof/>
            <w:webHidden/>
          </w:rPr>
          <w:instrText xml:space="preserve"> PAGEREF _Toc448785963 \h </w:instrText>
        </w:r>
        <w:r w:rsidR="00D01643">
          <w:rPr>
            <w:noProof/>
            <w:webHidden/>
          </w:rPr>
        </w:r>
        <w:r w:rsidR="00D01643">
          <w:rPr>
            <w:noProof/>
            <w:webHidden/>
          </w:rPr>
          <w:fldChar w:fldCharType="separate"/>
        </w:r>
        <w:r w:rsidR="004C6251">
          <w:rPr>
            <w:noProof/>
            <w:webHidden/>
          </w:rPr>
          <w:t>6</w:t>
        </w:r>
        <w:r w:rsidR="00D01643">
          <w:rPr>
            <w:noProof/>
            <w:webHidden/>
          </w:rPr>
          <w:fldChar w:fldCharType="end"/>
        </w:r>
      </w:hyperlink>
    </w:p>
    <w:p w:rsidR="00D01643" w:rsidRDefault="00946289">
      <w:pPr>
        <w:pStyle w:val="TOC3"/>
        <w:tabs>
          <w:tab w:val="right" w:leader="dot" w:pos="9350"/>
        </w:tabs>
        <w:rPr>
          <w:rFonts w:asciiTheme="minorHAnsi" w:eastAsiaTheme="minorEastAsia" w:hAnsiTheme="minorHAnsi" w:cstheme="minorBidi"/>
          <w:noProof/>
          <w:sz w:val="22"/>
          <w:szCs w:val="22"/>
        </w:rPr>
      </w:pPr>
      <w:hyperlink w:anchor="_Toc448785964" w:history="1">
        <w:r w:rsidR="00D01643" w:rsidRPr="00324ADF">
          <w:rPr>
            <w:rStyle w:val="Hyperlink"/>
            <w:noProof/>
          </w:rPr>
          <w:t>4.3.1  Natural Environments</w:t>
        </w:r>
        <w:r w:rsidR="00D01643">
          <w:rPr>
            <w:noProof/>
            <w:webHidden/>
          </w:rPr>
          <w:tab/>
        </w:r>
        <w:r w:rsidR="00D01643">
          <w:rPr>
            <w:noProof/>
            <w:webHidden/>
          </w:rPr>
          <w:fldChar w:fldCharType="begin"/>
        </w:r>
        <w:r w:rsidR="00D01643">
          <w:rPr>
            <w:noProof/>
            <w:webHidden/>
          </w:rPr>
          <w:instrText xml:space="preserve"> PAGEREF _Toc448785964 \h </w:instrText>
        </w:r>
        <w:r w:rsidR="00D01643">
          <w:rPr>
            <w:noProof/>
            <w:webHidden/>
          </w:rPr>
        </w:r>
        <w:r w:rsidR="00D01643">
          <w:rPr>
            <w:noProof/>
            <w:webHidden/>
          </w:rPr>
          <w:fldChar w:fldCharType="separate"/>
        </w:r>
        <w:r w:rsidR="004C6251">
          <w:rPr>
            <w:noProof/>
            <w:webHidden/>
          </w:rPr>
          <w:t>6</w:t>
        </w:r>
        <w:r w:rsidR="00D01643">
          <w:rPr>
            <w:noProof/>
            <w:webHidden/>
          </w:rPr>
          <w:fldChar w:fldCharType="end"/>
        </w:r>
      </w:hyperlink>
    </w:p>
    <w:p w:rsidR="00D01643" w:rsidRDefault="00946289">
      <w:pPr>
        <w:pStyle w:val="TOC3"/>
        <w:tabs>
          <w:tab w:val="right" w:leader="dot" w:pos="9350"/>
        </w:tabs>
        <w:rPr>
          <w:rFonts w:asciiTheme="minorHAnsi" w:eastAsiaTheme="minorEastAsia" w:hAnsiTheme="minorHAnsi" w:cstheme="minorBidi"/>
          <w:noProof/>
          <w:sz w:val="22"/>
          <w:szCs w:val="22"/>
        </w:rPr>
      </w:pPr>
      <w:hyperlink w:anchor="_Toc448785967" w:history="1">
        <w:r w:rsidR="00D01643" w:rsidRPr="00324ADF">
          <w:rPr>
            <w:rStyle w:val="Hyperlink"/>
            <w:noProof/>
          </w:rPr>
          <w:t>4.3.2  Induced Environments</w:t>
        </w:r>
        <w:r w:rsidR="00D01643">
          <w:rPr>
            <w:noProof/>
            <w:webHidden/>
          </w:rPr>
          <w:tab/>
        </w:r>
        <w:r w:rsidR="00D01643">
          <w:rPr>
            <w:noProof/>
            <w:webHidden/>
          </w:rPr>
          <w:fldChar w:fldCharType="begin"/>
        </w:r>
        <w:r w:rsidR="00D01643">
          <w:rPr>
            <w:noProof/>
            <w:webHidden/>
          </w:rPr>
          <w:instrText xml:space="preserve"> PAGEREF _Toc448785967 \h </w:instrText>
        </w:r>
        <w:r w:rsidR="00D01643">
          <w:rPr>
            <w:noProof/>
            <w:webHidden/>
          </w:rPr>
        </w:r>
        <w:r w:rsidR="00D01643">
          <w:rPr>
            <w:noProof/>
            <w:webHidden/>
          </w:rPr>
          <w:fldChar w:fldCharType="separate"/>
        </w:r>
        <w:r w:rsidR="004C6251">
          <w:rPr>
            <w:noProof/>
            <w:webHidden/>
          </w:rPr>
          <w:t>7</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70" w:history="1">
        <w:r w:rsidR="00D01643" w:rsidRPr="00324ADF">
          <w:rPr>
            <w:rStyle w:val="Hyperlink"/>
            <w:noProof/>
          </w:rPr>
          <w:t>4.4  Cleanliness</w:t>
        </w:r>
        <w:r w:rsidR="00D01643">
          <w:rPr>
            <w:noProof/>
            <w:webHidden/>
          </w:rPr>
          <w:tab/>
        </w:r>
        <w:r w:rsidR="00D01643">
          <w:rPr>
            <w:noProof/>
            <w:webHidden/>
          </w:rPr>
          <w:fldChar w:fldCharType="begin"/>
        </w:r>
        <w:r w:rsidR="00D01643">
          <w:rPr>
            <w:noProof/>
            <w:webHidden/>
          </w:rPr>
          <w:instrText xml:space="preserve"> PAGEREF _Toc448785970 \h </w:instrText>
        </w:r>
        <w:r w:rsidR="00D01643">
          <w:rPr>
            <w:noProof/>
            <w:webHidden/>
          </w:rPr>
        </w:r>
        <w:r w:rsidR="00D01643">
          <w:rPr>
            <w:noProof/>
            <w:webHidden/>
          </w:rPr>
          <w:fldChar w:fldCharType="separate"/>
        </w:r>
        <w:r w:rsidR="004C6251">
          <w:rPr>
            <w:noProof/>
            <w:webHidden/>
          </w:rPr>
          <w:t>7</w:t>
        </w:r>
        <w:r w:rsidR="00D01643">
          <w:rPr>
            <w:noProof/>
            <w:webHidden/>
          </w:rPr>
          <w:fldChar w:fldCharType="end"/>
        </w:r>
      </w:hyperlink>
    </w:p>
    <w:p w:rsidR="00D01643" w:rsidRDefault="00946289">
      <w:pPr>
        <w:pStyle w:val="TOC3"/>
        <w:tabs>
          <w:tab w:val="right" w:leader="dot" w:pos="9350"/>
        </w:tabs>
        <w:rPr>
          <w:rFonts w:asciiTheme="minorHAnsi" w:eastAsiaTheme="minorEastAsia" w:hAnsiTheme="minorHAnsi" w:cstheme="minorBidi"/>
          <w:noProof/>
          <w:sz w:val="22"/>
          <w:szCs w:val="22"/>
        </w:rPr>
      </w:pPr>
      <w:hyperlink w:anchor="_Toc448785971" w:history="1">
        <w:r w:rsidR="00D01643" w:rsidRPr="00324ADF">
          <w:rPr>
            <w:rStyle w:val="Hyperlink"/>
            <w:noProof/>
          </w:rPr>
          <w:t>4.4.1  Electromagnetic interference (EMI)</w:t>
        </w:r>
        <w:r w:rsidR="00D01643">
          <w:rPr>
            <w:noProof/>
            <w:webHidden/>
          </w:rPr>
          <w:tab/>
        </w:r>
        <w:r w:rsidR="00D01643">
          <w:rPr>
            <w:noProof/>
            <w:webHidden/>
          </w:rPr>
          <w:fldChar w:fldCharType="begin"/>
        </w:r>
        <w:r w:rsidR="00D01643">
          <w:rPr>
            <w:noProof/>
            <w:webHidden/>
          </w:rPr>
          <w:instrText xml:space="preserve"> PAGEREF _Toc448785971 \h </w:instrText>
        </w:r>
        <w:r w:rsidR="00D01643">
          <w:rPr>
            <w:noProof/>
            <w:webHidden/>
          </w:rPr>
        </w:r>
        <w:r w:rsidR="00D01643">
          <w:rPr>
            <w:noProof/>
            <w:webHidden/>
          </w:rPr>
          <w:fldChar w:fldCharType="separate"/>
        </w:r>
        <w:r w:rsidR="004C6251">
          <w:rPr>
            <w:noProof/>
            <w:webHidden/>
          </w:rPr>
          <w:t>7</w:t>
        </w:r>
        <w:r w:rsidR="00D01643">
          <w:rPr>
            <w:noProof/>
            <w:webHidden/>
          </w:rPr>
          <w:fldChar w:fldCharType="end"/>
        </w:r>
      </w:hyperlink>
    </w:p>
    <w:p w:rsidR="00D01643" w:rsidRDefault="00946289">
      <w:pPr>
        <w:pStyle w:val="TOC3"/>
        <w:tabs>
          <w:tab w:val="right" w:leader="dot" w:pos="9350"/>
        </w:tabs>
        <w:rPr>
          <w:rFonts w:asciiTheme="minorHAnsi" w:eastAsiaTheme="minorEastAsia" w:hAnsiTheme="minorHAnsi" w:cstheme="minorBidi"/>
          <w:noProof/>
          <w:sz w:val="22"/>
          <w:szCs w:val="22"/>
        </w:rPr>
      </w:pPr>
      <w:hyperlink w:anchor="_Toc448785973" w:history="1">
        <w:r w:rsidR="00D01643" w:rsidRPr="00324ADF">
          <w:rPr>
            <w:rStyle w:val="Hyperlink"/>
            <w:noProof/>
          </w:rPr>
          <w:t>4.4.2  Ventilation</w:t>
        </w:r>
        <w:r w:rsidR="00D01643">
          <w:rPr>
            <w:noProof/>
            <w:webHidden/>
          </w:rPr>
          <w:tab/>
        </w:r>
        <w:r w:rsidR="00D01643">
          <w:rPr>
            <w:noProof/>
            <w:webHidden/>
          </w:rPr>
          <w:fldChar w:fldCharType="begin"/>
        </w:r>
        <w:r w:rsidR="00D01643">
          <w:rPr>
            <w:noProof/>
            <w:webHidden/>
          </w:rPr>
          <w:instrText xml:space="preserve"> PAGEREF _Toc448785973 \h </w:instrText>
        </w:r>
        <w:r w:rsidR="00D01643">
          <w:rPr>
            <w:noProof/>
            <w:webHidden/>
          </w:rPr>
        </w:r>
        <w:r w:rsidR="00D01643">
          <w:rPr>
            <w:noProof/>
            <w:webHidden/>
          </w:rPr>
          <w:fldChar w:fldCharType="separate"/>
        </w:r>
        <w:r w:rsidR="004C6251">
          <w:rPr>
            <w:noProof/>
            <w:webHidden/>
          </w:rPr>
          <w:t>7</w:t>
        </w:r>
        <w:r w:rsidR="00D01643">
          <w:rPr>
            <w:noProof/>
            <w:webHidden/>
          </w:rPr>
          <w:fldChar w:fldCharType="end"/>
        </w:r>
      </w:hyperlink>
    </w:p>
    <w:p w:rsidR="00D01643" w:rsidRDefault="00946289">
      <w:pPr>
        <w:pStyle w:val="TOC1"/>
        <w:tabs>
          <w:tab w:val="left" w:pos="660"/>
          <w:tab w:val="right" w:leader="dot" w:pos="9350"/>
        </w:tabs>
        <w:rPr>
          <w:rFonts w:asciiTheme="minorHAnsi" w:eastAsiaTheme="minorEastAsia" w:hAnsiTheme="minorHAnsi" w:cstheme="minorBidi"/>
          <w:noProof/>
          <w:sz w:val="22"/>
          <w:szCs w:val="22"/>
        </w:rPr>
      </w:pPr>
      <w:hyperlink w:anchor="_Toc448785975" w:history="1">
        <w:r w:rsidR="00D01643" w:rsidRPr="00324ADF">
          <w:rPr>
            <w:rStyle w:val="Hyperlink"/>
            <w:smallCaps/>
            <w:noProof/>
          </w:rPr>
          <w:t>5.</w:t>
        </w:r>
        <w:r w:rsidR="00D01643">
          <w:rPr>
            <w:rFonts w:asciiTheme="minorHAnsi" w:eastAsiaTheme="minorEastAsia" w:hAnsiTheme="minorHAnsi" w:cstheme="minorBidi"/>
            <w:noProof/>
            <w:sz w:val="22"/>
            <w:szCs w:val="22"/>
          </w:rPr>
          <w:tab/>
        </w:r>
        <w:r w:rsidR="00D01643" w:rsidRPr="00324ADF">
          <w:rPr>
            <w:rStyle w:val="Hyperlink"/>
            <w:smallCaps/>
            <w:noProof/>
          </w:rPr>
          <w:t>Methods</w:t>
        </w:r>
        <w:r w:rsidR="00D01643">
          <w:rPr>
            <w:noProof/>
            <w:webHidden/>
          </w:rPr>
          <w:tab/>
        </w:r>
        <w:r w:rsidR="00D01643">
          <w:rPr>
            <w:noProof/>
            <w:webHidden/>
          </w:rPr>
          <w:fldChar w:fldCharType="begin"/>
        </w:r>
        <w:r w:rsidR="00D01643">
          <w:rPr>
            <w:noProof/>
            <w:webHidden/>
          </w:rPr>
          <w:instrText xml:space="preserve"> PAGEREF _Toc448785975 \h </w:instrText>
        </w:r>
        <w:r w:rsidR="00D01643">
          <w:rPr>
            <w:noProof/>
            <w:webHidden/>
          </w:rPr>
        </w:r>
        <w:r w:rsidR="00D01643">
          <w:rPr>
            <w:noProof/>
            <w:webHidden/>
          </w:rPr>
          <w:fldChar w:fldCharType="separate"/>
        </w:r>
        <w:r w:rsidR="004C6251">
          <w:rPr>
            <w:noProof/>
            <w:webHidden/>
          </w:rPr>
          <w:t>8</w:t>
        </w:r>
        <w:r w:rsidR="00D01643">
          <w:rPr>
            <w:noProof/>
            <w:webHidden/>
          </w:rPr>
          <w:fldChar w:fldCharType="end"/>
        </w:r>
      </w:hyperlink>
    </w:p>
    <w:p w:rsidR="00D01643" w:rsidRDefault="00946289">
      <w:pPr>
        <w:pStyle w:val="TOC1"/>
        <w:tabs>
          <w:tab w:val="left" w:pos="660"/>
          <w:tab w:val="right" w:leader="dot" w:pos="9350"/>
        </w:tabs>
        <w:rPr>
          <w:rFonts w:asciiTheme="minorHAnsi" w:eastAsiaTheme="minorEastAsia" w:hAnsiTheme="minorHAnsi" w:cstheme="minorBidi"/>
          <w:noProof/>
          <w:sz w:val="22"/>
          <w:szCs w:val="22"/>
        </w:rPr>
      </w:pPr>
      <w:hyperlink w:anchor="_Toc448785976" w:history="1">
        <w:r w:rsidR="00D01643" w:rsidRPr="00324ADF">
          <w:rPr>
            <w:rStyle w:val="Hyperlink"/>
            <w:smallCaps/>
            <w:noProof/>
          </w:rPr>
          <w:t>6.</w:t>
        </w:r>
        <w:r w:rsidR="00D01643">
          <w:rPr>
            <w:rFonts w:asciiTheme="minorHAnsi" w:eastAsiaTheme="minorEastAsia" w:hAnsiTheme="minorHAnsi" w:cstheme="minorBidi"/>
            <w:noProof/>
            <w:sz w:val="22"/>
            <w:szCs w:val="22"/>
          </w:rPr>
          <w:tab/>
        </w:r>
        <w:r w:rsidR="00D01643" w:rsidRPr="00324ADF">
          <w:rPr>
            <w:rStyle w:val="Hyperlink"/>
            <w:smallCaps/>
            <w:noProof/>
          </w:rPr>
          <w:t>Results</w:t>
        </w:r>
        <w:r w:rsidR="00D01643">
          <w:rPr>
            <w:noProof/>
            <w:webHidden/>
          </w:rPr>
          <w:tab/>
        </w:r>
        <w:r w:rsidR="00D01643">
          <w:rPr>
            <w:noProof/>
            <w:webHidden/>
          </w:rPr>
          <w:fldChar w:fldCharType="begin"/>
        </w:r>
        <w:r w:rsidR="00D01643">
          <w:rPr>
            <w:noProof/>
            <w:webHidden/>
          </w:rPr>
          <w:instrText xml:space="preserve"> PAGEREF _Toc448785976 \h </w:instrText>
        </w:r>
        <w:r w:rsidR="00D01643">
          <w:rPr>
            <w:noProof/>
            <w:webHidden/>
          </w:rPr>
        </w:r>
        <w:r w:rsidR="00D01643">
          <w:rPr>
            <w:noProof/>
            <w:webHidden/>
          </w:rPr>
          <w:fldChar w:fldCharType="separate"/>
        </w:r>
        <w:r w:rsidR="004C6251">
          <w:rPr>
            <w:noProof/>
            <w:webHidden/>
          </w:rPr>
          <w:t>13</w:t>
        </w:r>
        <w:r w:rsidR="00D01643">
          <w:rPr>
            <w:noProof/>
            <w:webHidden/>
          </w:rPr>
          <w:fldChar w:fldCharType="end"/>
        </w:r>
      </w:hyperlink>
    </w:p>
    <w:p w:rsidR="00D01643" w:rsidRDefault="00946289">
      <w:pPr>
        <w:pStyle w:val="TOC1"/>
        <w:tabs>
          <w:tab w:val="left" w:pos="660"/>
          <w:tab w:val="right" w:leader="dot" w:pos="9350"/>
        </w:tabs>
        <w:rPr>
          <w:rFonts w:asciiTheme="minorHAnsi" w:eastAsiaTheme="minorEastAsia" w:hAnsiTheme="minorHAnsi" w:cstheme="minorBidi"/>
          <w:noProof/>
          <w:sz w:val="22"/>
          <w:szCs w:val="22"/>
        </w:rPr>
      </w:pPr>
      <w:hyperlink w:anchor="_Toc448785977" w:history="1">
        <w:r w:rsidR="00D01643" w:rsidRPr="00324ADF">
          <w:rPr>
            <w:rStyle w:val="Hyperlink"/>
            <w:smallCaps/>
            <w:noProof/>
          </w:rPr>
          <w:t>7.</w:t>
        </w:r>
        <w:r w:rsidR="00D01643">
          <w:rPr>
            <w:rFonts w:asciiTheme="minorHAnsi" w:eastAsiaTheme="minorEastAsia" w:hAnsiTheme="minorHAnsi" w:cstheme="minorBidi"/>
            <w:noProof/>
            <w:sz w:val="22"/>
            <w:szCs w:val="22"/>
          </w:rPr>
          <w:tab/>
        </w:r>
        <w:r w:rsidR="00D01643" w:rsidRPr="00324ADF">
          <w:rPr>
            <w:rStyle w:val="Hyperlink"/>
            <w:smallCaps/>
            <w:noProof/>
          </w:rPr>
          <w:t>Discussion</w:t>
        </w:r>
        <w:r w:rsidR="00D01643">
          <w:rPr>
            <w:noProof/>
            <w:webHidden/>
          </w:rPr>
          <w:tab/>
        </w:r>
        <w:r w:rsidR="00D01643">
          <w:rPr>
            <w:noProof/>
            <w:webHidden/>
          </w:rPr>
          <w:fldChar w:fldCharType="begin"/>
        </w:r>
        <w:r w:rsidR="00D01643">
          <w:rPr>
            <w:noProof/>
            <w:webHidden/>
          </w:rPr>
          <w:instrText xml:space="preserve"> PAGEREF _Toc448785977 \h </w:instrText>
        </w:r>
        <w:r w:rsidR="00D01643">
          <w:rPr>
            <w:noProof/>
            <w:webHidden/>
          </w:rPr>
        </w:r>
        <w:r w:rsidR="00D01643">
          <w:rPr>
            <w:noProof/>
            <w:webHidden/>
          </w:rPr>
          <w:fldChar w:fldCharType="separate"/>
        </w:r>
        <w:r w:rsidR="004C6251">
          <w:rPr>
            <w:noProof/>
            <w:webHidden/>
          </w:rPr>
          <w:t>14</w:t>
        </w:r>
        <w:r w:rsidR="00D01643">
          <w:rPr>
            <w:noProof/>
            <w:webHidden/>
          </w:rPr>
          <w:fldChar w:fldCharType="end"/>
        </w:r>
      </w:hyperlink>
    </w:p>
    <w:p w:rsidR="00D01643" w:rsidRDefault="00946289">
      <w:pPr>
        <w:pStyle w:val="TOC1"/>
        <w:tabs>
          <w:tab w:val="left" w:pos="660"/>
          <w:tab w:val="right" w:leader="dot" w:pos="9350"/>
        </w:tabs>
        <w:rPr>
          <w:rFonts w:asciiTheme="minorHAnsi" w:eastAsiaTheme="minorEastAsia" w:hAnsiTheme="minorHAnsi" w:cstheme="minorBidi"/>
          <w:noProof/>
          <w:sz w:val="22"/>
          <w:szCs w:val="22"/>
        </w:rPr>
      </w:pPr>
      <w:hyperlink w:anchor="_Toc448785978" w:history="1">
        <w:r w:rsidR="00D01643" w:rsidRPr="00324ADF">
          <w:rPr>
            <w:rStyle w:val="Hyperlink"/>
            <w:smallCaps/>
            <w:noProof/>
          </w:rPr>
          <w:t>8.</w:t>
        </w:r>
        <w:r w:rsidR="00D01643">
          <w:rPr>
            <w:rFonts w:asciiTheme="minorHAnsi" w:eastAsiaTheme="minorEastAsia" w:hAnsiTheme="minorHAnsi" w:cstheme="minorBidi"/>
            <w:noProof/>
            <w:sz w:val="22"/>
            <w:szCs w:val="22"/>
          </w:rPr>
          <w:tab/>
        </w:r>
        <w:r w:rsidR="00D01643" w:rsidRPr="00324ADF">
          <w:rPr>
            <w:rStyle w:val="Hyperlink"/>
            <w:smallCaps/>
            <w:noProof/>
          </w:rPr>
          <w:t>Conclusion</w:t>
        </w:r>
        <w:r w:rsidR="00D01643">
          <w:rPr>
            <w:noProof/>
            <w:webHidden/>
          </w:rPr>
          <w:tab/>
        </w:r>
        <w:r w:rsidR="00D01643">
          <w:rPr>
            <w:noProof/>
            <w:webHidden/>
          </w:rPr>
          <w:fldChar w:fldCharType="begin"/>
        </w:r>
        <w:r w:rsidR="00D01643">
          <w:rPr>
            <w:noProof/>
            <w:webHidden/>
          </w:rPr>
          <w:instrText xml:space="preserve"> PAGEREF _Toc448785978 \h </w:instrText>
        </w:r>
        <w:r w:rsidR="00D01643">
          <w:rPr>
            <w:noProof/>
            <w:webHidden/>
          </w:rPr>
        </w:r>
        <w:r w:rsidR="00D01643">
          <w:rPr>
            <w:noProof/>
            <w:webHidden/>
          </w:rPr>
          <w:fldChar w:fldCharType="separate"/>
        </w:r>
        <w:r w:rsidR="004C6251">
          <w:rPr>
            <w:noProof/>
            <w:webHidden/>
          </w:rPr>
          <w:t>16</w:t>
        </w:r>
        <w:r w:rsidR="00D01643">
          <w:rPr>
            <w:noProof/>
            <w:webHidden/>
          </w:rPr>
          <w:fldChar w:fldCharType="end"/>
        </w:r>
      </w:hyperlink>
    </w:p>
    <w:p w:rsidR="00D01643" w:rsidRDefault="00946289">
      <w:pPr>
        <w:pStyle w:val="TOC1"/>
        <w:tabs>
          <w:tab w:val="left" w:pos="660"/>
          <w:tab w:val="right" w:leader="dot" w:pos="9350"/>
        </w:tabs>
        <w:rPr>
          <w:rFonts w:asciiTheme="minorHAnsi" w:eastAsiaTheme="minorEastAsia" w:hAnsiTheme="minorHAnsi" w:cstheme="minorBidi"/>
          <w:noProof/>
          <w:sz w:val="22"/>
          <w:szCs w:val="22"/>
        </w:rPr>
      </w:pPr>
      <w:hyperlink w:anchor="_Toc448785979" w:history="1">
        <w:r w:rsidR="00D01643" w:rsidRPr="00324ADF">
          <w:rPr>
            <w:rStyle w:val="Hyperlink"/>
            <w:smallCaps/>
            <w:noProof/>
          </w:rPr>
          <w:t>9.</w:t>
        </w:r>
        <w:r w:rsidR="00D01643">
          <w:rPr>
            <w:rFonts w:asciiTheme="minorHAnsi" w:eastAsiaTheme="minorEastAsia" w:hAnsiTheme="minorHAnsi" w:cstheme="minorBidi"/>
            <w:noProof/>
            <w:sz w:val="22"/>
            <w:szCs w:val="22"/>
          </w:rPr>
          <w:tab/>
        </w:r>
        <w:r w:rsidR="00D01643" w:rsidRPr="00324ADF">
          <w:rPr>
            <w:rStyle w:val="Hyperlink"/>
            <w:smallCaps/>
            <w:noProof/>
          </w:rPr>
          <w:t>Appendices</w:t>
        </w:r>
        <w:r w:rsidR="00D01643">
          <w:rPr>
            <w:noProof/>
            <w:webHidden/>
          </w:rPr>
          <w:tab/>
        </w:r>
        <w:r w:rsidR="00D01643">
          <w:rPr>
            <w:noProof/>
            <w:webHidden/>
          </w:rPr>
          <w:fldChar w:fldCharType="begin"/>
        </w:r>
        <w:r w:rsidR="00D01643">
          <w:rPr>
            <w:noProof/>
            <w:webHidden/>
          </w:rPr>
          <w:instrText xml:space="preserve"> PAGEREF _Toc448785979 \h </w:instrText>
        </w:r>
        <w:r w:rsidR="00D01643">
          <w:rPr>
            <w:noProof/>
            <w:webHidden/>
          </w:rPr>
        </w:r>
        <w:r w:rsidR="00D01643">
          <w:rPr>
            <w:noProof/>
            <w:webHidden/>
          </w:rPr>
          <w:fldChar w:fldCharType="separate"/>
        </w:r>
        <w:r w:rsidR="004C6251">
          <w:rPr>
            <w:noProof/>
            <w:webHidden/>
          </w:rPr>
          <w:t>17</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80" w:history="1">
        <w:r w:rsidR="00D01643" w:rsidRPr="00324ADF">
          <w:rPr>
            <w:rStyle w:val="Hyperlink"/>
            <w:noProof/>
          </w:rPr>
          <w:t>9.1  Appendix 1 – Budget</w:t>
        </w:r>
        <w:r w:rsidR="00D01643">
          <w:rPr>
            <w:noProof/>
            <w:webHidden/>
          </w:rPr>
          <w:tab/>
        </w:r>
        <w:r w:rsidR="00D01643">
          <w:rPr>
            <w:noProof/>
            <w:webHidden/>
          </w:rPr>
          <w:fldChar w:fldCharType="begin"/>
        </w:r>
        <w:r w:rsidR="00D01643">
          <w:rPr>
            <w:noProof/>
            <w:webHidden/>
          </w:rPr>
          <w:instrText xml:space="preserve"> PAGEREF _Toc448785980 \h </w:instrText>
        </w:r>
        <w:r w:rsidR="00D01643">
          <w:rPr>
            <w:noProof/>
            <w:webHidden/>
          </w:rPr>
        </w:r>
        <w:r w:rsidR="00D01643">
          <w:rPr>
            <w:noProof/>
            <w:webHidden/>
          </w:rPr>
          <w:fldChar w:fldCharType="separate"/>
        </w:r>
        <w:r w:rsidR="004C6251">
          <w:rPr>
            <w:noProof/>
            <w:webHidden/>
          </w:rPr>
          <w:t>17</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81" w:history="1">
        <w:r w:rsidR="00D01643" w:rsidRPr="00324ADF">
          <w:rPr>
            <w:rStyle w:val="Hyperlink"/>
            <w:noProof/>
          </w:rPr>
          <w:t>9.2  Appendix 2 – Timeline</w:t>
        </w:r>
        <w:r w:rsidR="00D01643">
          <w:rPr>
            <w:noProof/>
            <w:webHidden/>
          </w:rPr>
          <w:tab/>
        </w:r>
        <w:r w:rsidR="00D01643">
          <w:rPr>
            <w:noProof/>
            <w:webHidden/>
          </w:rPr>
          <w:fldChar w:fldCharType="begin"/>
        </w:r>
        <w:r w:rsidR="00D01643">
          <w:rPr>
            <w:noProof/>
            <w:webHidden/>
          </w:rPr>
          <w:instrText xml:space="preserve"> PAGEREF _Toc448785981 \h </w:instrText>
        </w:r>
        <w:r w:rsidR="00D01643">
          <w:rPr>
            <w:noProof/>
            <w:webHidden/>
          </w:rPr>
        </w:r>
        <w:r w:rsidR="00D01643">
          <w:rPr>
            <w:noProof/>
            <w:webHidden/>
          </w:rPr>
          <w:fldChar w:fldCharType="separate"/>
        </w:r>
        <w:r w:rsidR="004C6251">
          <w:rPr>
            <w:noProof/>
            <w:webHidden/>
          </w:rPr>
          <w:t>18</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82" w:history="1">
        <w:r w:rsidR="00D01643" w:rsidRPr="00324ADF">
          <w:rPr>
            <w:rStyle w:val="Hyperlink"/>
            <w:noProof/>
          </w:rPr>
          <w:t>9.3  Appendix 3 – BOM</w:t>
        </w:r>
        <w:r w:rsidR="00D01643">
          <w:rPr>
            <w:noProof/>
            <w:webHidden/>
          </w:rPr>
          <w:tab/>
        </w:r>
        <w:r w:rsidR="00D01643">
          <w:rPr>
            <w:noProof/>
            <w:webHidden/>
          </w:rPr>
          <w:fldChar w:fldCharType="begin"/>
        </w:r>
        <w:r w:rsidR="00D01643">
          <w:rPr>
            <w:noProof/>
            <w:webHidden/>
          </w:rPr>
          <w:instrText xml:space="preserve"> PAGEREF _Toc448785982 \h </w:instrText>
        </w:r>
        <w:r w:rsidR="00D01643">
          <w:rPr>
            <w:noProof/>
            <w:webHidden/>
          </w:rPr>
        </w:r>
        <w:r w:rsidR="00D01643">
          <w:rPr>
            <w:noProof/>
            <w:webHidden/>
          </w:rPr>
          <w:fldChar w:fldCharType="separate"/>
        </w:r>
        <w:r w:rsidR="004C6251">
          <w:rPr>
            <w:noProof/>
            <w:webHidden/>
          </w:rPr>
          <w:t>21</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83" w:history="1">
        <w:r w:rsidR="00D01643" w:rsidRPr="00324ADF">
          <w:rPr>
            <w:rStyle w:val="Hyperlink"/>
            <w:noProof/>
          </w:rPr>
          <w:t>9.4  Appendix 4 – Schematics</w:t>
        </w:r>
        <w:r w:rsidR="00D01643">
          <w:rPr>
            <w:noProof/>
            <w:webHidden/>
          </w:rPr>
          <w:tab/>
        </w:r>
        <w:r w:rsidR="00D01643">
          <w:rPr>
            <w:noProof/>
            <w:webHidden/>
          </w:rPr>
          <w:fldChar w:fldCharType="begin"/>
        </w:r>
        <w:r w:rsidR="00D01643">
          <w:rPr>
            <w:noProof/>
            <w:webHidden/>
          </w:rPr>
          <w:instrText xml:space="preserve"> PAGEREF _Toc448785983 \h </w:instrText>
        </w:r>
        <w:r w:rsidR="00D01643">
          <w:rPr>
            <w:noProof/>
            <w:webHidden/>
          </w:rPr>
        </w:r>
        <w:r w:rsidR="00D01643">
          <w:rPr>
            <w:noProof/>
            <w:webHidden/>
          </w:rPr>
          <w:fldChar w:fldCharType="separate"/>
        </w:r>
        <w:r w:rsidR="004C6251">
          <w:rPr>
            <w:noProof/>
            <w:webHidden/>
          </w:rPr>
          <w:t>22</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84" w:history="1">
        <w:r w:rsidR="00D01643" w:rsidRPr="00324ADF">
          <w:rPr>
            <w:rStyle w:val="Hyperlink"/>
            <w:noProof/>
          </w:rPr>
          <w:t>9.5  Appendix 5 – Code</w:t>
        </w:r>
        <w:r w:rsidR="00D01643">
          <w:rPr>
            <w:noProof/>
            <w:webHidden/>
          </w:rPr>
          <w:tab/>
        </w:r>
        <w:r w:rsidR="00D01643">
          <w:rPr>
            <w:noProof/>
            <w:webHidden/>
          </w:rPr>
          <w:fldChar w:fldCharType="begin"/>
        </w:r>
        <w:r w:rsidR="00D01643">
          <w:rPr>
            <w:noProof/>
            <w:webHidden/>
          </w:rPr>
          <w:instrText xml:space="preserve"> PAGEREF _Toc448785984 \h </w:instrText>
        </w:r>
        <w:r w:rsidR="00D01643">
          <w:rPr>
            <w:noProof/>
            <w:webHidden/>
          </w:rPr>
        </w:r>
        <w:r w:rsidR="00D01643">
          <w:rPr>
            <w:noProof/>
            <w:webHidden/>
          </w:rPr>
          <w:fldChar w:fldCharType="separate"/>
        </w:r>
        <w:r w:rsidR="004C6251">
          <w:rPr>
            <w:noProof/>
            <w:webHidden/>
          </w:rPr>
          <w:t>23</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85" w:history="1">
        <w:r w:rsidR="00D01643" w:rsidRPr="00324ADF">
          <w:rPr>
            <w:rStyle w:val="Hyperlink"/>
            <w:noProof/>
          </w:rPr>
          <w:t>9.6  Appendix 6 – Mathematical Model</w:t>
        </w:r>
        <w:r w:rsidR="00D01643">
          <w:rPr>
            <w:noProof/>
            <w:webHidden/>
          </w:rPr>
          <w:tab/>
        </w:r>
        <w:r w:rsidR="00D01643">
          <w:rPr>
            <w:noProof/>
            <w:webHidden/>
          </w:rPr>
          <w:fldChar w:fldCharType="begin"/>
        </w:r>
        <w:r w:rsidR="00D01643">
          <w:rPr>
            <w:noProof/>
            <w:webHidden/>
          </w:rPr>
          <w:instrText xml:space="preserve"> PAGEREF _Toc448785985 \h </w:instrText>
        </w:r>
        <w:r w:rsidR="00D01643">
          <w:rPr>
            <w:noProof/>
            <w:webHidden/>
          </w:rPr>
        </w:r>
        <w:r w:rsidR="00D01643">
          <w:rPr>
            <w:noProof/>
            <w:webHidden/>
          </w:rPr>
          <w:fldChar w:fldCharType="separate"/>
        </w:r>
        <w:r w:rsidR="004C6251">
          <w:rPr>
            <w:noProof/>
            <w:webHidden/>
          </w:rPr>
          <w:t>24</w:t>
        </w:r>
        <w:r w:rsidR="00D01643">
          <w:rPr>
            <w:noProof/>
            <w:webHidden/>
          </w:rPr>
          <w:fldChar w:fldCharType="end"/>
        </w:r>
      </w:hyperlink>
    </w:p>
    <w:p w:rsidR="00D01643" w:rsidRDefault="00946289">
      <w:pPr>
        <w:pStyle w:val="TOC2"/>
        <w:tabs>
          <w:tab w:val="right" w:leader="dot" w:pos="9350"/>
        </w:tabs>
        <w:rPr>
          <w:rFonts w:asciiTheme="minorHAnsi" w:eastAsiaTheme="minorEastAsia" w:hAnsiTheme="minorHAnsi" w:cstheme="minorBidi"/>
          <w:noProof/>
          <w:sz w:val="22"/>
          <w:szCs w:val="22"/>
        </w:rPr>
      </w:pPr>
      <w:hyperlink w:anchor="_Toc448785986" w:history="1">
        <w:r w:rsidR="00D01643" w:rsidRPr="00324ADF">
          <w:rPr>
            <w:rStyle w:val="Hyperlink"/>
            <w:noProof/>
          </w:rPr>
          <w:t>9.7  Appendix 7 – Machining</w:t>
        </w:r>
        <w:r w:rsidR="00D01643">
          <w:rPr>
            <w:noProof/>
            <w:webHidden/>
          </w:rPr>
          <w:tab/>
        </w:r>
        <w:r w:rsidR="00D01643">
          <w:rPr>
            <w:noProof/>
            <w:webHidden/>
          </w:rPr>
          <w:fldChar w:fldCharType="begin"/>
        </w:r>
        <w:r w:rsidR="00D01643">
          <w:rPr>
            <w:noProof/>
            <w:webHidden/>
          </w:rPr>
          <w:instrText xml:space="preserve"> PAGEREF _Toc448785986 \h </w:instrText>
        </w:r>
        <w:r w:rsidR="00D01643">
          <w:rPr>
            <w:noProof/>
            <w:webHidden/>
          </w:rPr>
        </w:r>
        <w:r w:rsidR="00D01643">
          <w:rPr>
            <w:noProof/>
            <w:webHidden/>
          </w:rPr>
          <w:fldChar w:fldCharType="separate"/>
        </w:r>
        <w:r w:rsidR="004C6251">
          <w:rPr>
            <w:noProof/>
            <w:webHidden/>
          </w:rPr>
          <w:t>27</w:t>
        </w:r>
        <w:r w:rsidR="00D01643">
          <w:rPr>
            <w:noProof/>
            <w:webHidden/>
          </w:rPr>
          <w:fldChar w:fldCharType="end"/>
        </w:r>
      </w:hyperlink>
    </w:p>
    <w:p w:rsidR="00C92084" w:rsidRDefault="00C92084" w:rsidP="00C92084">
      <w:pPr>
        <w:ind w:left="720"/>
        <w:rPr>
          <w:sz w:val="24"/>
        </w:rPr>
      </w:pPr>
      <w:r>
        <w:rPr>
          <w:sz w:val="24"/>
        </w:rPr>
        <w:fldChar w:fldCharType="end"/>
      </w:r>
    </w:p>
    <w:p w:rsidR="00C92084" w:rsidRDefault="00C92084" w:rsidP="00C92084">
      <w:pPr>
        <w:rPr>
          <w:sz w:val="24"/>
        </w:rPr>
      </w:pPr>
    </w:p>
    <w:p w:rsidR="00C92084" w:rsidRDefault="00C92084" w:rsidP="00C92084">
      <w:pPr>
        <w:rPr>
          <w:sz w:val="24"/>
        </w:rPr>
      </w:pPr>
    </w:p>
    <w:p w:rsidR="00C92084" w:rsidRDefault="00C92084" w:rsidP="00C92084">
      <w:pPr>
        <w:rPr>
          <w:sz w:val="24"/>
        </w:rPr>
      </w:pPr>
    </w:p>
    <w:p w:rsidR="00C92084" w:rsidRDefault="00C92084" w:rsidP="00C92084">
      <w:pPr>
        <w:pStyle w:val="Heading1"/>
        <w:numPr>
          <w:ilvl w:val="0"/>
          <w:numId w:val="1"/>
        </w:numPr>
        <w:jc w:val="left"/>
        <w:rPr>
          <w:smallCaps/>
          <w:sz w:val="28"/>
          <w:szCs w:val="28"/>
        </w:rPr>
      </w:pPr>
      <w:r>
        <w:rPr>
          <w:b w:val="0"/>
        </w:rPr>
        <w:br w:type="page"/>
      </w:r>
      <w:bookmarkStart w:id="0" w:name="_Toc448785917"/>
      <w:r>
        <w:rPr>
          <w:smallCaps/>
          <w:sz w:val="28"/>
          <w:szCs w:val="28"/>
        </w:rPr>
        <w:lastRenderedPageBreak/>
        <w:t>Executive Summary</w:t>
      </w:r>
      <w:bookmarkEnd w:id="0"/>
    </w:p>
    <w:p w:rsidR="00C92084" w:rsidRDefault="00C92084" w:rsidP="00C92084"/>
    <w:p w:rsidR="00C92084" w:rsidRDefault="00C92084" w:rsidP="00C92084">
      <w:pPr>
        <w:ind w:left="360"/>
        <w:rPr>
          <w:color w:val="008000"/>
          <w:sz w:val="24"/>
        </w:rPr>
      </w:pPr>
      <w:r>
        <w:rPr>
          <w:color w:val="008000"/>
          <w:sz w:val="24"/>
        </w:rPr>
        <w:t>The executive summary provides an overview of the content contained in the report.  Many people write this section after the rest of the document is completed.  This section is important in that it provides a high-level summary of the detail contained within the rest of the document.</w:t>
      </w:r>
    </w:p>
    <w:p w:rsidR="00C92084" w:rsidRDefault="00C92084" w:rsidP="00C92084">
      <w:pPr>
        <w:ind w:left="360"/>
        <w:rPr>
          <w:color w:val="008000"/>
          <w:sz w:val="24"/>
        </w:rPr>
      </w:pPr>
    </w:p>
    <w:p w:rsidR="00C92084" w:rsidRDefault="00C92084" w:rsidP="00C92084">
      <w:pPr>
        <w:ind w:left="360"/>
        <w:rPr>
          <w:color w:val="008000"/>
          <w:sz w:val="24"/>
        </w:rPr>
      </w:pPr>
    </w:p>
    <w:p w:rsidR="00C92084" w:rsidRDefault="00C92084" w:rsidP="00C92084">
      <w:pPr>
        <w:ind w:left="360"/>
        <w:rPr>
          <w:sz w:val="24"/>
        </w:rPr>
      </w:pPr>
      <w:r>
        <w:rPr>
          <w:color w:val="008000"/>
          <w:sz w:val="24"/>
        </w:rPr>
        <w:br w:type="page"/>
      </w:r>
    </w:p>
    <w:p w:rsidR="00C92084" w:rsidRDefault="00C92084" w:rsidP="00C92084">
      <w:pPr>
        <w:pStyle w:val="Heading1"/>
        <w:numPr>
          <w:ilvl w:val="0"/>
          <w:numId w:val="1"/>
        </w:numPr>
        <w:jc w:val="left"/>
        <w:rPr>
          <w:smallCaps/>
          <w:sz w:val="28"/>
          <w:szCs w:val="28"/>
        </w:rPr>
      </w:pPr>
      <w:bookmarkStart w:id="1" w:name="_Toc448785918"/>
      <w:r>
        <w:rPr>
          <w:smallCaps/>
          <w:sz w:val="28"/>
          <w:szCs w:val="28"/>
        </w:rPr>
        <w:lastRenderedPageBreak/>
        <w:t>Introduction</w:t>
      </w:r>
      <w:bookmarkEnd w:id="1"/>
    </w:p>
    <w:p w:rsidR="00C92084" w:rsidRDefault="00C92084" w:rsidP="00C92084"/>
    <w:p w:rsidR="00C92084" w:rsidRDefault="00C92084" w:rsidP="00C92084">
      <w:pPr>
        <w:spacing w:line="360" w:lineRule="auto"/>
        <w:ind w:left="360" w:firstLine="360"/>
        <w:rPr>
          <w:sz w:val="24"/>
        </w:rPr>
      </w:pPr>
      <w:bookmarkStart w:id="2" w:name="_Toc261333351"/>
      <w:bookmarkStart w:id="3" w:name="_Toc260941772"/>
      <w:r>
        <w:rPr>
          <w:sz w:val="24"/>
        </w:rPr>
        <w:t>The first step in desi</w:t>
      </w:r>
      <w:r w:rsidR="003C1146">
        <w:rPr>
          <w:sz w:val="24"/>
        </w:rPr>
        <w:t>gning the Plaque Laser Engraver</w:t>
      </w:r>
      <w:r>
        <w:rPr>
          <w:sz w:val="24"/>
        </w:rPr>
        <w:t xml:space="preserve"> Device (Hereafter PLED) was specifying our desired results and selecting specific design requirements to yield said results.  </w:t>
      </w:r>
    </w:p>
    <w:p w:rsidR="00C92084" w:rsidRDefault="00C92084" w:rsidP="00C92084">
      <w:pPr>
        <w:spacing w:line="360" w:lineRule="auto"/>
        <w:ind w:left="360" w:firstLine="360"/>
        <w:rPr>
          <w:sz w:val="24"/>
        </w:rPr>
      </w:pPr>
    </w:p>
    <w:p w:rsidR="00C92084" w:rsidRDefault="00C92084" w:rsidP="00C92084">
      <w:pPr>
        <w:spacing w:line="360" w:lineRule="auto"/>
        <w:ind w:left="360" w:firstLine="360"/>
        <w:rPr>
          <w:sz w:val="24"/>
        </w:rPr>
      </w:pPr>
      <w:r>
        <w:rPr>
          <w:sz w:val="24"/>
        </w:rPr>
        <w:t xml:space="preserve">In specifying our desired results, the first considerations we had to make were cost and quality.  We were familiar with laser engraving systems and designs that used a lot of software and materials that were cost prohibitive, especially for students and hobbyists.  We wanted to design something that would be significantly less cost prohibitive, but without sacrificing quality or capability.  We determined to create a very high quality, high fidelity design at a price significantly lower than that for similar systems.  In order to do so, we would have to write custom software for every portion of the system, from image processing to CNC control.  We would also have to find high quality components at a low cost and find a way to minimize custom machining, as many hobbyists and students cannot afford to have parts machined professionally.  </w:t>
      </w:r>
    </w:p>
    <w:p w:rsidR="00C92084" w:rsidRDefault="00C92084" w:rsidP="00C92084">
      <w:pPr>
        <w:spacing w:line="360" w:lineRule="auto"/>
        <w:ind w:left="360" w:firstLine="360"/>
        <w:rPr>
          <w:sz w:val="24"/>
        </w:rPr>
      </w:pPr>
    </w:p>
    <w:p w:rsidR="00C92084" w:rsidRDefault="00C92084" w:rsidP="00C92084">
      <w:pPr>
        <w:spacing w:line="360" w:lineRule="auto"/>
        <w:ind w:left="360" w:firstLine="360"/>
        <w:rPr>
          <w:sz w:val="24"/>
        </w:rPr>
      </w:pPr>
      <w:r>
        <w:rPr>
          <w:sz w:val="24"/>
        </w:rPr>
        <w:t xml:space="preserve">Our earliest decisions were in image resolution and in machine control.  </w:t>
      </w:r>
    </w:p>
    <w:p w:rsidR="00C92084" w:rsidRDefault="00C92084" w:rsidP="00C92084">
      <w:pPr>
        <w:spacing w:line="360" w:lineRule="auto"/>
        <w:ind w:left="360" w:firstLine="360"/>
        <w:rPr>
          <w:sz w:val="24"/>
        </w:rPr>
      </w:pPr>
    </w:p>
    <w:p w:rsidR="00C92084" w:rsidRDefault="00C92084" w:rsidP="00C92084">
      <w:pPr>
        <w:spacing w:line="360" w:lineRule="auto"/>
        <w:ind w:left="360" w:firstLine="360"/>
        <w:rPr>
          <w:sz w:val="24"/>
        </w:rPr>
      </w:pPr>
      <w:r>
        <w:rPr>
          <w:sz w:val="24"/>
        </w:rPr>
        <w:t xml:space="preserve">As it is very simple to design a black and white laser engraver, we determined to do something more difficult that could produce much higher quality reproductions of images.  Initially we wanted to design a system capable of engraving 256 shade grayscale images, however upon further investigation, it proved difficult to verify that high of resolution, and we had concerns about calibrating so many different shades.  We settled upon an 8 shade solution, which would provide much more detailed reproductions than a black and white system, but had fewer challenges than a 256 shade solution.  </w:t>
      </w:r>
    </w:p>
    <w:p w:rsidR="00C92084" w:rsidRDefault="00C92084" w:rsidP="00C92084">
      <w:pPr>
        <w:spacing w:line="360" w:lineRule="auto"/>
        <w:ind w:left="360" w:firstLine="360"/>
        <w:rPr>
          <w:sz w:val="24"/>
        </w:rPr>
      </w:pPr>
    </w:p>
    <w:p w:rsidR="00C92084" w:rsidRDefault="00C92084" w:rsidP="00C92084">
      <w:pPr>
        <w:spacing w:line="360" w:lineRule="auto"/>
        <w:ind w:left="360" w:firstLine="360"/>
        <w:rPr>
          <w:sz w:val="24"/>
        </w:rPr>
      </w:pPr>
      <w:r>
        <w:rPr>
          <w:sz w:val="24"/>
        </w:rPr>
        <w:t>Machine control was an easier decision to make.  Industry standard CNC machines use g-code, which is a numerical control programming language capable of controlling all of the basic motion and burn systems for the PLED.</w:t>
      </w:r>
    </w:p>
    <w:p w:rsidR="00C92084" w:rsidRDefault="00C92084" w:rsidP="00C92084">
      <w:pPr>
        <w:spacing w:line="360" w:lineRule="auto"/>
        <w:ind w:left="360" w:firstLine="360"/>
        <w:rPr>
          <w:sz w:val="24"/>
        </w:rPr>
      </w:pPr>
    </w:p>
    <w:p w:rsidR="00C92084" w:rsidRDefault="00C92084" w:rsidP="00C92084">
      <w:pPr>
        <w:spacing w:line="360" w:lineRule="auto"/>
        <w:ind w:left="360" w:firstLine="360"/>
        <w:rPr>
          <w:sz w:val="24"/>
        </w:rPr>
      </w:pPr>
      <w:r>
        <w:rPr>
          <w:sz w:val="24"/>
        </w:rPr>
        <w:t xml:space="preserve">A more in depth look at the details of this design will be provided in section 5 of this document.  </w:t>
      </w:r>
    </w:p>
    <w:p w:rsidR="00C92084" w:rsidRDefault="00C92084" w:rsidP="00C92084">
      <w:pPr>
        <w:pStyle w:val="Heading1"/>
        <w:numPr>
          <w:ilvl w:val="0"/>
          <w:numId w:val="1"/>
        </w:numPr>
        <w:jc w:val="left"/>
        <w:rPr>
          <w:smallCaps/>
          <w:sz w:val="28"/>
          <w:szCs w:val="28"/>
        </w:rPr>
      </w:pPr>
      <w:bookmarkStart w:id="4" w:name="_Toc448785919"/>
      <w:r>
        <w:rPr>
          <w:smallCaps/>
          <w:sz w:val="28"/>
          <w:szCs w:val="28"/>
        </w:rPr>
        <w:lastRenderedPageBreak/>
        <w:t>Requirements</w:t>
      </w:r>
      <w:bookmarkEnd w:id="4"/>
    </w:p>
    <w:p w:rsidR="003C1146" w:rsidRDefault="003C1146" w:rsidP="003C1146">
      <w:pPr>
        <w:ind w:left="360"/>
      </w:pPr>
    </w:p>
    <w:p w:rsidR="003C1146" w:rsidRPr="003C1146" w:rsidRDefault="003C1146" w:rsidP="003C1146">
      <w:pPr>
        <w:ind w:left="360"/>
      </w:pPr>
      <w:r>
        <w:t>The specific requirements imposed upon the Plaque Laser Engraver Device (PLED) design follow.</w:t>
      </w:r>
    </w:p>
    <w:p w:rsidR="00C92084" w:rsidRDefault="00C92084" w:rsidP="00D01643">
      <w:pPr>
        <w:pStyle w:val="Heading2"/>
      </w:pPr>
      <w:bookmarkStart w:id="5" w:name="_Toc435687107"/>
      <w:bookmarkStart w:id="6" w:name="_Toc433884953"/>
    </w:p>
    <w:p w:rsidR="00C92084" w:rsidRPr="00D01643" w:rsidRDefault="00C92084" w:rsidP="007A3694">
      <w:pPr>
        <w:pStyle w:val="Heading2"/>
        <w:spacing w:line="360" w:lineRule="auto"/>
      </w:pPr>
      <w:bookmarkStart w:id="7" w:name="_Toc448785920"/>
      <w:r w:rsidRPr="00D01643">
        <w:t>3.1  Functional Requirements</w:t>
      </w:r>
      <w:bookmarkEnd w:id="5"/>
      <w:bookmarkEnd w:id="6"/>
      <w:bookmarkEnd w:id="7"/>
    </w:p>
    <w:p w:rsidR="00C92084" w:rsidRPr="00E005BC" w:rsidRDefault="00C92084" w:rsidP="007A3694">
      <w:pPr>
        <w:pStyle w:val="Heading3"/>
        <w:spacing w:line="360" w:lineRule="auto"/>
        <w:rPr>
          <w:i/>
          <w:szCs w:val="24"/>
        </w:rPr>
      </w:pPr>
      <w:bookmarkStart w:id="8" w:name="_Toc448781289"/>
      <w:bookmarkStart w:id="9" w:name="_Toc448784809"/>
      <w:bookmarkStart w:id="10" w:name="_Toc448785777"/>
      <w:bookmarkStart w:id="11" w:name="_Toc448785921"/>
      <w:r w:rsidRPr="00E005BC">
        <w:rPr>
          <w:szCs w:val="24"/>
        </w:rPr>
        <w:t>3.1.1  PLED shall use a laser to burn grayscale images onto wooden plaques.</w:t>
      </w:r>
      <w:bookmarkEnd w:id="8"/>
      <w:bookmarkEnd w:id="9"/>
      <w:bookmarkEnd w:id="10"/>
      <w:bookmarkEnd w:id="11"/>
    </w:p>
    <w:p w:rsidR="00C92084" w:rsidRPr="00E005BC" w:rsidRDefault="00C92084" w:rsidP="007A3694">
      <w:pPr>
        <w:pStyle w:val="Heading3"/>
        <w:spacing w:line="360" w:lineRule="auto"/>
        <w:rPr>
          <w:i/>
          <w:szCs w:val="24"/>
        </w:rPr>
      </w:pPr>
      <w:bookmarkStart w:id="12" w:name="_Toc448781290"/>
      <w:bookmarkStart w:id="13" w:name="_Toc448784810"/>
      <w:bookmarkStart w:id="14" w:name="_Toc448785778"/>
      <w:bookmarkStart w:id="15" w:name="_Toc448785922"/>
      <w:r w:rsidRPr="00E005BC">
        <w:rPr>
          <w:szCs w:val="24"/>
        </w:rPr>
        <w:t>3.1.2  PLED shall operate like a CNC cutter to create facsimile images.</w:t>
      </w:r>
      <w:bookmarkEnd w:id="12"/>
      <w:bookmarkEnd w:id="13"/>
      <w:bookmarkEnd w:id="14"/>
      <w:bookmarkEnd w:id="15"/>
    </w:p>
    <w:p w:rsidR="00C92084" w:rsidRPr="00E005BC" w:rsidRDefault="00C92084" w:rsidP="007A3694">
      <w:pPr>
        <w:pStyle w:val="Heading3"/>
        <w:spacing w:line="360" w:lineRule="auto"/>
        <w:rPr>
          <w:i/>
          <w:szCs w:val="24"/>
        </w:rPr>
      </w:pPr>
      <w:bookmarkStart w:id="16" w:name="_Toc448781291"/>
      <w:bookmarkStart w:id="17" w:name="_Toc448784811"/>
      <w:bookmarkStart w:id="18" w:name="_Toc448785779"/>
      <w:bookmarkStart w:id="19" w:name="_Toc448785923"/>
      <w:r w:rsidRPr="00E005BC">
        <w:rPr>
          <w:szCs w:val="24"/>
        </w:rPr>
        <w:t>3.1.3  PLED laser shall turn off immediately upon system error.</w:t>
      </w:r>
      <w:bookmarkEnd w:id="16"/>
      <w:bookmarkEnd w:id="17"/>
      <w:bookmarkEnd w:id="18"/>
      <w:bookmarkEnd w:id="19"/>
    </w:p>
    <w:p w:rsidR="00C92084" w:rsidRPr="00E005BC" w:rsidRDefault="00C92084" w:rsidP="007A3694">
      <w:pPr>
        <w:pStyle w:val="Heading3"/>
        <w:spacing w:line="360" w:lineRule="auto"/>
        <w:rPr>
          <w:i/>
          <w:szCs w:val="24"/>
        </w:rPr>
      </w:pPr>
      <w:bookmarkStart w:id="20" w:name="_Toc448781292"/>
      <w:bookmarkStart w:id="21" w:name="_Toc448784812"/>
      <w:bookmarkStart w:id="22" w:name="_Toc448785780"/>
      <w:bookmarkStart w:id="23" w:name="_Toc448785924"/>
      <w:r w:rsidRPr="00E005BC">
        <w:rPr>
          <w:szCs w:val="24"/>
        </w:rPr>
        <w:t>3.1.4  PLED shall not function after the xy axis alignment is disturbed.</w:t>
      </w:r>
      <w:bookmarkEnd w:id="20"/>
      <w:bookmarkEnd w:id="21"/>
      <w:bookmarkEnd w:id="22"/>
      <w:bookmarkEnd w:id="23"/>
    </w:p>
    <w:p w:rsidR="00C92084" w:rsidRPr="00E005BC" w:rsidRDefault="00C92084" w:rsidP="007A3694">
      <w:pPr>
        <w:pStyle w:val="Heading3"/>
        <w:spacing w:line="360" w:lineRule="auto"/>
        <w:rPr>
          <w:i/>
          <w:szCs w:val="24"/>
        </w:rPr>
      </w:pPr>
      <w:bookmarkStart w:id="24" w:name="_Toc448781293"/>
      <w:bookmarkStart w:id="25" w:name="_Toc448784813"/>
      <w:bookmarkStart w:id="26" w:name="_Toc448785781"/>
      <w:bookmarkStart w:id="27" w:name="_Toc448785925"/>
      <w:r w:rsidRPr="00E005BC">
        <w:rPr>
          <w:szCs w:val="24"/>
        </w:rPr>
        <w:t>3.1.5  PLED shall use commercial laser driver to control laser diode.</w:t>
      </w:r>
      <w:bookmarkEnd w:id="24"/>
      <w:bookmarkEnd w:id="25"/>
      <w:bookmarkEnd w:id="26"/>
      <w:bookmarkEnd w:id="27"/>
    </w:p>
    <w:p w:rsidR="00C92084" w:rsidRPr="00E005BC" w:rsidRDefault="00C92084" w:rsidP="007A3694">
      <w:pPr>
        <w:pStyle w:val="Heading3"/>
        <w:spacing w:line="360" w:lineRule="auto"/>
        <w:rPr>
          <w:i/>
          <w:szCs w:val="24"/>
        </w:rPr>
      </w:pPr>
      <w:bookmarkStart w:id="28" w:name="_Toc448781294"/>
      <w:bookmarkStart w:id="29" w:name="_Toc448784814"/>
      <w:bookmarkStart w:id="30" w:name="_Toc448785782"/>
      <w:bookmarkStart w:id="31" w:name="_Toc448785926"/>
      <w:r w:rsidRPr="00E005BC">
        <w:rPr>
          <w:szCs w:val="24"/>
        </w:rPr>
        <w:t>3.1.6  PLED shall utilize a PC, microcontroller, and laser module.</w:t>
      </w:r>
      <w:bookmarkEnd w:id="28"/>
      <w:bookmarkEnd w:id="29"/>
      <w:bookmarkEnd w:id="30"/>
      <w:bookmarkEnd w:id="31"/>
    </w:p>
    <w:p w:rsidR="00C92084" w:rsidRPr="00E005BC" w:rsidRDefault="00C92084" w:rsidP="007A3694">
      <w:pPr>
        <w:pStyle w:val="Heading3"/>
        <w:spacing w:line="360" w:lineRule="auto"/>
        <w:rPr>
          <w:i/>
          <w:szCs w:val="24"/>
        </w:rPr>
      </w:pPr>
      <w:bookmarkStart w:id="32" w:name="_Toc448781295"/>
      <w:bookmarkStart w:id="33" w:name="_Toc448784815"/>
      <w:bookmarkStart w:id="34" w:name="_Toc448785783"/>
      <w:bookmarkStart w:id="35" w:name="_Toc448785927"/>
      <w:r w:rsidRPr="00E005BC">
        <w:rPr>
          <w:szCs w:val="24"/>
        </w:rPr>
        <w:t>3.1.7  PLED shall utilize G-Code for positioning.</w:t>
      </w:r>
      <w:bookmarkEnd w:id="32"/>
      <w:bookmarkEnd w:id="33"/>
      <w:bookmarkEnd w:id="34"/>
      <w:bookmarkEnd w:id="35"/>
    </w:p>
    <w:p w:rsidR="00C92084" w:rsidRPr="007A3694" w:rsidRDefault="00C92084" w:rsidP="007A3694">
      <w:pPr>
        <w:pStyle w:val="Heading3"/>
        <w:spacing w:line="360" w:lineRule="auto"/>
        <w:rPr>
          <w:i/>
          <w:szCs w:val="24"/>
        </w:rPr>
      </w:pPr>
      <w:bookmarkStart w:id="36" w:name="_Toc448781296"/>
      <w:bookmarkStart w:id="37" w:name="_Toc448784816"/>
      <w:bookmarkStart w:id="38" w:name="_Toc448785784"/>
      <w:bookmarkStart w:id="39" w:name="_Toc448785928"/>
      <w:r w:rsidRPr="00E005BC">
        <w:rPr>
          <w:szCs w:val="24"/>
        </w:rPr>
        <w:t>3.1.8  PLED shall use no more than 7 Watts to drive diode and shall utilize a single 120 VAC power input.</w:t>
      </w:r>
      <w:bookmarkStart w:id="40" w:name="_Toc435687108"/>
      <w:bookmarkStart w:id="41" w:name="_Toc433884954"/>
      <w:bookmarkEnd w:id="36"/>
      <w:bookmarkEnd w:id="37"/>
      <w:bookmarkEnd w:id="38"/>
      <w:bookmarkEnd w:id="39"/>
    </w:p>
    <w:p w:rsidR="00C92084" w:rsidRPr="00E005BC" w:rsidRDefault="00C92084" w:rsidP="007A3694">
      <w:pPr>
        <w:pStyle w:val="Heading2"/>
        <w:spacing w:line="360" w:lineRule="auto"/>
      </w:pPr>
      <w:bookmarkStart w:id="42" w:name="_Toc448785929"/>
      <w:r w:rsidRPr="00E005BC">
        <w:t>3.2  Non-Functional Requirements</w:t>
      </w:r>
      <w:bookmarkEnd w:id="40"/>
      <w:bookmarkEnd w:id="41"/>
      <w:bookmarkEnd w:id="42"/>
    </w:p>
    <w:p w:rsidR="00C92084" w:rsidRPr="00E005BC" w:rsidRDefault="00C92084" w:rsidP="007A3694">
      <w:pPr>
        <w:pStyle w:val="Heading3"/>
        <w:spacing w:line="360" w:lineRule="auto"/>
        <w:rPr>
          <w:i/>
          <w:szCs w:val="24"/>
        </w:rPr>
      </w:pPr>
      <w:bookmarkStart w:id="43" w:name="_Toc448781298"/>
      <w:bookmarkStart w:id="44" w:name="_Toc448784818"/>
      <w:bookmarkStart w:id="45" w:name="_Toc448785786"/>
      <w:bookmarkStart w:id="46" w:name="_Toc448785930"/>
      <w:r w:rsidRPr="00E005BC">
        <w:rPr>
          <w:szCs w:val="24"/>
        </w:rPr>
        <w:t>3.2.1  PLED shall create novelty plaques with wood burnt images up to 9”x12” in size.</w:t>
      </w:r>
      <w:bookmarkEnd w:id="43"/>
      <w:bookmarkEnd w:id="44"/>
      <w:bookmarkEnd w:id="45"/>
      <w:bookmarkEnd w:id="46"/>
    </w:p>
    <w:p w:rsidR="00C92084" w:rsidRPr="00E005BC" w:rsidRDefault="00C92084" w:rsidP="007A3694">
      <w:pPr>
        <w:pStyle w:val="Heading3"/>
        <w:spacing w:line="360" w:lineRule="auto"/>
        <w:rPr>
          <w:i/>
          <w:szCs w:val="24"/>
        </w:rPr>
      </w:pPr>
      <w:bookmarkStart w:id="47" w:name="_Toc448781299"/>
      <w:bookmarkStart w:id="48" w:name="_Toc448784819"/>
      <w:bookmarkStart w:id="49" w:name="_Toc448785787"/>
      <w:bookmarkStart w:id="50" w:name="_Toc448785931"/>
      <w:r w:rsidRPr="00E005BC">
        <w:rPr>
          <w:szCs w:val="24"/>
        </w:rPr>
        <w:t>3.2.2  PLED shall not require user input beyond an image and power to the system.</w:t>
      </w:r>
      <w:bookmarkEnd w:id="47"/>
      <w:bookmarkEnd w:id="48"/>
      <w:bookmarkEnd w:id="49"/>
      <w:bookmarkEnd w:id="50"/>
    </w:p>
    <w:p w:rsidR="00C92084" w:rsidRPr="00E005BC" w:rsidRDefault="00C92084" w:rsidP="007A3694">
      <w:pPr>
        <w:pStyle w:val="Heading3"/>
        <w:spacing w:line="360" w:lineRule="auto"/>
        <w:rPr>
          <w:i/>
          <w:szCs w:val="24"/>
        </w:rPr>
      </w:pPr>
      <w:bookmarkStart w:id="51" w:name="_Toc448781300"/>
      <w:bookmarkStart w:id="52" w:name="_Toc448784820"/>
      <w:bookmarkStart w:id="53" w:name="_Toc448785788"/>
      <w:bookmarkStart w:id="54" w:name="_Toc448785932"/>
      <w:r w:rsidRPr="00E005BC">
        <w:rPr>
          <w:szCs w:val="24"/>
        </w:rPr>
        <w:t>3.2.3  PLED shall operate independently after an image is provided and a plaque is clamped in place.</w:t>
      </w:r>
      <w:bookmarkEnd w:id="51"/>
      <w:bookmarkEnd w:id="52"/>
      <w:bookmarkEnd w:id="53"/>
      <w:bookmarkEnd w:id="54"/>
    </w:p>
    <w:p w:rsidR="00C92084" w:rsidRPr="00E005BC" w:rsidRDefault="00C92084" w:rsidP="007A3694">
      <w:pPr>
        <w:pStyle w:val="Heading3"/>
        <w:spacing w:line="360" w:lineRule="auto"/>
        <w:rPr>
          <w:i/>
          <w:szCs w:val="24"/>
        </w:rPr>
      </w:pPr>
      <w:bookmarkStart w:id="55" w:name="_Toc448781301"/>
      <w:bookmarkStart w:id="56" w:name="_Toc448784821"/>
      <w:bookmarkStart w:id="57" w:name="_Toc448785789"/>
      <w:bookmarkStart w:id="58" w:name="_Toc448785933"/>
      <w:r w:rsidRPr="00E005BC">
        <w:rPr>
          <w:szCs w:val="24"/>
        </w:rPr>
        <w:t>3.2.4  PLED shall meet laser industry/government standard laser safety specifications.</w:t>
      </w:r>
      <w:bookmarkEnd w:id="55"/>
      <w:bookmarkEnd w:id="56"/>
      <w:bookmarkEnd w:id="57"/>
      <w:bookmarkEnd w:id="58"/>
    </w:p>
    <w:p w:rsidR="00C92084" w:rsidRPr="00E005BC" w:rsidRDefault="00C92084" w:rsidP="007A3694">
      <w:pPr>
        <w:pStyle w:val="Heading3"/>
        <w:spacing w:line="360" w:lineRule="auto"/>
        <w:rPr>
          <w:i/>
          <w:szCs w:val="24"/>
        </w:rPr>
      </w:pPr>
      <w:bookmarkStart w:id="59" w:name="_Toc448781302"/>
      <w:bookmarkStart w:id="60" w:name="_Toc448784822"/>
      <w:bookmarkStart w:id="61" w:name="_Toc448785790"/>
      <w:bookmarkStart w:id="62" w:name="_Toc448785934"/>
      <w:r w:rsidRPr="00E005BC">
        <w:rPr>
          <w:szCs w:val="24"/>
        </w:rPr>
        <w:t>3.2.5  PLED shall be less than 3 cubic feet in size.</w:t>
      </w:r>
      <w:bookmarkEnd w:id="59"/>
      <w:bookmarkEnd w:id="60"/>
      <w:bookmarkEnd w:id="61"/>
      <w:bookmarkEnd w:id="62"/>
    </w:p>
    <w:p w:rsidR="00C92084" w:rsidRPr="00E005BC" w:rsidRDefault="00C92084" w:rsidP="007A3694">
      <w:pPr>
        <w:pStyle w:val="Heading3"/>
        <w:spacing w:line="360" w:lineRule="auto"/>
        <w:rPr>
          <w:i/>
          <w:szCs w:val="24"/>
        </w:rPr>
      </w:pPr>
      <w:bookmarkStart w:id="63" w:name="_Toc448781303"/>
      <w:bookmarkStart w:id="64" w:name="_Toc448784823"/>
      <w:bookmarkStart w:id="65" w:name="_Toc448785791"/>
      <w:bookmarkStart w:id="66" w:name="_Toc448785935"/>
      <w:r w:rsidRPr="00E005BC">
        <w:rPr>
          <w:szCs w:val="24"/>
        </w:rPr>
        <w:t>3.2.6  PLED shall weigh less than 30 pounds.</w:t>
      </w:r>
      <w:bookmarkEnd w:id="63"/>
      <w:bookmarkEnd w:id="64"/>
      <w:bookmarkEnd w:id="65"/>
      <w:bookmarkEnd w:id="66"/>
    </w:p>
    <w:p w:rsidR="00C92084" w:rsidRPr="00E005BC" w:rsidRDefault="00C92084" w:rsidP="007A3694">
      <w:pPr>
        <w:pStyle w:val="Heading3"/>
        <w:spacing w:line="360" w:lineRule="auto"/>
        <w:rPr>
          <w:i/>
          <w:szCs w:val="24"/>
        </w:rPr>
      </w:pPr>
      <w:bookmarkStart w:id="67" w:name="_Toc448781304"/>
      <w:bookmarkStart w:id="68" w:name="_Toc448784824"/>
      <w:bookmarkStart w:id="69" w:name="_Toc448785792"/>
      <w:bookmarkStart w:id="70" w:name="_Toc448785936"/>
      <w:r w:rsidRPr="00E005BC">
        <w:rPr>
          <w:szCs w:val="24"/>
        </w:rPr>
        <w:t>3.2.7  PLED shall be capable of surviving gentle motion, but no drop tests are required.</w:t>
      </w:r>
      <w:bookmarkEnd w:id="67"/>
      <w:bookmarkEnd w:id="68"/>
      <w:bookmarkEnd w:id="69"/>
      <w:bookmarkEnd w:id="70"/>
    </w:p>
    <w:p w:rsidR="00C92084" w:rsidRPr="00E005BC" w:rsidRDefault="00C92084" w:rsidP="007A3694">
      <w:pPr>
        <w:pStyle w:val="Heading3"/>
        <w:spacing w:line="360" w:lineRule="auto"/>
        <w:rPr>
          <w:i/>
          <w:szCs w:val="24"/>
        </w:rPr>
      </w:pPr>
      <w:bookmarkStart w:id="71" w:name="_Toc448781305"/>
      <w:bookmarkStart w:id="72" w:name="_Toc448784825"/>
      <w:bookmarkStart w:id="73" w:name="_Toc448785793"/>
      <w:bookmarkStart w:id="74" w:name="_Toc448785937"/>
      <w:r w:rsidRPr="00E005BC">
        <w:rPr>
          <w:szCs w:val="24"/>
        </w:rPr>
        <w:t>3.2.8  PLED structure shall be made of aluminum.</w:t>
      </w:r>
      <w:bookmarkEnd w:id="71"/>
      <w:bookmarkEnd w:id="72"/>
      <w:bookmarkEnd w:id="73"/>
      <w:bookmarkEnd w:id="74"/>
    </w:p>
    <w:p w:rsidR="00C92084" w:rsidRPr="00E005BC" w:rsidRDefault="00C92084" w:rsidP="007A3694">
      <w:pPr>
        <w:pStyle w:val="Heading3"/>
        <w:spacing w:line="360" w:lineRule="auto"/>
        <w:rPr>
          <w:i/>
          <w:szCs w:val="24"/>
        </w:rPr>
      </w:pPr>
      <w:bookmarkStart w:id="75" w:name="_Toc448781306"/>
      <w:bookmarkStart w:id="76" w:name="_Toc448784826"/>
      <w:bookmarkStart w:id="77" w:name="_Toc448785794"/>
      <w:bookmarkStart w:id="78" w:name="_Toc448785938"/>
      <w:r w:rsidRPr="00E005BC">
        <w:rPr>
          <w:szCs w:val="24"/>
        </w:rPr>
        <w:t>3.2.9  PLED shall be capable of operating in a temperature range of 40° - 110° F.</w:t>
      </w:r>
      <w:bookmarkEnd w:id="75"/>
      <w:bookmarkEnd w:id="76"/>
      <w:bookmarkEnd w:id="77"/>
      <w:bookmarkEnd w:id="78"/>
    </w:p>
    <w:p w:rsidR="00C92084" w:rsidRPr="00E005BC" w:rsidRDefault="00C92084" w:rsidP="007A3694">
      <w:pPr>
        <w:pStyle w:val="Heading3"/>
        <w:spacing w:line="360" w:lineRule="auto"/>
        <w:rPr>
          <w:i/>
          <w:szCs w:val="24"/>
        </w:rPr>
      </w:pPr>
      <w:bookmarkStart w:id="79" w:name="_Toc448781307"/>
      <w:bookmarkStart w:id="80" w:name="_Toc448784827"/>
      <w:bookmarkStart w:id="81" w:name="_Toc448785795"/>
      <w:bookmarkStart w:id="82" w:name="_Toc448785939"/>
      <w:r w:rsidRPr="00E005BC">
        <w:rPr>
          <w:szCs w:val="24"/>
        </w:rPr>
        <w:t>3.2.10  PLED shall operate in regions with less than 90% humidity.</w:t>
      </w:r>
      <w:bookmarkEnd w:id="79"/>
      <w:bookmarkEnd w:id="80"/>
      <w:bookmarkEnd w:id="81"/>
      <w:bookmarkEnd w:id="82"/>
    </w:p>
    <w:p w:rsidR="00C92084" w:rsidRPr="00E005BC" w:rsidRDefault="00C92084" w:rsidP="007A3694">
      <w:pPr>
        <w:pStyle w:val="Heading3"/>
        <w:spacing w:line="360" w:lineRule="auto"/>
        <w:rPr>
          <w:i/>
          <w:szCs w:val="24"/>
        </w:rPr>
      </w:pPr>
      <w:bookmarkStart w:id="83" w:name="_Toc448781308"/>
      <w:bookmarkStart w:id="84" w:name="_Toc448784828"/>
      <w:bookmarkStart w:id="85" w:name="_Toc448785796"/>
      <w:bookmarkStart w:id="86" w:name="_Toc448785940"/>
      <w:r w:rsidRPr="00E005BC">
        <w:rPr>
          <w:szCs w:val="24"/>
        </w:rPr>
        <w:t>3.2.11  PLED shall use a noise-free power source.</w:t>
      </w:r>
      <w:bookmarkEnd w:id="83"/>
      <w:bookmarkEnd w:id="84"/>
      <w:bookmarkEnd w:id="85"/>
      <w:bookmarkEnd w:id="86"/>
    </w:p>
    <w:p w:rsidR="00C92084" w:rsidRPr="00E005BC" w:rsidRDefault="00C92084" w:rsidP="007A3694">
      <w:pPr>
        <w:pStyle w:val="Heading3"/>
        <w:spacing w:line="360" w:lineRule="auto"/>
        <w:rPr>
          <w:i/>
          <w:szCs w:val="24"/>
        </w:rPr>
      </w:pPr>
      <w:bookmarkStart w:id="87" w:name="_Toc448781309"/>
      <w:bookmarkStart w:id="88" w:name="_Toc448784829"/>
      <w:bookmarkStart w:id="89" w:name="_Toc448785797"/>
      <w:bookmarkStart w:id="90" w:name="_Toc448785941"/>
      <w:r w:rsidRPr="00E005BC">
        <w:rPr>
          <w:szCs w:val="24"/>
        </w:rPr>
        <w:t>3.2.12  PLED shall cost commercially no more than $1000 (PC not included).</w:t>
      </w:r>
      <w:bookmarkEnd w:id="87"/>
      <w:bookmarkEnd w:id="88"/>
      <w:bookmarkEnd w:id="89"/>
      <w:bookmarkEnd w:id="90"/>
    </w:p>
    <w:p w:rsidR="003C1146" w:rsidRDefault="003C1146">
      <w:pPr>
        <w:spacing w:after="160" w:line="259" w:lineRule="auto"/>
        <w:rPr>
          <w:b/>
          <w:smallCaps/>
          <w:sz w:val="28"/>
          <w:szCs w:val="28"/>
        </w:rPr>
      </w:pPr>
      <w:r>
        <w:rPr>
          <w:smallCaps/>
          <w:sz w:val="28"/>
          <w:szCs w:val="28"/>
        </w:rPr>
        <w:br w:type="page"/>
      </w:r>
    </w:p>
    <w:p w:rsidR="00C92084" w:rsidRDefault="00C92084" w:rsidP="00C92084">
      <w:pPr>
        <w:pStyle w:val="Heading1"/>
        <w:numPr>
          <w:ilvl w:val="0"/>
          <w:numId w:val="1"/>
        </w:numPr>
        <w:jc w:val="left"/>
        <w:rPr>
          <w:smallCaps/>
          <w:sz w:val="28"/>
          <w:szCs w:val="28"/>
        </w:rPr>
      </w:pPr>
      <w:bookmarkStart w:id="91" w:name="_Toc448785942"/>
      <w:r>
        <w:rPr>
          <w:smallCaps/>
          <w:sz w:val="28"/>
          <w:szCs w:val="28"/>
        </w:rPr>
        <w:lastRenderedPageBreak/>
        <w:t>Specifications</w:t>
      </w:r>
      <w:bookmarkEnd w:id="91"/>
    </w:p>
    <w:p w:rsidR="003C1146" w:rsidRDefault="003C1146" w:rsidP="003C1146"/>
    <w:p w:rsidR="00C92084" w:rsidRDefault="003C1146" w:rsidP="00833BE6">
      <w:pPr>
        <w:ind w:left="360"/>
        <w:rPr>
          <w:sz w:val="24"/>
        </w:rPr>
      </w:pPr>
      <w:r w:rsidRPr="007A3694">
        <w:rPr>
          <w:sz w:val="24"/>
        </w:rPr>
        <w:t>Detailed specifications for the Plaque Laser Engraver Device (PLED) are laid out in this section.</w:t>
      </w:r>
      <w:bookmarkStart w:id="92" w:name="_Toc435687114"/>
    </w:p>
    <w:p w:rsidR="002252F4" w:rsidRDefault="002252F4" w:rsidP="00833BE6">
      <w:pPr>
        <w:ind w:left="360"/>
      </w:pPr>
    </w:p>
    <w:p w:rsidR="00C92084" w:rsidRPr="00E005BC" w:rsidRDefault="00C92084" w:rsidP="007A3694">
      <w:pPr>
        <w:pStyle w:val="Heading2"/>
        <w:spacing w:line="360" w:lineRule="auto"/>
      </w:pPr>
      <w:bookmarkStart w:id="93" w:name="_Toc448785943"/>
      <w:r w:rsidRPr="00E005BC">
        <w:t>4.1  Performance Characteristics</w:t>
      </w:r>
      <w:bookmarkEnd w:id="92"/>
      <w:bookmarkEnd w:id="93"/>
    </w:p>
    <w:p w:rsidR="00C92084" w:rsidRPr="00E005BC" w:rsidRDefault="00C92084" w:rsidP="007A3694">
      <w:pPr>
        <w:pStyle w:val="Heading3"/>
        <w:spacing w:line="360" w:lineRule="auto"/>
        <w:rPr>
          <w:i/>
          <w:szCs w:val="24"/>
        </w:rPr>
      </w:pPr>
      <w:bookmarkStart w:id="94" w:name="_Toc448781312"/>
      <w:bookmarkStart w:id="95" w:name="_Toc448784832"/>
      <w:bookmarkStart w:id="96" w:name="_Toc448785800"/>
      <w:bookmarkStart w:id="97" w:name="_Toc448785944"/>
      <w:r w:rsidRPr="00E005BC">
        <w:rPr>
          <w:szCs w:val="24"/>
        </w:rPr>
        <w:t>4.1.1  PLED shall use a 445 nm laser at 2 watts power to keep engraving time under 45 minutes.</w:t>
      </w:r>
      <w:bookmarkEnd w:id="94"/>
      <w:bookmarkEnd w:id="95"/>
      <w:bookmarkEnd w:id="96"/>
      <w:bookmarkEnd w:id="97"/>
    </w:p>
    <w:p w:rsidR="00C92084" w:rsidRPr="00E005BC" w:rsidRDefault="00C92084" w:rsidP="007A3694">
      <w:pPr>
        <w:pStyle w:val="Heading3"/>
        <w:spacing w:line="360" w:lineRule="auto"/>
        <w:rPr>
          <w:i/>
          <w:szCs w:val="24"/>
        </w:rPr>
      </w:pPr>
      <w:bookmarkStart w:id="98" w:name="_Toc448781313"/>
      <w:bookmarkStart w:id="99" w:name="_Toc448784833"/>
      <w:bookmarkStart w:id="100" w:name="_Toc448785801"/>
      <w:bookmarkStart w:id="101" w:name="_Toc448785945"/>
      <w:r w:rsidRPr="00E005BC">
        <w:rPr>
          <w:szCs w:val="24"/>
        </w:rPr>
        <w:t>4.1.2   PLED shall burn images with a minimum resolution of 3 bits, 8 shades of grayscale.</w:t>
      </w:r>
      <w:bookmarkEnd w:id="98"/>
      <w:bookmarkEnd w:id="99"/>
      <w:bookmarkEnd w:id="100"/>
      <w:bookmarkEnd w:id="101"/>
      <w:r w:rsidRPr="00E005BC">
        <w:rPr>
          <w:szCs w:val="24"/>
        </w:rPr>
        <w:t xml:space="preserve"> </w:t>
      </w:r>
    </w:p>
    <w:p w:rsidR="00C92084" w:rsidRPr="00E005BC" w:rsidRDefault="00C92084" w:rsidP="007A3694">
      <w:pPr>
        <w:pStyle w:val="Heading3"/>
        <w:spacing w:line="360" w:lineRule="auto"/>
        <w:rPr>
          <w:i/>
          <w:szCs w:val="24"/>
        </w:rPr>
      </w:pPr>
      <w:bookmarkStart w:id="102" w:name="_Toc448781314"/>
      <w:bookmarkStart w:id="103" w:name="_Toc448784834"/>
      <w:bookmarkStart w:id="104" w:name="_Toc448785802"/>
      <w:bookmarkStart w:id="105" w:name="_Toc448785946"/>
      <w:r w:rsidRPr="00E005BC">
        <w:rPr>
          <w:szCs w:val="24"/>
        </w:rPr>
        <w:t>4.1.3  PLED motion on a two dimensional axis shall be accurate to a minimum of 0.5 mm.</w:t>
      </w:r>
      <w:bookmarkEnd w:id="102"/>
      <w:bookmarkEnd w:id="103"/>
      <w:bookmarkEnd w:id="104"/>
      <w:bookmarkEnd w:id="105"/>
    </w:p>
    <w:p w:rsidR="00C92084" w:rsidRPr="00E005BC" w:rsidRDefault="00C92084" w:rsidP="007A3694">
      <w:pPr>
        <w:pStyle w:val="Heading3"/>
        <w:spacing w:line="360" w:lineRule="auto"/>
        <w:rPr>
          <w:i/>
          <w:szCs w:val="24"/>
        </w:rPr>
      </w:pPr>
      <w:bookmarkStart w:id="106" w:name="_Toc448781315"/>
      <w:bookmarkStart w:id="107" w:name="_Toc448784835"/>
      <w:bookmarkStart w:id="108" w:name="_Toc448785803"/>
      <w:bookmarkStart w:id="109" w:name="_Toc448785947"/>
      <w:r w:rsidRPr="00E005BC">
        <w:rPr>
          <w:szCs w:val="24"/>
        </w:rPr>
        <w:t>4.1.4  PLED laser shall turn off immediately upon system error.</w:t>
      </w:r>
      <w:bookmarkEnd w:id="106"/>
      <w:bookmarkEnd w:id="107"/>
      <w:bookmarkEnd w:id="108"/>
      <w:bookmarkEnd w:id="109"/>
    </w:p>
    <w:p w:rsidR="00C92084" w:rsidRPr="00E005BC" w:rsidRDefault="00C92084" w:rsidP="007A3694">
      <w:pPr>
        <w:pStyle w:val="Heading3"/>
        <w:spacing w:line="360" w:lineRule="auto"/>
        <w:rPr>
          <w:i/>
          <w:szCs w:val="24"/>
        </w:rPr>
      </w:pPr>
      <w:bookmarkStart w:id="110" w:name="_Toc448781316"/>
      <w:bookmarkStart w:id="111" w:name="_Toc448784836"/>
      <w:bookmarkStart w:id="112" w:name="_Toc448785804"/>
      <w:bookmarkStart w:id="113" w:name="_Toc448785948"/>
      <w:r w:rsidRPr="00E005BC">
        <w:rPr>
          <w:szCs w:val="24"/>
        </w:rPr>
        <w:t>4.1.5  PLED shall utilize a microcontroller for processing and control.</w:t>
      </w:r>
      <w:bookmarkEnd w:id="110"/>
      <w:bookmarkEnd w:id="111"/>
      <w:bookmarkEnd w:id="112"/>
      <w:bookmarkEnd w:id="113"/>
    </w:p>
    <w:p w:rsidR="00C92084" w:rsidRPr="00E005BC" w:rsidRDefault="00C92084" w:rsidP="007A3694">
      <w:pPr>
        <w:pStyle w:val="Heading3"/>
        <w:spacing w:line="360" w:lineRule="auto"/>
        <w:rPr>
          <w:szCs w:val="24"/>
        </w:rPr>
      </w:pPr>
      <w:bookmarkStart w:id="114" w:name="_Toc448781317"/>
      <w:bookmarkStart w:id="115" w:name="_Toc448784837"/>
      <w:bookmarkStart w:id="116" w:name="_Toc448785805"/>
      <w:bookmarkStart w:id="117" w:name="_Toc448785949"/>
      <w:r w:rsidRPr="00E005BC">
        <w:rPr>
          <w:szCs w:val="24"/>
        </w:rPr>
        <w:t>4.1.6  PLED shall utilize G-Code for position tracking and movement of the laser module.</w:t>
      </w:r>
      <w:bookmarkEnd w:id="114"/>
      <w:bookmarkEnd w:id="115"/>
      <w:bookmarkEnd w:id="116"/>
      <w:bookmarkEnd w:id="117"/>
    </w:p>
    <w:p w:rsidR="00C92084" w:rsidRPr="00E005BC" w:rsidRDefault="00C92084" w:rsidP="007A3694">
      <w:pPr>
        <w:pStyle w:val="Heading3"/>
        <w:spacing w:line="360" w:lineRule="auto"/>
        <w:rPr>
          <w:szCs w:val="24"/>
        </w:rPr>
      </w:pPr>
      <w:bookmarkStart w:id="118" w:name="_Toc448781318"/>
      <w:bookmarkStart w:id="119" w:name="_Toc448784838"/>
      <w:bookmarkStart w:id="120" w:name="_Toc448785806"/>
      <w:bookmarkStart w:id="121" w:name="_Toc448785950"/>
      <w:r w:rsidRPr="00E005BC">
        <w:rPr>
          <w:szCs w:val="24"/>
        </w:rPr>
        <w:t>4.1.7  PLED shall have a minimum resolution of 85 dpi (dots per inch).</w:t>
      </w:r>
      <w:bookmarkEnd w:id="118"/>
      <w:bookmarkEnd w:id="119"/>
      <w:bookmarkEnd w:id="120"/>
      <w:bookmarkEnd w:id="121"/>
    </w:p>
    <w:p w:rsidR="00C92084" w:rsidRPr="00E005BC" w:rsidRDefault="00C92084" w:rsidP="007A3694">
      <w:pPr>
        <w:pStyle w:val="Heading3"/>
        <w:spacing w:line="360" w:lineRule="auto"/>
        <w:rPr>
          <w:szCs w:val="24"/>
        </w:rPr>
      </w:pPr>
      <w:bookmarkStart w:id="122" w:name="_Toc448781319"/>
      <w:bookmarkStart w:id="123" w:name="_Toc448784839"/>
      <w:bookmarkStart w:id="124" w:name="_Toc448785807"/>
      <w:bookmarkStart w:id="125" w:name="_Toc448785951"/>
      <w:r w:rsidRPr="00E005BC">
        <w:rPr>
          <w:szCs w:val="24"/>
        </w:rPr>
        <w:t>4.1.8  PLED shall have a maximum image size of 1600 x 1600 pixels.</w:t>
      </w:r>
      <w:bookmarkEnd w:id="122"/>
      <w:bookmarkEnd w:id="123"/>
      <w:bookmarkEnd w:id="124"/>
      <w:bookmarkEnd w:id="125"/>
    </w:p>
    <w:p w:rsidR="00C92084" w:rsidRPr="00E005BC" w:rsidRDefault="00C92084" w:rsidP="007A3694">
      <w:pPr>
        <w:pStyle w:val="Heading3"/>
        <w:spacing w:line="360" w:lineRule="auto"/>
        <w:rPr>
          <w:szCs w:val="24"/>
        </w:rPr>
      </w:pPr>
      <w:bookmarkStart w:id="126" w:name="_Toc448781320"/>
      <w:bookmarkStart w:id="127" w:name="_Toc448784840"/>
      <w:bookmarkStart w:id="128" w:name="_Toc448785808"/>
      <w:bookmarkStart w:id="129" w:name="_Toc448785952"/>
      <w:r w:rsidRPr="00E005BC">
        <w:rPr>
          <w:szCs w:val="24"/>
        </w:rPr>
        <w:t>4.1.9  PLED shall utilize 5 V logic.</w:t>
      </w:r>
      <w:bookmarkEnd w:id="126"/>
      <w:bookmarkEnd w:id="127"/>
      <w:bookmarkEnd w:id="128"/>
      <w:bookmarkEnd w:id="129"/>
    </w:p>
    <w:p w:rsidR="00C92084" w:rsidRPr="00E005BC" w:rsidRDefault="00C92084" w:rsidP="007A3694">
      <w:pPr>
        <w:pStyle w:val="Heading3"/>
        <w:spacing w:line="360" w:lineRule="auto"/>
        <w:rPr>
          <w:szCs w:val="24"/>
        </w:rPr>
      </w:pPr>
      <w:bookmarkStart w:id="130" w:name="_Toc448781321"/>
      <w:bookmarkStart w:id="131" w:name="_Toc448784841"/>
      <w:bookmarkStart w:id="132" w:name="_Toc448785809"/>
      <w:bookmarkStart w:id="133" w:name="_Toc448785953"/>
      <w:r w:rsidRPr="00E005BC">
        <w:rPr>
          <w:szCs w:val="24"/>
        </w:rPr>
        <w:t>4.1.10  PLED shall utilize 5 VDC for the microcontroller.</w:t>
      </w:r>
      <w:bookmarkEnd w:id="130"/>
      <w:bookmarkEnd w:id="131"/>
      <w:bookmarkEnd w:id="132"/>
      <w:bookmarkEnd w:id="133"/>
    </w:p>
    <w:p w:rsidR="00C92084" w:rsidRPr="00E005BC" w:rsidRDefault="00C92084" w:rsidP="007A3694">
      <w:pPr>
        <w:pStyle w:val="Heading3"/>
        <w:spacing w:line="360" w:lineRule="auto"/>
        <w:rPr>
          <w:szCs w:val="24"/>
        </w:rPr>
      </w:pPr>
      <w:bookmarkStart w:id="134" w:name="_Toc448781322"/>
      <w:bookmarkStart w:id="135" w:name="_Toc448784842"/>
      <w:bookmarkStart w:id="136" w:name="_Toc448785810"/>
      <w:bookmarkStart w:id="137" w:name="_Toc448785954"/>
      <w:r w:rsidRPr="00E005BC">
        <w:rPr>
          <w:szCs w:val="24"/>
        </w:rPr>
        <w:t>4.1.11  PLED shall utilize 18 VDC, 3.5 A max for the motor driver</w:t>
      </w:r>
      <w:bookmarkEnd w:id="134"/>
      <w:bookmarkEnd w:id="135"/>
      <w:bookmarkEnd w:id="136"/>
      <w:bookmarkEnd w:id="137"/>
      <w:r w:rsidRPr="00E005BC">
        <w:rPr>
          <w:szCs w:val="24"/>
        </w:rPr>
        <w:t xml:space="preserve"> </w:t>
      </w:r>
    </w:p>
    <w:p w:rsidR="00C92084" w:rsidRPr="00E005BC" w:rsidRDefault="00C92084" w:rsidP="007A3694">
      <w:pPr>
        <w:pStyle w:val="Heading3"/>
        <w:spacing w:line="360" w:lineRule="auto"/>
        <w:rPr>
          <w:szCs w:val="24"/>
        </w:rPr>
      </w:pPr>
      <w:bookmarkStart w:id="138" w:name="_Toc448781323"/>
      <w:bookmarkStart w:id="139" w:name="_Toc448784843"/>
      <w:bookmarkStart w:id="140" w:name="_Toc448785811"/>
      <w:bookmarkStart w:id="141" w:name="_Toc448785955"/>
      <w:r w:rsidRPr="00E005BC">
        <w:rPr>
          <w:szCs w:val="24"/>
        </w:rPr>
        <w:t>4.1.12  PLED shall utilize 5 VDC, 1.7 A max for the laser driver.</w:t>
      </w:r>
      <w:bookmarkEnd w:id="138"/>
      <w:bookmarkEnd w:id="139"/>
      <w:bookmarkEnd w:id="140"/>
      <w:bookmarkEnd w:id="141"/>
    </w:p>
    <w:p w:rsidR="00C92084" w:rsidRPr="00E005BC" w:rsidRDefault="00C92084" w:rsidP="007A3694">
      <w:pPr>
        <w:pStyle w:val="Heading2"/>
        <w:spacing w:line="360" w:lineRule="auto"/>
      </w:pPr>
      <w:bookmarkStart w:id="142" w:name="_Toc435687115"/>
      <w:bookmarkStart w:id="143" w:name="_Toc448785956"/>
      <w:r w:rsidRPr="00E005BC">
        <w:t>4.2  Physical characteristics</w:t>
      </w:r>
      <w:bookmarkEnd w:id="142"/>
      <w:bookmarkEnd w:id="143"/>
    </w:p>
    <w:p w:rsidR="00C92084" w:rsidRPr="00E005BC" w:rsidRDefault="00C92084" w:rsidP="007A3694">
      <w:pPr>
        <w:pStyle w:val="Heading3"/>
        <w:spacing w:line="360" w:lineRule="auto"/>
        <w:rPr>
          <w:i/>
          <w:szCs w:val="24"/>
        </w:rPr>
      </w:pPr>
      <w:bookmarkStart w:id="144" w:name="_Toc448781325"/>
      <w:bookmarkStart w:id="145" w:name="_Toc448784845"/>
      <w:bookmarkStart w:id="146" w:name="_Toc448785813"/>
      <w:bookmarkStart w:id="147" w:name="_Toc448785957"/>
      <w:r w:rsidRPr="00E005BC">
        <w:rPr>
          <w:szCs w:val="24"/>
        </w:rPr>
        <w:t>4.2.1  PLED shall be less than 3 cubic feet in size.</w:t>
      </w:r>
      <w:bookmarkEnd w:id="144"/>
      <w:bookmarkEnd w:id="145"/>
      <w:bookmarkEnd w:id="146"/>
      <w:bookmarkEnd w:id="147"/>
    </w:p>
    <w:p w:rsidR="00C92084" w:rsidRPr="00E005BC" w:rsidRDefault="00C92084" w:rsidP="007A3694">
      <w:pPr>
        <w:pStyle w:val="Heading3"/>
        <w:spacing w:line="360" w:lineRule="auto"/>
        <w:rPr>
          <w:i/>
          <w:szCs w:val="24"/>
        </w:rPr>
      </w:pPr>
      <w:bookmarkStart w:id="148" w:name="_Toc448781326"/>
      <w:bookmarkStart w:id="149" w:name="_Toc448784846"/>
      <w:bookmarkStart w:id="150" w:name="_Toc448785814"/>
      <w:bookmarkStart w:id="151" w:name="_Toc448785958"/>
      <w:r w:rsidRPr="00E005BC">
        <w:rPr>
          <w:szCs w:val="24"/>
        </w:rPr>
        <w:t>4.2.2  PLED shall weigh less than 30 pounds.</w:t>
      </w:r>
      <w:bookmarkEnd w:id="148"/>
      <w:bookmarkEnd w:id="149"/>
      <w:bookmarkEnd w:id="150"/>
      <w:bookmarkEnd w:id="151"/>
    </w:p>
    <w:p w:rsidR="00C92084" w:rsidRPr="00E005BC" w:rsidRDefault="00C92084" w:rsidP="007A3694">
      <w:pPr>
        <w:pStyle w:val="Heading3"/>
        <w:spacing w:line="360" w:lineRule="auto"/>
        <w:rPr>
          <w:i/>
          <w:szCs w:val="24"/>
        </w:rPr>
      </w:pPr>
      <w:bookmarkStart w:id="152" w:name="_Toc448781327"/>
      <w:bookmarkStart w:id="153" w:name="_Toc448784847"/>
      <w:bookmarkStart w:id="154" w:name="_Toc448785815"/>
      <w:bookmarkStart w:id="155" w:name="_Toc448785959"/>
      <w:r w:rsidRPr="00E005BC">
        <w:rPr>
          <w:szCs w:val="24"/>
        </w:rPr>
        <w:t>4.2.3  PLED structure shall be made of aluminum.</w:t>
      </w:r>
      <w:bookmarkEnd w:id="152"/>
      <w:bookmarkEnd w:id="153"/>
      <w:bookmarkEnd w:id="154"/>
      <w:bookmarkEnd w:id="155"/>
    </w:p>
    <w:p w:rsidR="00C92084" w:rsidRPr="00E005BC" w:rsidRDefault="00C92084" w:rsidP="007A3694">
      <w:pPr>
        <w:pStyle w:val="Heading3"/>
        <w:spacing w:line="360" w:lineRule="auto"/>
        <w:rPr>
          <w:i/>
          <w:szCs w:val="24"/>
        </w:rPr>
      </w:pPr>
      <w:bookmarkStart w:id="156" w:name="_Toc448781328"/>
      <w:bookmarkStart w:id="157" w:name="_Toc448784848"/>
      <w:bookmarkStart w:id="158" w:name="_Toc448785816"/>
      <w:bookmarkStart w:id="159" w:name="_Toc448785960"/>
      <w:r w:rsidRPr="00E005BC">
        <w:rPr>
          <w:szCs w:val="24"/>
        </w:rPr>
        <w:t>4.2.4  PLED shall not function after the xy axis alignment is disturbed.</w:t>
      </w:r>
      <w:bookmarkEnd w:id="156"/>
      <w:bookmarkEnd w:id="157"/>
      <w:bookmarkEnd w:id="158"/>
      <w:bookmarkEnd w:id="159"/>
    </w:p>
    <w:p w:rsidR="00C92084" w:rsidRPr="00E005BC" w:rsidRDefault="00C92084" w:rsidP="007A3694">
      <w:pPr>
        <w:pStyle w:val="Heading3"/>
        <w:spacing w:line="360" w:lineRule="auto"/>
        <w:rPr>
          <w:i/>
          <w:szCs w:val="24"/>
        </w:rPr>
      </w:pPr>
      <w:bookmarkStart w:id="160" w:name="_Toc448781329"/>
      <w:bookmarkStart w:id="161" w:name="_Toc448784849"/>
      <w:bookmarkStart w:id="162" w:name="_Toc448785817"/>
      <w:bookmarkStart w:id="163" w:name="_Toc448785961"/>
      <w:r w:rsidRPr="00E005BC">
        <w:rPr>
          <w:szCs w:val="24"/>
        </w:rPr>
        <w:t>4.2.5  PLED shall use no more than 7.65 Watts to drive diode and 120 VAC power input.</w:t>
      </w:r>
      <w:bookmarkEnd w:id="160"/>
      <w:bookmarkEnd w:id="161"/>
      <w:bookmarkEnd w:id="162"/>
      <w:bookmarkEnd w:id="163"/>
    </w:p>
    <w:p w:rsidR="00C92084" w:rsidRPr="00E005BC" w:rsidRDefault="00C92084" w:rsidP="007A3694">
      <w:pPr>
        <w:pStyle w:val="Heading3"/>
        <w:spacing w:line="360" w:lineRule="auto"/>
        <w:rPr>
          <w:i/>
          <w:szCs w:val="24"/>
        </w:rPr>
      </w:pPr>
      <w:bookmarkStart w:id="164" w:name="_Toc448781330"/>
      <w:bookmarkStart w:id="165" w:name="_Toc448784850"/>
      <w:bookmarkStart w:id="166" w:name="_Toc448785818"/>
      <w:bookmarkStart w:id="167" w:name="_Toc448785962"/>
      <w:r w:rsidRPr="00E005BC">
        <w:rPr>
          <w:szCs w:val="24"/>
        </w:rPr>
        <w:t>4.2.6  PLED shall meet laser industry/government standard laser safety specifications.</w:t>
      </w:r>
      <w:bookmarkEnd w:id="164"/>
      <w:bookmarkEnd w:id="165"/>
      <w:bookmarkEnd w:id="166"/>
      <w:bookmarkEnd w:id="167"/>
    </w:p>
    <w:p w:rsidR="00C92084" w:rsidRDefault="00C92084" w:rsidP="00D01643">
      <w:pPr>
        <w:pStyle w:val="Heading2"/>
      </w:pPr>
      <w:bookmarkStart w:id="168" w:name="_Toc435687116"/>
      <w:bookmarkStart w:id="169" w:name="_Toc433884959"/>
    </w:p>
    <w:p w:rsidR="00C92084" w:rsidRPr="00E005BC" w:rsidRDefault="00C92084" w:rsidP="007A3694">
      <w:pPr>
        <w:pStyle w:val="Heading2"/>
        <w:spacing w:line="360" w:lineRule="auto"/>
      </w:pPr>
      <w:bookmarkStart w:id="170" w:name="_Toc448785963"/>
      <w:r w:rsidRPr="00E005BC">
        <w:t>4.3  Environment</w:t>
      </w:r>
      <w:bookmarkEnd w:id="168"/>
      <w:bookmarkEnd w:id="169"/>
      <w:bookmarkEnd w:id="170"/>
    </w:p>
    <w:p w:rsidR="00C92084" w:rsidRPr="00E005BC" w:rsidRDefault="00C92084" w:rsidP="007A3694">
      <w:pPr>
        <w:pStyle w:val="Heading3"/>
        <w:spacing w:line="360" w:lineRule="auto"/>
        <w:rPr>
          <w:szCs w:val="24"/>
        </w:rPr>
      </w:pPr>
      <w:bookmarkStart w:id="171" w:name="_Toc435687117"/>
      <w:bookmarkStart w:id="172" w:name="_Toc448781332"/>
      <w:bookmarkStart w:id="173" w:name="_Toc448785964"/>
      <w:r w:rsidRPr="00E005BC">
        <w:rPr>
          <w:szCs w:val="24"/>
        </w:rPr>
        <w:t>4.3.1  Natural Environments</w:t>
      </w:r>
      <w:bookmarkEnd w:id="171"/>
      <w:bookmarkEnd w:id="172"/>
      <w:bookmarkEnd w:id="173"/>
    </w:p>
    <w:p w:rsidR="00C92084" w:rsidRPr="00E005BC" w:rsidRDefault="00C92084" w:rsidP="007A3694">
      <w:pPr>
        <w:pStyle w:val="Subtitle"/>
        <w:spacing w:line="360" w:lineRule="auto"/>
        <w:rPr>
          <w:rFonts w:ascii="Times New Roman" w:hAnsi="Times New Roman" w:cs="Times New Roman"/>
        </w:rPr>
      </w:pPr>
      <w:bookmarkStart w:id="174" w:name="_Toc448784853"/>
      <w:bookmarkStart w:id="175" w:name="_Toc448785821"/>
      <w:bookmarkStart w:id="176" w:name="_Toc448785965"/>
      <w:r w:rsidRPr="00E005BC">
        <w:rPr>
          <w:rFonts w:ascii="Times New Roman" w:hAnsi="Times New Roman" w:cs="Times New Roman"/>
        </w:rPr>
        <w:t>4.3.1.1  PLED shall be capable of operatin</w:t>
      </w:r>
      <w:r w:rsidR="001641D7">
        <w:rPr>
          <w:rFonts w:ascii="Times New Roman" w:hAnsi="Times New Roman" w:cs="Times New Roman"/>
        </w:rPr>
        <w:t>g in a temperature range of 40°</w:t>
      </w:r>
      <w:r w:rsidRPr="00E005BC">
        <w:rPr>
          <w:rFonts w:ascii="Times New Roman" w:hAnsi="Times New Roman" w:cs="Times New Roman"/>
        </w:rPr>
        <w:t>-110° F.</w:t>
      </w:r>
      <w:bookmarkEnd w:id="174"/>
      <w:bookmarkEnd w:id="175"/>
      <w:bookmarkEnd w:id="176"/>
    </w:p>
    <w:p w:rsidR="00C92084" w:rsidRPr="00E005BC" w:rsidRDefault="00C92084" w:rsidP="007A3694">
      <w:pPr>
        <w:pStyle w:val="Subtitle"/>
        <w:spacing w:line="360" w:lineRule="auto"/>
        <w:rPr>
          <w:rFonts w:ascii="Times New Roman" w:hAnsi="Times New Roman" w:cs="Times New Roman"/>
          <w:i/>
        </w:rPr>
      </w:pPr>
      <w:bookmarkStart w:id="177" w:name="_Toc448784854"/>
      <w:bookmarkStart w:id="178" w:name="_Toc448785822"/>
      <w:bookmarkStart w:id="179" w:name="_Toc448785966"/>
      <w:r w:rsidRPr="00E005BC">
        <w:rPr>
          <w:rFonts w:ascii="Times New Roman" w:hAnsi="Times New Roman" w:cs="Times New Roman"/>
        </w:rPr>
        <w:lastRenderedPageBreak/>
        <w:t>4.3.1.2  PLED shall operate in regions with less than 90% humidity.</w:t>
      </w:r>
      <w:bookmarkEnd w:id="177"/>
      <w:bookmarkEnd w:id="178"/>
      <w:bookmarkEnd w:id="179"/>
    </w:p>
    <w:p w:rsidR="00C92084" w:rsidRPr="00E005BC" w:rsidRDefault="00C92084" w:rsidP="007A3694">
      <w:pPr>
        <w:pStyle w:val="Heading3"/>
        <w:spacing w:line="360" w:lineRule="auto"/>
        <w:rPr>
          <w:szCs w:val="24"/>
        </w:rPr>
      </w:pPr>
      <w:bookmarkStart w:id="180" w:name="_Toc435687118"/>
      <w:bookmarkStart w:id="181" w:name="_Toc448781335"/>
      <w:bookmarkStart w:id="182" w:name="_Toc448785967"/>
      <w:r w:rsidRPr="00E005BC">
        <w:rPr>
          <w:szCs w:val="24"/>
        </w:rPr>
        <w:t>4.3.2  Induced Environments</w:t>
      </w:r>
      <w:bookmarkEnd w:id="180"/>
      <w:bookmarkEnd w:id="181"/>
      <w:bookmarkEnd w:id="182"/>
    </w:p>
    <w:p w:rsidR="00C92084" w:rsidRPr="00E005BC" w:rsidRDefault="00C92084" w:rsidP="007A3694">
      <w:pPr>
        <w:pStyle w:val="Subtitle"/>
        <w:spacing w:line="360" w:lineRule="auto"/>
        <w:rPr>
          <w:rFonts w:ascii="Times New Roman" w:hAnsi="Times New Roman" w:cs="Times New Roman"/>
          <w:i/>
        </w:rPr>
      </w:pPr>
      <w:bookmarkStart w:id="183" w:name="_Toc448784856"/>
      <w:bookmarkStart w:id="184" w:name="_Toc448785824"/>
      <w:bookmarkStart w:id="185" w:name="_Toc448785968"/>
      <w:r w:rsidRPr="00E005BC">
        <w:rPr>
          <w:rFonts w:ascii="Times New Roman" w:hAnsi="Times New Roman" w:cs="Times New Roman"/>
        </w:rPr>
        <w:t>4.3.2.1  PLED shall be capable of surviving 3 G’s, but no drop tests are required.</w:t>
      </w:r>
      <w:bookmarkEnd w:id="183"/>
      <w:bookmarkEnd w:id="184"/>
      <w:bookmarkEnd w:id="185"/>
    </w:p>
    <w:p w:rsidR="00C92084" w:rsidRPr="00E005BC" w:rsidRDefault="00C92084" w:rsidP="007A3694">
      <w:pPr>
        <w:pStyle w:val="Subtitle"/>
        <w:spacing w:line="360" w:lineRule="auto"/>
        <w:rPr>
          <w:rFonts w:ascii="Times New Roman" w:hAnsi="Times New Roman" w:cs="Times New Roman"/>
          <w:i/>
        </w:rPr>
      </w:pPr>
      <w:bookmarkStart w:id="186" w:name="_Toc448784857"/>
      <w:bookmarkStart w:id="187" w:name="_Toc448785825"/>
      <w:bookmarkStart w:id="188" w:name="_Toc448785969"/>
      <w:r w:rsidRPr="00E005BC">
        <w:rPr>
          <w:rFonts w:ascii="Times New Roman" w:hAnsi="Times New Roman" w:cs="Times New Roman"/>
        </w:rPr>
        <w:t>4.3.2.2  PLED shall use a power source with no more than 2% total harmonic distortion.</w:t>
      </w:r>
      <w:bookmarkEnd w:id="186"/>
      <w:bookmarkEnd w:id="187"/>
      <w:bookmarkEnd w:id="188"/>
    </w:p>
    <w:p w:rsidR="00C92084" w:rsidRDefault="00C92084" w:rsidP="007A3694">
      <w:pPr>
        <w:pStyle w:val="Heading2"/>
        <w:spacing w:line="360" w:lineRule="auto"/>
      </w:pPr>
      <w:bookmarkStart w:id="189" w:name="_Toc435687119"/>
      <w:bookmarkStart w:id="190" w:name="_Toc433884960"/>
    </w:p>
    <w:p w:rsidR="00C92084" w:rsidRPr="00E005BC" w:rsidRDefault="00C92084" w:rsidP="007A3694">
      <w:pPr>
        <w:pStyle w:val="Heading2"/>
        <w:spacing w:line="360" w:lineRule="auto"/>
        <w:rPr>
          <w:i/>
        </w:rPr>
      </w:pPr>
      <w:bookmarkStart w:id="191" w:name="_Toc448785970"/>
      <w:r w:rsidRPr="00E005BC">
        <w:t>4.4  Cleanliness</w:t>
      </w:r>
      <w:bookmarkEnd w:id="189"/>
      <w:bookmarkEnd w:id="190"/>
      <w:bookmarkEnd w:id="191"/>
    </w:p>
    <w:p w:rsidR="00C92084" w:rsidRPr="00E005BC" w:rsidRDefault="00C92084" w:rsidP="007A3694">
      <w:pPr>
        <w:pStyle w:val="Heading3"/>
        <w:spacing w:line="360" w:lineRule="auto"/>
        <w:rPr>
          <w:szCs w:val="24"/>
        </w:rPr>
      </w:pPr>
      <w:bookmarkStart w:id="192" w:name="_Toc435687120"/>
      <w:bookmarkStart w:id="193" w:name="_Toc448785971"/>
      <w:r w:rsidRPr="00E005BC">
        <w:rPr>
          <w:szCs w:val="24"/>
        </w:rPr>
        <w:t>4.4.1  Electromagnetic interference (EMI)</w:t>
      </w:r>
      <w:bookmarkEnd w:id="192"/>
      <w:bookmarkEnd w:id="193"/>
    </w:p>
    <w:p w:rsidR="00C92084" w:rsidRPr="00E005BC" w:rsidRDefault="00C92084" w:rsidP="00230AF9">
      <w:pPr>
        <w:pStyle w:val="Subtitle"/>
        <w:spacing w:line="360" w:lineRule="auto"/>
        <w:ind w:left="1440" w:firstLine="0"/>
        <w:rPr>
          <w:rFonts w:ascii="Times New Roman" w:hAnsi="Times New Roman" w:cs="Times New Roman"/>
          <w:i/>
        </w:rPr>
      </w:pPr>
      <w:bookmarkStart w:id="194" w:name="_Toc448781340"/>
      <w:bookmarkStart w:id="195" w:name="_Toc448784860"/>
      <w:bookmarkStart w:id="196" w:name="_Toc448785828"/>
      <w:bookmarkStart w:id="197" w:name="_Toc448785972"/>
      <w:r w:rsidRPr="00E005BC">
        <w:rPr>
          <w:rFonts w:ascii="Times New Roman" w:hAnsi="Times New Roman" w:cs="Times New Roman"/>
        </w:rPr>
        <w:t>4.4.1.1  The unit shall met the EMI requirements for class IV equipment as specified in MIL-STD-461.</w:t>
      </w:r>
      <w:bookmarkEnd w:id="194"/>
      <w:bookmarkEnd w:id="195"/>
      <w:bookmarkEnd w:id="196"/>
      <w:bookmarkEnd w:id="197"/>
    </w:p>
    <w:p w:rsidR="00C92084" w:rsidRPr="00E005BC" w:rsidRDefault="00C92084" w:rsidP="007A3694">
      <w:pPr>
        <w:pStyle w:val="Heading3"/>
        <w:spacing w:line="360" w:lineRule="auto"/>
        <w:rPr>
          <w:szCs w:val="24"/>
        </w:rPr>
      </w:pPr>
      <w:bookmarkStart w:id="198" w:name="_Toc435687121"/>
      <w:bookmarkStart w:id="199" w:name="_Toc448785973"/>
      <w:r w:rsidRPr="00E005BC">
        <w:rPr>
          <w:szCs w:val="24"/>
        </w:rPr>
        <w:t>4.4.2  Ventilation</w:t>
      </w:r>
      <w:bookmarkEnd w:id="198"/>
      <w:bookmarkEnd w:id="199"/>
    </w:p>
    <w:p w:rsidR="00C92084" w:rsidRDefault="00C92084" w:rsidP="00230AF9">
      <w:pPr>
        <w:pStyle w:val="Subtitle"/>
        <w:spacing w:line="360" w:lineRule="auto"/>
        <w:ind w:left="1440" w:firstLine="0"/>
        <w:rPr>
          <w:rFonts w:ascii="Times New Roman" w:hAnsi="Times New Roman" w:cs="Times New Roman"/>
        </w:rPr>
      </w:pPr>
      <w:bookmarkStart w:id="200" w:name="_Toc448781342"/>
      <w:bookmarkStart w:id="201" w:name="_Toc448784862"/>
      <w:bookmarkStart w:id="202" w:name="_Toc448785830"/>
      <w:bookmarkStart w:id="203" w:name="_Toc448785974"/>
      <w:r w:rsidRPr="00E005BC">
        <w:rPr>
          <w:rFonts w:ascii="Times New Roman" w:hAnsi="Times New Roman" w:cs="Times New Roman"/>
        </w:rPr>
        <w:t>4.4.2.1  If smoke particles exceed 500 ppm concentration a fan will start to vent fresh air</w:t>
      </w:r>
      <w:bookmarkEnd w:id="200"/>
      <w:bookmarkEnd w:id="201"/>
      <w:bookmarkEnd w:id="202"/>
      <w:bookmarkEnd w:id="203"/>
    </w:p>
    <w:p w:rsidR="007A3694" w:rsidRDefault="007A3694">
      <w:pPr>
        <w:spacing w:after="160" w:line="259" w:lineRule="auto"/>
      </w:pPr>
      <w:r>
        <w:br w:type="page"/>
      </w:r>
    </w:p>
    <w:p w:rsidR="00C92084" w:rsidRDefault="00C92084" w:rsidP="00C92084">
      <w:pPr>
        <w:pStyle w:val="Heading1"/>
        <w:numPr>
          <w:ilvl w:val="0"/>
          <w:numId w:val="1"/>
        </w:numPr>
        <w:jc w:val="left"/>
        <w:rPr>
          <w:smallCaps/>
          <w:sz w:val="28"/>
          <w:szCs w:val="28"/>
        </w:rPr>
      </w:pPr>
      <w:bookmarkStart w:id="204" w:name="_Toc448785975"/>
      <w:r>
        <w:rPr>
          <w:smallCaps/>
          <w:sz w:val="28"/>
          <w:szCs w:val="28"/>
        </w:rPr>
        <w:lastRenderedPageBreak/>
        <w:t>Methods</w:t>
      </w:r>
      <w:bookmarkEnd w:id="204"/>
    </w:p>
    <w:p w:rsidR="00C92084" w:rsidRDefault="00C92084" w:rsidP="00C92084"/>
    <w:p w:rsidR="00C92084" w:rsidRDefault="00C92084" w:rsidP="007A3694">
      <w:pPr>
        <w:pStyle w:val="BodyText"/>
        <w:spacing w:line="360" w:lineRule="auto"/>
        <w:rPr>
          <w:rFonts w:ascii="Times New Roman" w:hAnsi="Times New Roman"/>
          <w:sz w:val="24"/>
          <w:szCs w:val="24"/>
        </w:rPr>
      </w:pPr>
      <w:r w:rsidRPr="00E005BC">
        <w:rPr>
          <w:rFonts w:ascii="Times New Roman" w:hAnsi="Times New Roman"/>
          <w:sz w:val="24"/>
          <w:szCs w:val="24"/>
        </w:rPr>
        <w:t xml:space="preserve">A number of tasks, divided into different phases, must be accomplished in order for the </w:t>
      </w:r>
      <w:r w:rsidR="003C1146">
        <w:rPr>
          <w:rFonts w:ascii="Times New Roman" w:hAnsi="Times New Roman"/>
          <w:sz w:val="24"/>
          <w:szCs w:val="24"/>
        </w:rPr>
        <w:t>Plaque Laser Engraver Device (</w:t>
      </w:r>
      <w:r w:rsidRPr="00E005BC">
        <w:rPr>
          <w:rFonts w:ascii="Times New Roman" w:hAnsi="Times New Roman"/>
          <w:sz w:val="24"/>
          <w:szCs w:val="24"/>
        </w:rPr>
        <w:t>PLED</w:t>
      </w:r>
      <w:r w:rsidR="003C1146">
        <w:rPr>
          <w:rFonts w:ascii="Times New Roman" w:hAnsi="Times New Roman"/>
          <w:sz w:val="24"/>
          <w:szCs w:val="24"/>
        </w:rPr>
        <w:t>)</w:t>
      </w:r>
      <w:r w:rsidRPr="00E005BC">
        <w:rPr>
          <w:rFonts w:ascii="Times New Roman" w:hAnsi="Times New Roman"/>
          <w:sz w:val="24"/>
          <w:szCs w:val="24"/>
        </w:rPr>
        <w:t xml:space="preserve"> project to be successful.  </w:t>
      </w:r>
      <w:r w:rsidR="003C1146">
        <w:rPr>
          <w:rFonts w:ascii="Times New Roman" w:hAnsi="Times New Roman"/>
          <w:sz w:val="24"/>
          <w:szCs w:val="24"/>
        </w:rPr>
        <w:t>A detailed look at the timeline for those tasks can be found in Appendix 2, while a detailed overview of each tasks and</w:t>
      </w:r>
      <w:r w:rsidR="007B2B50">
        <w:rPr>
          <w:rFonts w:ascii="Times New Roman" w:hAnsi="Times New Roman"/>
          <w:sz w:val="24"/>
          <w:szCs w:val="24"/>
        </w:rPr>
        <w:t xml:space="preserve"> its specific execution follows after the block diagram in figure 1.</w:t>
      </w:r>
    </w:p>
    <w:p w:rsidR="007B2B50" w:rsidRDefault="007B2B50" w:rsidP="007A3694">
      <w:pPr>
        <w:pStyle w:val="BodyText"/>
        <w:spacing w:line="360" w:lineRule="auto"/>
        <w:rPr>
          <w:rFonts w:ascii="Times New Roman" w:hAnsi="Times New Roman"/>
          <w:b/>
          <w:sz w:val="24"/>
          <w:szCs w:val="24"/>
        </w:rPr>
      </w:pPr>
      <w:r w:rsidRPr="007B2B50">
        <w:rPr>
          <w:rFonts w:ascii="Times New Roman" w:hAnsi="Times New Roman"/>
          <w:noProof/>
          <w:sz w:val="24"/>
          <w:szCs w:val="24"/>
        </w:rPr>
        <w:drawing>
          <wp:anchor distT="0" distB="0" distL="114300" distR="114300" simplePos="0" relativeHeight="251666432" behindDoc="1" locked="0" layoutInCell="1" allowOverlap="1" wp14:anchorId="6598A463" wp14:editId="2BE76586">
            <wp:simplePos x="0" y="0"/>
            <wp:positionH relativeFrom="margin">
              <wp:align>center</wp:align>
            </wp:positionH>
            <wp:positionV relativeFrom="paragraph">
              <wp:posOffset>8890</wp:posOffset>
            </wp:positionV>
            <wp:extent cx="4457114" cy="4443984"/>
            <wp:effectExtent l="0" t="0" r="635" b="0"/>
            <wp:wrapTight wrapText="bothSides">
              <wp:wrapPolygon edited="0">
                <wp:start x="7847" y="0"/>
                <wp:lineTo x="1200" y="926"/>
                <wp:lineTo x="1200" y="1482"/>
                <wp:lineTo x="6001" y="1482"/>
                <wp:lineTo x="1292" y="1945"/>
                <wp:lineTo x="1292" y="2408"/>
                <wp:lineTo x="5909" y="2963"/>
                <wp:lineTo x="1200" y="2963"/>
                <wp:lineTo x="1200" y="4445"/>
                <wp:lineTo x="6001" y="4445"/>
                <wp:lineTo x="1662" y="4908"/>
                <wp:lineTo x="1662" y="5371"/>
                <wp:lineTo x="5909" y="5926"/>
                <wp:lineTo x="277" y="5926"/>
                <wp:lineTo x="277" y="6389"/>
                <wp:lineTo x="10525" y="7408"/>
                <wp:lineTo x="0" y="7871"/>
                <wp:lineTo x="0" y="13519"/>
                <wp:lineTo x="9509" y="14816"/>
                <wp:lineTo x="10525" y="14816"/>
                <wp:lineTo x="7847" y="16019"/>
                <wp:lineTo x="7847" y="21483"/>
                <wp:lineTo x="21511" y="21483"/>
                <wp:lineTo x="21511" y="16019"/>
                <wp:lineTo x="19110" y="14816"/>
                <wp:lineTo x="21511" y="13519"/>
                <wp:lineTo x="21511" y="7963"/>
                <wp:lineTo x="11079" y="7408"/>
                <wp:lineTo x="11079" y="5926"/>
                <wp:lineTo x="21511" y="5463"/>
                <wp:lineTo x="21511" y="0"/>
                <wp:lineTo x="7847"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7114" cy="4443984"/>
                    </a:xfrm>
                    <a:prstGeom prst="rect">
                      <a:avLst/>
                    </a:prstGeom>
                  </pic:spPr>
                </pic:pic>
              </a:graphicData>
            </a:graphic>
            <wp14:sizeRelH relativeFrom="page">
              <wp14:pctWidth>0</wp14:pctWidth>
            </wp14:sizeRelH>
            <wp14:sizeRelV relativeFrom="page">
              <wp14:pctHeight>0</wp14:pctHeight>
            </wp14:sizeRelV>
          </wp:anchor>
        </w:drawing>
      </w: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Pr="007B2B50" w:rsidRDefault="007B2B50" w:rsidP="007A3694">
      <w:pPr>
        <w:pStyle w:val="BodyText"/>
        <w:spacing w:line="360" w:lineRule="auto"/>
        <w:jc w:val="center"/>
        <w:rPr>
          <w:rFonts w:ascii="Times New Roman" w:hAnsi="Times New Roman"/>
          <w:sz w:val="24"/>
          <w:szCs w:val="24"/>
        </w:rPr>
      </w:pPr>
      <w:r>
        <w:rPr>
          <w:rFonts w:ascii="Times New Roman" w:hAnsi="Times New Roman"/>
          <w:sz w:val="24"/>
          <w:szCs w:val="24"/>
        </w:rPr>
        <w:t>Figure 1. PLED System Block Diagram</w:t>
      </w:r>
    </w:p>
    <w:p w:rsidR="00C92084" w:rsidRPr="00E005BC" w:rsidRDefault="00C92084" w:rsidP="007A3694">
      <w:pPr>
        <w:pStyle w:val="BodyText"/>
        <w:spacing w:line="360" w:lineRule="auto"/>
        <w:rPr>
          <w:rFonts w:ascii="Times New Roman" w:hAnsi="Times New Roman"/>
          <w:b/>
          <w:sz w:val="24"/>
          <w:szCs w:val="24"/>
        </w:rPr>
      </w:pPr>
      <w:r w:rsidRPr="00E005BC">
        <w:rPr>
          <w:rFonts w:ascii="Times New Roman" w:hAnsi="Times New Roman"/>
          <w:b/>
          <w:sz w:val="24"/>
          <w:szCs w:val="24"/>
        </w:rPr>
        <w:t>Phase 1: Initial documentation</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Specifications document</w:t>
      </w:r>
      <w:r w:rsidRPr="00E005BC">
        <w:rPr>
          <w:rFonts w:ascii="Times New Roman" w:hAnsi="Times New Roman"/>
          <w:sz w:val="24"/>
          <w:szCs w:val="24"/>
        </w:rPr>
        <w:t xml:space="preserve"> – Determine</w:t>
      </w:r>
      <w:r w:rsidR="00AA794D">
        <w:rPr>
          <w:rFonts w:ascii="Times New Roman" w:hAnsi="Times New Roman"/>
          <w:sz w:val="24"/>
          <w:szCs w:val="24"/>
        </w:rPr>
        <w:t>d</w:t>
      </w:r>
      <w:r w:rsidRPr="00E005BC">
        <w:rPr>
          <w:rFonts w:ascii="Times New Roman" w:hAnsi="Times New Roman"/>
          <w:sz w:val="24"/>
          <w:szCs w:val="24"/>
        </w:rPr>
        <w:t xml:space="preserve"> program requirements and compile</w:t>
      </w:r>
      <w:r w:rsidR="00AA794D">
        <w:rPr>
          <w:rFonts w:ascii="Times New Roman" w:hAnsi="Times New Roman"/>
          <w:sz w:val="24"/>
          <w:szCs w:val="24"/>
        </w:rPr>
        <w:t>d</w:t>
      </w:r>
      <w:r w:rsidRPr="00E005BC">
        <w:rPr>
          <w:rFonts w:ascii="Times New Roman" w:hAnsi="Times New Roman"/>
          <w:sz w:val="24"/>
          <w:szCs w:val="24"/>
        </w:rPr>
        <w:t xml:space="preserve"> them into a specifications document which </w:t>
      </w:r>
      <w:r w:rsidR="00AA794D">
        <w:rPr>
          <w:rFonts w:ascii="Times New Roman" w:hAnsi="Times New Roman"/>
          <w:sz w:val="24"/>
          <w:szCs w:val="24"/>
        </w:rPr>
        <w:t>drove</w:t>
      </w:r>
      <w:r w:rsidRPr="00E005BC">
        <w:rPr>
          <w:rFonts w:ascii="Times New Roman" w:hAnsi="Times New Roman"/>
          <w:sz w:val="24"/>
          <w:szCs w:val="24"/>
        </w:rPr>
        <w:t xml:space="preserve"> the design of the PLED.</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Proposal</w:t>
      </w:r>
      <w:r w:rsidRPr="00E005BC">
        <w:rPr>
          <w:rFonts w:ascii="Times New Roman" w:hAnsi="Times New Roman"/>
          <w:sz w:val="24"/>
          <w:szCs w:val="24"/>
        </w:rPr>
        <w:t xml:space="preserve"> – A proposal </w:t>
      </w:r>
      <w:r w:rsidR="00AA794D">
        <w:rPr>
          <w:rFonts w:ascii="Times New Roman" w:hAnsi="Times New Roman"/>
          <w:sz w:val="24"/>
          <w:szCs w:val="24"/>
        </w:rPr>
        <w:t>was</w:t>
      </w:r>
      <w:r w:rsidRPr="00E005BC">
        <w:rPr>
          <w:rFonts w:ascii="Times New Roman" w:hAnsi="Times New Roman"/>
          <w:sz w:val="24"/>
          <w:szCs w:val="24"/>
        </w:rPr>
        <w:t xml:space="preserve"> written to outline the design and details of the PLED project and how it </w:t>
      </w:r>
      <w:r w:rsidR="00AA794D">
        <w:rPr>
          <w:rFonts w:ascii="Times New Roman" w:hAnsi="Times New Roman"/>
          <w:sz w:val="24"/>
          <w:szCs w:val="24"/>
        </w:rPr>
        <w:t xml:space="preserve">was to </w:t>
      </w:r>
      <w:r w:rsidRPr="00E005BC">
        <w:rPr>
          <w:rFonts w:ascii="Times New Roman" w:hAnsi="Times New Roman"/>
          <w:sz w:val="24"/>
          <w:szCs w:val="24"/>
        </w:rPr>
        <w:t>be conducted.</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lastRenderedPageBreak/>
        <w:t>Select specific components to be used</w:t>
      </w:r>
      <w:r w:rsidRPr="00E005BC">
        <w:rPr>
          <w:rFonts w:ascii="Times New Roman" w:hAnsi="Times New Roman"/>
          <w:sz w:val="24"/>
          <w:szCs w:val="24"/>
        </w:rPr>
        <w:t xml:space="preserve"> – The PLED team </w:t>
      </w:r>
      <w:r w:rsidR="00AA794D">
        <w:rPr>
          <w:rFonts w:ascii="Times New Roman" w:hAnsi="Times New Roman"/>
          <w:sz w:val="24"/>
          <w:szCs w:val="24"/>
        </w:rPr>
        <w:t xml:space="preserve">used </w:t>
      </w:r>
      <w:r w:rsidRPr="00E005BC">
        <w:rPr>
          <w:rFonts w:ascii="Times New Roman" w:hAnsi="Times New Roman"/>
          <w:sz w:val="24"/>
          <w:szCs w:val="24"/>
        </w:rPr>
        <w:t xml:space="preserve">the specifications document and proposal to determine which components </w:t>
      </w:r>
      <w:r w:rsidR="00AA794D">
        <w:rPr>
          <w:rFonts w:ascii="Times New Roman" w:hAnsi="Times New Roman"/>
          <w:sz w:val="24"/>
          <w:szCs w:val="24"/>
        </w:rPr>
        <w:t xml:space="preserve">would </w:t>
      </w:r>
      <w:r w:rsidRPr="00E005BC">
        <w:rPr>
          <w:rFonts w:ascii="Times New Roman" w:hAnsi="Times New Roman"/>
          <w:sz w:val="24"/>
          <w:szCs w:val="24"/>
        </w:rPr>
        <w:t xml:space="preserve">be used for the PLED, then the specific manufacturers and models </w:t>
      </w:r>
      <w:r w:rsidR="00AA794D">
        <w:rPr>
          <w:rFonts w:ascii="Times New Roman" w:hAnsi="Times New Roman"/>
          <w:sz w:val="24"/>
          <w:szCs w:val="24"/>
        </w:rPr>
        <w:t>were</w:t>
      </w:r>
      <w:r w:rsidRPr="00E005BC">
        <w:rPr>
          <w:rFonts w:ascii="Times New Roman" w:hAnsi="Times New Roman"/>
          <w:sz w:val="24"/>
          <w:szCs w:val="24"/>
        </w:rPr>
        <w:t xml:space="preserve"> identified.</w:t>
      </w:r>
    </w:p>
    <w:p w:rsidR="00C92084" w:rsidRDefault="00AA794D" w:rsidP="007A3694">
      <w:pPr>
        <w:pStyle w:val="BodyText"/>
        <w:spacing w:line="360" w:lineRule="auto"/>
        <w:rPr>
          <w:rFonts w:ascii="Times New Roman" w:hAnsi="Times New Roman"/>
          <w:sz w:val="24"/>
          <w:szCs w:val="24"/>
        </w:rPr>
      </w:pPr>
      <w:r>
        <w:rPr>
          <w:rFonts w:ascii="Times New Roman" w:hAnsi="Times New Roman"/>
          <w:i/>
          <w:sz w:val="24"/>
          <w:szCs w:val="24"/>
        </w:rPr>
        <w:t>Preliminary Design Review s</w:t>
      </w:r>
      <w:r w:rsidR="00C92084" w:rsidRPr="00E005BC">
        <w:rPr>
          <w:rFonts w:ascii="Times New Roman" w:hAnsi="Times New Roman"/>
          <w:i/>
          <w:sz w:val="24"/>
          <w:szCs w:val="24"/>
        </w:rPr>
        <w:t>lides</w:t>
      </w:r>
      <w:r w:rsidR="00C92084" w:rsidRPr="00E005BC">
        <w:rPr>
          <w:rFonts w:ascii="Times New Roman" w:hAnsi="Times New Roman"/>
          <w:sz w:val="24"/>
          <w:szCs w:val="24"/>
        </w:rPr>
        <w:t xml:space="preserve"> – In preparation for a preliminary design review, the last details of the design </w:t>
      </w:r>
      <w:r>
        <w:rPr>
          <w:rFonts w:ascii="Times New Roman" w:hAnsi="Times New Roman"/>
          <w:sz w:val="24"/>
          <w:szCs w:val="24"/>
        </w:rPr>
        <w:t>were</w:t>
      </w:r>
      <w:r w:rsidR="00C92084" w:rsidRPr="00E005BC">
        <w:rPr>
          <w:rFonts w:ascii="Times New Roman" w:hAnsi="Times New Roman"/>
          <w:sz w:val="24"/>
          <w:szCs w:val="24"/>
        </w:rPr>
        <w:t xml:space="preserve"> determined and a presentation </w:t>
      </w:r>
      <w:r>
        <w:rPr>
          <w:rFonts w:ascii="Times New Roman" w:hAnsi="Times New Roman"/>
          <w:sz w:val="24"/>
          <w:szCs w:val="24"/>
        </w:rPr>
        <w:t xml:space="preserve">was </w:t>
      </w:r>
      <w:r w:rsidR="00C92084" w:rsidRPr="00E005BC">
        <w:rPr>
          <w:rFonts w:ascii="Times New Roman" w:hAnsi="Times New Roman"/>
          <w:sz w:val="24"/>
          <w:szCs w:val="24"/>
        </w:rPr>
        <w:t>prepared outlining those details and that design.</w:t>
      </w:r>
    </w:p>
    <w:p w:rsidR="00AA794D" w:rsidRPr="00E005BC" w:rsidRDefault="00AA794D" w:rsidP="007A3694">
      <w:pPr>
        <w:pStyle w:val="BodyText"/>
        <w:spacing w:line="360" w:lineRule="auto"/>
        <w:rPr>
          <w:rFonts w:ascii="Times New Roman" w:hAnsi="Times New Roman"/>
          <w:sz w:val="24"/>
          <w:szCs w:val="24"/>
        </w:rPr>
      </w:pPr>
      <w:r>
        <w:rPr>
          <w:rFonts w:ascii="Times New Roman" w:hAnsi="Times New Roman"/>
          <w:i/>
          <w:sz w:val="24"/>
          <w:szCs w:val="24"/>
        </w:rPr>
        <w:t xml:space="preserve">Preliminary Design Review </w:t>
      </w:r>
      <w:r>
        <w:rPr>
          <w:rFonts w:ascii="Times New Roman" w:hAnsi="Times New Roman"/>
          <w:sz w:val="24"/>
          <w:szCs w:val="24"/>
        </w:rPr>
        <w:t xml:space="preserve">– A preliminary design review was conducted with peers and engineering professionals to assure that the design was achievable and sufficient to yield the desired results.  Feedback was taken and applied as the design matured. </w:t>
      </w:r>
    </w:p>
    <w:p w:rsidR="00C92084" w:rsidRPr="00E005BC" w:rsidRDefault="00C92084" w:rsidP="007A3694">
      <w:pPr>
        <w:pStyle w:val="BodyText"/>
        <w:spacing w:line="360" w:lineRule="auto"/>
        <w:rPr>
          <w:rFonts w:ascii="Times New Roman" w:hAnsi="Times New Roman"/>
          <w:b/>
          <w:sz w:val="24"/>
          <w:szCs w:val="24"/>
        </w:rPr>
      </w:pPr>
      <w:r w:rsidRPr="00E005BC">
        <w:rPr>
          <w:rFonts w:ascii="Times New Roman" w:hAnsi="Times New Roman"/>
          <w:b/>
          <w:sz w:val="24"/>
          <w:szCs w:val="24"/>
        </w:rPr>
        <w:t>Phase 2: Build prototype</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Procure components</w:t>
      </w:r>
      <w:r w:rsidRPr="00E005BC">
        <w:rPr>
          <w:rFonts w:ascii="Times New Roman" w:hAnsi="Times New Roman"/>
          <w:sz w:val="24"/>
          <w:szCs w:val="24"/>
        </w:rPr>
        <w:t xml:space="preserve"> – Components </w:t>
      </w:r>
      <w:r w:rsidR="00AA794D">
        <w:rPr>
          <w:rFonts w:ascii="Times New Roman" w:hAnsi="Times New Roman"/>
          <w:sz w:val="24"/>
          <w:szCs w:val="24"/>
        </w:rPr>
        <w:t xml:space="preserve">were </w:t>
      </w:r>
      <w:r w:rsidRPr="00E005BC">
        <w:rPr>
          <w:rFonts w:ascii="Times New Roman" w:hAnsi="Times New Roman"/>
          <w:sz w:val="24"/>
          <w:szCs w:val="24"/>
        </w:rPr>
        <w:t>procured in order to begin development of the PLED.</w:t>
      </w:r>
      <w:r w:rsidR="00AA794D">
        <w:rPr>
          <w:rFonts w:ascii="Times New Roman" w:hAnsi="Times New Roman"/>
          <w:sz w:val="24"/>
          <w:szCs w:val="24"/>
        </w:rPr>
        <w:t xml:space="preserve">  A full list of those components and their descriptions can be found in Appendix 3.</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Configure serial communications between PC and microcontroller – </w:t>
      </w:r>
      <w:r w:rsidRPr="00E005BC">
        <w:rPr>
          <w:rFonts w:ascii="Times New Roman" w:hAnsi="Times New Roman"/>
          <w:sz w:val="24"/>
          <w:szCs w:val="24"/>
        </w:rPr>
        <w:t xml:space="preserve">A serial communications line </w:t>
      </w:r>
      <w:r w:rsidR="00C278E7">
        <w:rPr>
          <w:rFonts w:ascii="Times New Roman" w:hAnsi="Times New Roman"/>
          <w:sz w:val="24"/>
          <w:szCs w:val="24"/>
        </w:rPr>
        <w:t xml:space="preserve">was </w:t>
      </w:r>
      <w:r w:rsidRPr="00E005BC">
        <w:rPr>
          <w:rFonts w:ascii="Times New Roman" w:hAnsi="Times New Roman"/>
          <w:sz w:val="24"/>
          <w:szCs w:val="24"/>
        </w:rPr>
        <w:t>con</w:t>
      </w:r>
      <w:r w:rsidR="00C278E7">
        <w:rPr>
          <w:rFonts w:ascii="Times New Roman" w:hAnsi="Times New Roman"/>
          <w:sz w:val="24"/>
          <w:szCs w:val="24"/>
        </w:rPr>
        <w:t>figured and used to pass the g-c</w:t>
      </w:r>
      <w:r w:rsidRPr="00E005BC">
        <w:rPr>
          <w:rFonts w:ascii="Times New Roman" w:hAnsi="Times New Roman"/>
          <w:sz w:val="24"/>
          <w:szCs w:val="24"/>
        </w:rPr>
        <w:t>odes to the interpreter housed in the microcontroller.</w:t>
      </w:r>
      <w:r w:rsidR="00BE4686">
        <w:rPr>
          <w:rFonts w:ascii="Times New Roman" w:hAnsi="Times New Roman"/>
          <w:sz w:val="24"/>
          <w:szCs w:val="24"/>
        </w:rPr>
        <w:t xml:space="preserve">  This was accomplished by opening a UART serial communications port on the PC and on the microcontroller.  Using a special USB serial cable, data could be passed via the UART protocol between the microcontroller and host PC.  This code can be found under “Serial and Parser”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Write software to ingest and process image </w:t>
      </w:r>
      <w:r w:rsidR="004C05CC">
        <w:rPr>
          <w:rFonts w:ascii="Times New Roman" w:hAnsi="Times New Roman"/>
          <w:i/>
          <w:sz w:val="24"/>
          <w:szCs w:val="24"/>
        </w:rPr>
        <w:t xml:space="preserve">and convert to g-codes </w:t>
      </w:r>
      <w:r w:rsidRPr="00E005BC">
        <w:rPr>
          <w:rFonts w:ascii="Times New Roman" w:hAnsi="Times New Roman"/>
          <w:sz w:val="24"/>
          <w:szCs w:val="24"/>
        </w:rPr>
        <w:t>– Software w</w:t>
      </w:r>
      <w:r w:rsidR="004C05CC">
        <w:rPr>
          <w:rFonts w:ascii="Times New Roman" w:hAnsi="Times New Roman"/>
          <w:sz w:val="24"/>
          <w:szCs w:val="24"/>
        </w:rPr>
        <w:t xml:space="preserve">as </w:t>
      </w:r>
      <w:r w:rsidRPr="00E005BC">
        <w:rPr>
          <w:rFonts w:ascii="Times New Roman" w:hAnsi="Times New Roman"/>
          <w:sz w:val="24"/>
          <w:szCs w:val="24"/>
        </w:rPr>
        <w:t>written to ingest the initial image</w:t>
      </w:r>
      <w:r w:rsidR="004C05CC">
        <w:rPr>
          <w:rFonts w:ascii="Times New Roman" w:hAnsi="Times New Roman"/>
          <w:sz w:val="24"/>
          <w:szCs w:val="24"/>
        </w:rPr>
        <w:t>,</w:t>
      </w:r>
      <w:r w:rsidRPr="00E005BC">
        <w:rPr>
          <w:rFonts w:ascii="Times New Roman" w:hAnsi="Times New Roman"/>
          <w:sz w:val="24"/>
          <w:szCs w:val="24"/>
        </w:rPr>
        <w:t xml:space="preserve"> </w:t>
      </w:r>
      <w:r w:rsidR="004C05CC">
        <w:rPr>
          <w:rFonts w:ascii="Times New Roman" w:hAnsi="Times New Roman"/>
          <w:sz w:val="24"/>
          <w:szCs w:val="24"/>
        </w:rPr>
        <w:t>adjust dimensions according to board size, and convert the image to 8 shades of grayscale</w:t>
      </w:r>
      <w:r w:rsidRPr="00E005BC">
        <w:rPr>
          <w:rFonts w:ascii="Times New Roman" w:hAnsi="Times New Roman"/>
          <w:sz w:val="24"/>
          <w:szCs w:val="24"/>
        </w:rPr>
        <w:t>.</w:t>
      </w:r>
      <w:r w:rsidR="004C05CC">
        <w:rPr>
          <w:rFonts w:ascii="Times New Roman" w:hAnsi="Times New Roman"/>
          <w:sz w:val="24"/>
          <w:szCs w:val="24"/>
        </w:rPr>
        <w:t xml:space="preserve">  At the same time, the image is turned into a series of g-codes which are later interpreted by the microcontroller to specify location and shade.  </w:t>
      </w:r>
      <w:r w:rsidR="00526D09">
        <w:rPr>
          <w:rFonts w:ascii="Times New Roman" w:hAnsi="Times New Roman"/>
          <w:sz w:val="24"/>
          <w:szCs w:val="24"/>
        </w:rPr>
        <w:t xml:space="preserve">Standard g-codes for position (G00 and G01) </w:t>
      </w:r>
      <w:r w:rsidR="00E80287">
        <w:rPr>
          <w:rFonts w:ascii="Times New Roman" w:hAnsi="Times New Roman"/>
          <w:sz w:val="24"/>
          <w:szCs w:val="24"/>
        </w:rPr>
        <w:t xml:space="preserve">and dwell duration (G04) were used.  In addition, codes specified for a milling machine were adjusted to meet our needs.  The codes for spindle on and off (M04 and M05) were used to determine laser state (on or off).  The code for spindle speed (S##) was used to set burn intensity (S00 is the darkest, S07 is the lightest).  The milling machine code for termination (M02) was </w:t>
      </w:r>
      <w:r w:rsidR="00E80287">
        <w:rPr>
          <w:rFonts w:ascii="Times New Roman" w:hAnsi="Times New Roman"/>
          <w:sz w:val="24"/>
          <w:szCs w:val="24"/>
        </w:rPr>
        <w:lastRenderedPageBreak/>
        <w:t xml:space="preserve">also used to fulfill the same purpose.  </w:t>
      </w:r>
      <w:r w:rsidR="004C05CC">
        <w:rPr>
          <w:rFonts w:ascii="Times New Roman" w:hAnsi="Times New Roman"/>
          <w:sz w:val="24"/>
          <w:szCs w:val="24"/>
        </w:rPr>
        <w:t xml:space="preserve">The code for this process can be found under “Image Ingestion” in Appendix 5. </w:t>
      </w:r>
      <w:r w:rsidRPr="00E005BC">
        <w:rPr>
          <w:rFonts w:ascii="Times New Roman" w:hAnsi="Times New Roman"/>
          <w:sz w:val="24"/>
          <w:szCs w:val="24"/>
        </w:rPr>
        <w:t xml:space="preserve">  </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Test components individually </w:t>
      </w:r>
      <w:r w:rsidRPr="00E005BC">
        <w:rPr>
          <w:rFonts w:ascii="Times New Roman" w:hAnsi="Times New Roman"/>
          <w:sz w:val="24"/>
          <w:szCs w:val="24"/>
        </w:rPr>
        <w:t xml:space="preserve">– </w:t>
      </w:r>
      <w:r w:rsidR="004C05CC">
        <w:rPr>
          <w:rFonts w:ascii="Times New Roman" w:hAnsi="Times New Roman"/>
          <w:sz w:val="24"/>
          <w:szCs w:val="24"/>
        </w:rPr>
        <w:t>Each electrical component (motor drivers and motors, encoders, laser driver and laser) was tested individually.  We characterized the functionality and performance metrics of these components, including motor resolution, speed, torque and step sizes, encoder pulses and laser threshold and intensity capabilities.</w:t>
      </w:r>
      <w:r w:rsidR="00246E5C">
        <w:rPr>
          <w:rFonts w:ascii="Times New Roman" w:hAnsi="Times New Roman"/>
          <w:sz w:val="24"/>
          <w:szCs w:val="24"/>
        </w:rPr>
        <w:t xml:space="preserve">  Our motors are specified to 400 pulses per revolution, however they are capable of as small as 1/32 steps using microstepping.  We decided to use 1/16 steps, meaning that there are 6400 microsteps per revolution.  Our encoder is capable of 600 pulses per revolution, however it is a quadrature encoder, and can therefore provide 2400 pulses per revolution.  The laser, once set at threshold, can have its intensity set using a PWM.  We configured our laser to have a 480 pulse duty cycle, so dividing that 480 between the 7 darkened shades (plus white for the 8</w:t>
      </w:r>
      <w:r w:rsidR="00246E5C" w:rsidRPr="00246E5C">
        <w:rPr>
          <w:rFonts w:ascii="Times New Roman" w:hAnsi="Times New Roman"/>
          <w:sz w:val="24"/>
          <w:szCs w:val="24"/>
          <w:vertAlign w:val="superscript"/>
        </w:rPr>
        <w:t>th</w:t>
      </w:r>
      <w:r w:rsidR="00246E5C">
        <w:rPr>
          <w:rFonts w:ascii="Times New Roman" w:hAnsi="Times New Roman"/>
          <w:sz w:val="24"/>
          <w:szCs w:val="24"/>
        </w:rPr>
        <w:t xml:space="preserve"> shade) allows us to generate varying shades of grayscale.</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Configure communications from microcontroller to motor driver </w:t>
      </w:r>
      <w:r w:rsidRPr="00E005BC">
        <w:rPr>
          <w:rFonts w:ascii="Times New Roman" w:hAnsi="Times New Roman"/>
          <w:sz w:val="24"/>
          <w:szCs w:val="24"/>
        </w:rPr>
        <w:t xml:space="preserve">– </w:t>
      </w:r>
      <w:r w:rsidR="005B1F83">
        <w:rPr>
          <w:rFonts w:ascii="Times New Roman" w:hAnsi="Times New Roman"/>
          <w:sz w:val="24"/>
          <w:szCs w:val="24"/>
        </w:rPr>
        <w:t xml:space="preserve">The motors are controlled using a pulse width modulation.  By varying the microstep sizes and frequency of pulses, we set the motor resolution and speed.  </w:t>
      </w:r>
      <w:r w:rsidR="008E2DB0">
        <w:rPr>
          <w:rFonts w:ascii="Times New Roman" w:hAnsi="Times New Roman"/>
          <w:sz w:val="24"/>
          <w:szCs w:val="24"/>
        </w:rPr>
        <w:t>The code for doing this can be found under “Microcontroller”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Design mechanical system </w:t>
      </w:r>
      <w:r w:rsidRPr="00E005BC">
        <w:rPr>
          <w:rFonts w:ascii="Times New Roman" w:hAnsi="Times New Roman"/>
          <w:sz w:val="24"/>
          <w:szCs w:val="24"/>
        </w:rPr>
        <w:t xml:space="preserve">– </w:t>
      </w:r>
      <w:r w:rsidR="008E2DB0">
        <w:rPr>
          <w:rFonts w:ascii="Times New Roman" w:hAnsi="Times New Roman"/>
          <w:sz w:val="24"/>
          <w:szCs w:val="24"/>
        </w:rPr>
        <w:t xml:space="preserve">Our mechanical engineer designed a sturdy, reliable, and very structurally sound gantry for the PLED.  The gantry can allow for images that are roughly 15x15 inches.  It also prevents slippage on the motors and belts and assures adequate communication between the motors and encoders to allow for system feedback.  An image of the working CAD model </w:t>
      </w:r>
      <w:r w:rsidR="00D01643">
        <w:rPr>
          <w:rFonts w:ascii="Times New Roman" w:hAnsi="Times New Roman"/>
          <w:sz w:val="24"/>
          <w:szCs w:val="24"/>
        </w:rPr>
        <w:t>is included in figure</w:t>
      </w:r>
      <w:r w:rsidR="007B2B50">
        <w:rPr>
          <w:rFonts w:ascii="Times New Roman" w:hAnsi="Times New Roman"/>
          <w:sz w:val="24"/>
          <w:szCs w:val="24"/>
        </w:rPr>
        <w:t xml:space="preserve"> 2</w:t>
      </w:r>
      <w:r w:rsidR="008E2DB0">
        <w:rPr>
          <w:rFonts w:ascii="Times New Roman" w:hAnsi="Times New Roman"/>
          <w:sz w:val="24"/>
          <w:szCs w:val="24"/>
        </w:rPr>
        <w:t xml:space="preserve"> below.</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Implement parser for g-code files </w:t>
      </w:r>
      <w:r w:rsidRPr="00E005BC">
        <w:rPr>
          <w:rFonts w:ascii="Times New Roman" w:hAnsi="Times New Roman"/>
          <w:sz w:val="24"/>
          <w:szCs w:val="24"/>
        </w:rPr>
        <w:t xml:space="preserve">– </w:t>
      </w:r>
      <w:r w:rsidR="008E2DB0">
        <w:rPr>
          <w:rFonts w:ascii="Times New Roman" w:hAnsi="Times New Roman"/>
          <w:sz w:val="24"/>
          <w:szCs w:val="24"/>
        </w:rPr>
        <w:t>A g-code parser was designed on the host PC to parse and do a partial interpretation of g-codes on the host PC.  This parser ingests the g-codes from the .gcode file and strips them down into a format easy to send via the UART serial protocol.  These formatted codes are passed via the serial code mentioned above to the microcontroller.  The code for this process can be found under “Serial and Parser” in Appendix 5.</w:t>
      </w:r>
    </w:p>
    <w:p w:rsidR="00C92084"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lastRenderedPageBreak/>
        <w:t xml:space="preserve">Write software GUI and interface </w:t>
      </w:r>
      <w:r w:rsidRPr="00E005BC">
        <w:rPr>
          <w:rFonts w:ascii="Times New Roman" w:hAnsi="Times New Roman"/>
          <w:sz w:val="24"/>
          <w:szCs w:val="24"/>
        </w:rPr>
        <w:t xml:space="preserve">– </w:t>
      </w:r>
      <w:r w:rsidR="00CF6719">
        <w:rPr>
          <w:rFonts w:ascii="Times New Roman" w:hAnsi="Times New Roman"/>
          <w:sz w:val="24"/>
          <w:szCs w:val="24"/>
        </w:rPr>
        <w:t xml:space="preserve">A graphical user interface (GUI) was written in C# to accept user inputs and host all of the PC protocols in the PLED system.  This code first determines plaque size, then allows the user to ingest an image.  The user can then select the image size and location on the plaque.  The software gives a time estimate for completion of engraving.  When the user submits the information, the GUI calls </w:t>
      </w:r>
      <w:r w:rsidR="005B41B7">
        <w:rPr>
          <w:rFonts w:ascii="Times New Roman" w:hAnsi="Times New Roman"/>
          <w:sz w:val="24"/>
          <w:szCs w:val="24"/>
        </w:rPr>
        <w:t>the serial protocol</w:t>
      </w:r>
      <w:r w:rsidR="007B2B50">
        <w:rPr>
          <w:rFonts w:ascii="Times New Roman" w:hAnsi="Times New Roman"/>
          <w:sz w:val="24"/>
          <w:szCs w:val="24"/>
        </w:rPr>
        <w:t>.  Code for the GUI can be found under “Graphical User Interface” in Appendix 5.</w:t>
      </w:r>
      <w:r w:rsidR="00946289">
        <w:rPr>
          <w:rFonts w:ascii="Times New Roman" w:hAnsi="Times New Roman"/>
          <w:sz w:val="24"/>
          <w:szCs w:val="24"/>
        </w:rPr>
        <w:t xml:space="preserve">  An example of the GUI is displayed in figure 2 below.</w:t>
      </w:r>
    </w:p>
    <w:p w:rsidR="00946289" w:rsidRDefault="00946289" w:rsidP="00946289">
      <w:pPr>
        <w:pStyle w:val="BodyText"/>
        <w:spacing w:line="360" w:lineRule="auto"/>
        <w:ind w:left="0"/>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0.9pt;height:251.55pt">
            <v:imagedata r:id="rId7" o:title="GUI_EX"/>
          </v:shape>
        </w:pict>
      </w:r>
      <w:bookmarkStart w:id="205" w:name="_GoBack"/>
      <w:bookmarkEnd w:id="205"/>
    </w:p>
    <w:p w:rsidR="00946289" w:rsidRPr="00E005BC" w:rsidRDefault="00946289" w:rsidP="00946289">
      <w:pPr>
        <w:pStyle w:val="BodyText"/>
        <w:spacing w:line="360" w:lineRule="auto"/>
        <w:ind w:left="0"/>
        <w:jc w:val="center"/>
        <w:rPr>
          <w:rFonts w:ascii="Times New Roman" w:hAnsi="Times New Roman"/>
          <w:sz w:val="24"/>
          <w:szCs w:val="24"/>
        </w:rPr>
      </w:pPr>
      <w:r>
        <w:rPr>
          <w:rFonts w:ascii="Times New Roman" w:hAnsi="Times New Roman"/>
          <w:sz w:val="24"/>
          <w:szCs w:val="24"/>
        </w:rPr>
        <w:t>Figure 2.  Example of the PLED GUI.</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Procure mechanical system components </w:t>
      </w:r>
      <w:r w:rsidRPr="00E005BC">
        <w:rPr>
          <w:rFonts w:ascii="Times New Roman" w:hAnsi="Times New Roman"/>
          <w:sz w:val="24"/>
          <w:szCs w:val="24"/>
        </w:rPr>
        <w:t xml:space="preserve">– </w:t>
      </w:r>
      <w:r w:rsidR="007B2B50">
        <w:rPr>
          <w:rFonts w:ascii="Times New Roman" w:hAnsi="Times New Roman"/>
          <w:sz w:val="24"/>
          <w:szCs w:val="24"/>
        </w:rPr>
        <w:t>After the mechanical structure was designed and determined adequate, the components for the system were purchased.</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Design and implement feedback system </w:t>
      </w:r>
      <w:r w:rsidRPr="00E005BC">
        <w:rPr>
          <w:rFonts w:ascii="Times New Roman" w:hAnsi="Times New Roman"/>
          <w:sz w:val="24"/>
          <w:szCs w:val="24"/>
        </w:rPr>
        <w:t xml:space="preserve">– </w:t>
      </w:r>
      <w:r w:rsidR="007B2B50">
        <w:rPr>
          <w:rFonts w:ascii="Times New Roman" w:hAnsi="Times New Roman"/>
          <w:sz w:val="24"/>
          <w:szCs w:val="24"/>
        </w:rPr>
        <w:t xml:space="preserve">The feedback control system of the PLED uses rotary encoders to </w:t>
      </w:r>
      <w:r w:rsidR="00361F6C">
        <w:rPr>
          <w:rFonts w:ascii="Times New Roman" w:hAnsi="Times New Roman"/>
          <w:sz w:val="24"/>
          <w:szCs w:val="24"/>
        </w:rPr>
        <w:t xml:space="preserve">determine the actual location of the laser head.  Comparing the actual location to the expected/desired location allows us to correct for errors of alignment.  The code for </w:t>
      </w:r>
      <w:r w:rsidR="00361F6C" w:rsidRPr="00361F6C">
        <w:rPr>
          <w:rFonts w:ascii="Times New Roman" w:hAnsi="Times New Roman"/>
          <w:sz w:val="24"/>
          <w:szCs w:val="24"/>
        </w:rPr>
        <w:t>this</w:t>
      </w:r>
      <w:r w:rsidR="00361F6C">
        <w:rPr>
          <w:rFonts w:ascii="Times New Roman" w:hAnsi="Times New Roman"/>
          <w:sz w:val="24"/>
          <w:szCs w:val="24"/>
        </w:rPr>
        <w:t xml:space="preserve"> feedback</w:t>
      </w:r>
      <w:r w:rsidR="00361F6C" w:rsidRPr="00361F6C">
        <w:rPr>
          <w:rFonts w:ascii="Times New Roman" w:hAnsi="Times New Roman"/>
          <w:sz w:val="24"/>
          <w:szCs w:val="24"/>
        </w:rPr>
        <w:t xml:space="preserve"> can be found under “Microcontroller”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lastRenderedPageBreak/>
        <w:t xml:space="preserve">Mathematically model system </w:t>
      </w:r>
      <w:r w:rsidRPr="00E005BC">
        <w:rPr>
          <w:rFonts w:ascii="Times New Roman" w:hAnsi="Times New Roman"/>
          <w:sz w:val="24"/>
          <w:szCs w:val="24"/>
        </w:rPr>
        <w:t xml:space="preserve">– </w:t>
      </w:r>
      <w:r w:rsidR="00361F6C">
        <w:rPr>
          <w:rFonts w:ascii="Times New Roman" w:hAnsi="Times New Roman"/>
          <w:sz w:val="24"/>
          <w:szCs w:val="24"/>
        </w:rPr>
        <w:t>A mathematical model was developed for the PLED system.  This model was used to calculate</w:t>
      </w:r>
      <w:r w:rsidR="00C34F40">
        <w:rPr>
          <w:rFonts w:ascii="Times New Roman" w:hAnsi="Times New Roman"/>
          <w:sz w:val="24"/>
          <w:szCs w:val="24"/>
        </w:rPr>
        <w:t xml:space="preserve"> the maximum torque, speed, and load that our motors could bear.  The full mathematical model can be found in Appendix 6.</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Implement and calibrate laser control system </w:t>
      </w:r>
      <w:r w:rsidRPr="00E005BC">
        <w:rPr>
          <w:rFonts w:ascii="Times New Roman" w:hAnsi="Times New Roman"/>
          <w:sz w:val="24"/>
          <w:szCs w:val="24"/>
        </w:rPr>
        <w:t xml:space="preserve">– </w:t>
      </w:r>
      <w:r w:rsidR="00526D09">
        <w:rPr>
          <w:rFonts w:ascii="Times New Roman" w:hAnsi="Times New Roman"/>
          <w:sz w:val="24"/>
          <w:szCs w:val="24"/>
        </w:rPr>
        <w:t>The 2 Watt laser in our system had to be calibrated and focused, and we had to specify a control system.  As outlined in the section “Test components individually,” our laser system is controlled by a PWM with a 480 pulse duty cycle.  This allows us to specify intensity, and therefore burn contrast.  The code outlining the control of the laser can be found under “Microcontroller”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Integrate g-code interpreter into microcontroller </w:t>
      </w:r>
      <w:r w:rsidRPr="00E005BC">
        <w:rPr>
          <w:rFonts w:ascii="Times New Roman" w:hAnsi="Times New Roman"/>
          <w:sz w:val="24"/>
          <w:szCs w:val="24"/>
        </w:rPr>
        <w:t xml:space="preserve">– </w:t>
      </w:r>
      <w:r w:rsidR="00D01643">
        <w:rPr>
          <w:rFonts w:ascii="Times New Roman" w:hAnsi="Times New Roman"/>
          <w:sz w:val="24"/>
          <w:szCs w:val="24"/>
        </w:rPr>
        <w:t>A g-code interpreter was integrated into the microcontroller.  This code received the parsed codes via the UART serial protocol and interpreted them to call the functions to actually control the PLED.  The code for this procedure can be found under “Microcontroller”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Machine parts </w:t>
      </w:r>
      <w:r w:rsidRPr="00E005BC">
        <w:rPr>
          <w:rFonts w:ascii="Times New Roman" w:hAnsi="Times New Roman"/>
          <w:sz w:val="24"/>
          <w:szCs w:val="24"/>
        </w:rPr>
        <w:t xml:space="preserve">– </w:t>
      </w:r>
      <w:r w:rsidR="00D01643">
        <w:rPr>
          <w:rFonts w:ascii="Times New Roman" w:hAnsi="Times New Roman"/>
          <w:sz w:val="24"/>
          <w:szCs w:val="24"/>
        </w:rPr>
        <w:t>Despite our efforts to avoid professional machining, some of our components did have to be machined to accommodate our design.  Most of this machining was to enlarge holes, counter sink / counter bore screw holes, or to cut down parts that were too large in size.  Additionally, one part, the laser mount, was custom designed and machined for our application.  All of the drawings for these modifications can be found in Appendix 7.</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Assemble system </w:t>
      </w:r>
      <w:r w:rsidRPr="00E005BC">
        <w:rPr>
          <w:rFonts w:ascii="Times New Roman" w:hAnsi="Times New Roman"/>
          <w:sz w:val="24"/>
          <w:szCs w:val="24"/>
        </w:rPr>
        <w:t xml:space="preserve">– </w:t>
      </w:r>
      <w:r w:rsidR="00D01643">
        <w:rPr>
          <w:rFonts w:ascii="Times New Roman" w:hAnsi="Times New Roman"/>
          <w:sz w:val="24"/>
          <w:szCs w:val="24"/>
        </w:rPr>
        <w:t>Once all components were procured and modified according to our design specifications, we assembled the system according to our design.  The physical system can be seen in the photograph below in figure 3.</w:t>
      </w:r>
    </w:p>
    <w:p w:rsidR="00C92084" w:rsidRPr="00E005BC" w:rsidRDefault="00C92084" w:rsidP="007A3694">
      <w:pPr>
        <w:pStyle w:val="BodyText"/>
        <w:spacing w:line="360" w:lineRule="auto"/>
        <w:rPr>
          <w:rFonts w:ascii="Times New Roman" w:hAnsi="Times New Roman"/>
          <w:b/>
          <w:sz w:val="24"/>
          <w:szCs w:val="24"/>
        </w:rPr>
      </w:pPr>
      <w:r w:rsidRPr="00E005BC">
        <w:rPr>
          <w:rFonts w:ascii="Times New Roman" w:hAnsi="Times New Roman"/>
          <w:b/>
          <w:sz w:val="24"/>
          <w:szCs w:val="24"/>
        </w:rPr>
        <w:t>Phase 3: Testing, final documentation, additional features</w:t>
      </w:r>
    </w:p>
    <w:p w:rsidR="0014621B" w:rsidRPr="00E005BC" w:rsidRDefault="0014621B" w:rsidP="0014621B">
      <w:pPr>
        <w:pStyle w:val="BodyText"/>
        <w:spacing w:line="360" w:lineRule="auto"/>
        <w:rPr>
          <w:rFonts w:ascii="Times New Roman" w:hAnsi="Times New Roman"/>
          <w:sz w:val="24"/>
          <w:szCs w:val="24"/>
        </w:rPr>
      </w:pPr>
      <w:r w:rsidRPr="00E005BC">
        <w:rPr>
          <w:rFonts w:ascii="Times New Roman" w:hAnsi="Times New Roman"/>
          <w:i/>
          <w:sz w:val="24"/>
          <w:szCs w:val="24"/>
        </w:rPr>
        <w:t xml:space="preserve">Write user’s manual – </w:t>
      </w:r>
      <w:r w:rsidRPr="00E005BC">
        <w:rPr>
          <w:rFonts w:ascii="Times New Roman" w:hAnsi="Times New Roman"/>
          <w:sz w:val="24"/>
          <w:szCs w:val="24"/>
        </w:rPr>
        <w:t xml:space="preserve">A user’s manual </w:t>
      </w:r>
      <w:r>
        <w:rPr>
          <w:rFonts w:ascii="Times New Roman" w:hAnsi="Times New Roman"/>
          <w:sz w:val="24"/>
          <w:szCs w:val="24"/>
        </w:rPr>
        <w:t xml:space="preserve">has </w:t>
      </w:r>
      <w:r w:rsidRPr="00E005BC">
        <w:rPr>
          <w:rFonts w:ascii="Times New Roman" w:hAnsi="Times New Roman"/>
          <w:sz w:val="24"/>
          <w:szCs w:val="24"/>
        </w:rPr>
        <w:t>be</w:t>
      </w:r>
      <w:r>
        <w:rPr>
          <w:rFonts w:ascii="Times New Roman" w:hAnsi="Times New Roman"/>
          <w:sz w:val="24"/>
          <w:szCs w:val="24"/>
        </w:rPr>
        <w:t>en</w:t>
      </w:r>
      <w:r w:rsidRPr="00E005BC">
        <w:rPr>
          <w:rFonts w:ascii="Times New Roman" w:hAnsi="Times New Roman"/>
          <w:sz w:val="24"/>
          <w:szCs w:val="24"/>
        </w:rPr>
        <w:t xml:space="preserve"> written to outline how to configure and use the PLED.  </w:t>
      </w:r>
      <w:r>
        <w:rPr>
          <w:rFonts w:ascii="Times New Roman" w:hAnsi="Times New Roman"/>
          <w:sz w:val="24"/>
          <w:szCs w:val="24"/>
        </w:rPr>
        <w:t>It explains how to install and launch the host software, as well as how to communicate between the host PC and the PLED system.</w:t>
      </w:r>
    </w:p>
    <w:p w:rsidR="0014621B" w:rsidRPr="0014621B" w:rsidRDefault="0014621B" w:rsidP="0014621B">
      <w:pPr>
        <w:pStyle w:val="BodyText"/>
        <w:spacing w:line="360" w:lineRule="auto"/>
        <w:rPr>
          <w:rFonts w:ascii="Times New Roman" w:hAnsi="Times New Roman"/>
          <w:sz w:val="24"/>
          <w:szCs w:val="24"/>
        </w:rPr>
      </w:pPr>
      <w:r w:rsidRPr="00E005BC">
        <w:rPr>
          <w:rFonts w:ascii="Times New Roman" w:hAnsi="Times New Roman"/>
          <w:i/>
          <w:sz w:val="24"/>
          <w:szCs w:val="24"/>
        </w:rPr>
        <w:t xml:space="preserve">Write final report </w:t>
      </w:r>
      <w:r w:rsidRPr="00E005BC">
        <w:rPr>
          <w:rFonts w:ascii="Times New Roman" w:hAnsi="Times New Roman"/>
          <w:sz w:val="24"/>
          <w:szCs w:val="24"/>
        </w:rPr>
        <w:t xml:space="preserve">– </w:t>
      </w:r>
      <w:r>
        <w:rPr>
          <w:rFonts w:ascii="Times New Roman" w:hAnsi="Times New Roman"/>
          <w:sz w:val="24"/>
          <w:szCs w:val="24"/>
        </w:rPr>
        <w:t>Time was set aside to write this report, detailing our design, progress, and results.</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lastRenderedPageBreak/>
        <w:t xml:space="preserve">Testing and verification – </w:t>
      </w:r>
      <w:r w:rsidR="007C49FB">
        <w:rPr>
          <w:rFonts w:ascii="Times New Roman" w:hAnsi="Times New Roman"/>
          <w:sz w:val="24"/>
          <w:szCs w:val="24"/>
        </w:rPr>
        <w:t>Once all was assembled, our system had to be tested and calibrated to assure that it met our specifications.  This testing was also a period of adjustment, as we tried to assure that our images fit the criteria that we had outlined.</w:t>
      </w:r>
    </w:p>
    <w:p w:rsidR="00C92084"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Design poster – </w:t>
      </w:r>
      <w:r w:rsidRPr="00E005BC">
        <w:rPr>
          <w:rFonts w:ascii="Times New Roman" w:hAnsi="Times New Roman"/>
          <w:sz w:val="24"/>
          <w:szCs w:val="24"/>
        </w:rPr>
        <w:t xml:space="preserve">A poster </w:t>
      </w:r>
      <w:r w:rsidR="007C49FB">
        <w:rPr>
          <w:rFonts w:ascii="Times New Roman" w:hAnsi="Times New Roman"/>
          <w:sz w:val="24"/>
          <w:szCs w:val="24"/>
        </w:rPr>
        <w:t xml:space="preserve">has </w:t>
      </w:r>
      <w:r w:rsidRPr="00E005BC">
        <w:rPr>
          <w:rFonts w:ascii="Times New Roman" w:hAnsi="Times New Roman"/>
          <w:sz w:val="24"/>
          <w:szCs w:val="24"/>
        </w:rPr>
        <w:t>be</w:t>
      </w:r>
      <w:r w:rsidR="007C49FB">
        <w:rPr>
          <w:rFonts w:ascii="Times New Roman" w:hAnsi="Times New Roman"/>
          <w:sz w:val="24"/>
          <w:szCs w:val="24"/>
        </w:rPr>
        <w:t>en</w:t>
      </w:r>
      <w:r w:rsidRPr="00E005BC">
        <w:rPr>
          <w:rFonts w:ascii="Times New Roman" w:hAnsi="Times New Roman"/>
          <w:sz w:val="24"/>
          <w:szCs w:val="24"/>
        </w:rPr>
        <w:t xml:space="preserve"> designed to advertise and outline the PLED, its capabilities, </w:t>
      </w:r>
      <w:r w:rsidR="007C49FB">
        <w:rPr>
          <w:rFonts w:ascii="Times New Roman" w:hAnsi="Times New Roman"/>
          <w:sz w:val="24"/>
          <w:szCs w:val="24"/>
        </w:rPr>
        <w:t>and how it works.</w:t>
      </w:r>
      <w:bookmarkEnd w:id="2"/>
    </w:p>
    <w:p w:rsidR="0014621B" w:rsidRPr="0014621B" w:rsidRDefault="0014621B" w:rsidP="0014621B">
      <w:pPr>
        <w:spacing w:after="160" w:line="259" w:lineRule="auto"/>
        <w:rPr>
          <w:i/>
          <w:sz w:val="24"/>
          <w:szCs w:val="24"/>
        </w:rPr>
      </w:pPr>
      <w:r>
        <w:rPr>
          <w:i/>
          <w:sz w:val="24"/>
          <w:szCs w:val="24"/>
        </w:rPr>
        <w:br w:type="page"/>
      </w:r>
    </w:p>
    <w:p w:rsidR="00C92084" w:rsidRDefault="00C92084" w:rsidP="00C92084">
      <w:pPr>
        <w:pStyle w:val="Heading1"/>
        <w:numPr>
          <w:ilvl w:val="0"/>
          <w:numId w:val="1"/>
        </w:numPr>
        <w:jc w:val="left"/>
        <w:rPr>
          <w:smallCaps/>
          <w:sz w:val="28"/>
          <w:szCs w:val="28"/>
        </w:rPr>
      </w:pPr>
      <w:bookmarkStart w:id="206" w:name="_Toc448785976"/>
      <w:bookmarkEnd w:id="3"/>
      <w:r>
        <w:rPr>
          <w:smallCaps/>
          <w:sz w:val="28"/>
          <w:szCs w:val="28"/>
        </w:rPr>
        <w:lastRenderedPageBreak/>
        <w:t>Results</w:t>
      </w:r>
      <w:bookmarkEnd w:id="206"/>
    </w:p>
    <w:p w:rsidR="00C92084" w:rsidRDefault="00C92084" w:rsidP="00C92084"/>
    <w:p w:rsidR="00392A31" w:rsidRDefault="009254EA" w:rsidP="00392A31">
      <w:pPr>
        <w:spacing w:line="360" w:lineRule="auto"/>
        <w:ind w:firstLine="360"/>
        <w:rPr>
          <w:sz w:val="24"/>
        </w:rPr>
      </w:pPr>
      <w:r>
        <w:rPr>
          <w:sz w:val="24"/>
        </w:rPr>
        <w:t>The Plaque Laser Engraver Device (PLED) was able to reproduce 8 shade grayscale images, as specified and desired.  This was verified primarily by inspection.  Figure # shows an 8 shade image used to verify the different shades of grayscale engraved by the PLED.  Additionally, a series of engraved images are shown below in figures # - # to further show the successful results of the PLED.</w:t>
      </w:r>
    </w:p>
    <w:p w:rsidR="00392A31" w:rsidRDefault="00392A31" w:rsidP="00392A31">
      <w:pPr>
        <w:ind w:left="360"/>
        <w:rPr>
          <w:sz w:val="24"/>
        </w:rPr>
      </w:pPr>
    </w:p>
    <w:p w:rsidR="0014621B" w:rsidRPr="00392A31" w:rsidRDefault="0014621B" w:rsidP="00392A31">
      <w:pPr>
        <w:ind w:left="360"/>
        <w:rPr>
          <w:sz w:val="24"/>
        </w:rPr>
      </w:pPr>
      <w:r>
        <w:rPr>
          <w:color w:val="008000"/>
          <w:sz w:val="24"/>
          <w:szCs w:val="24"/>
        </w:rPr>
        <w:br w:type="page"/>
      </w:r>
    </w:p>
    <w:p w:rsidR="00C92084" w:rsidRDefault="00C92084" w:rsidP="00C92084">
      <w:pPr>
        <w:pStyle w:val="Heading1"/>
        <w:numPr>
          <w:ilvl w:val="0"/>
          <w:numId w:val="1"/>
        </w:numPr>
        <w:jc w:val="left"/>
        <w:rPr>
          <w:smallCaps/>
          <w:sz w:val="28"/>
          <w:szCs w:val="28"/>
        </w:rPr>
      </w:pPr>
      <w:bookmarkStart w:id="207" w:name="_Toc448785977"/>
      <w:r>
        <w:rPr>
          <w:smallCaps/>
          <w:sz w:val="28"/>
          <w:szCs w:val="28"/>
        </w:rPr>
        <w:lastRenderedPageBreak/>
        <w:t>Discussion</w:t>
      </w:r>
      <w:bookmarkEnd w:id="207"/>
    </w:p>
    <w:p w:rsidR="007F75C4" w:rsidRDefault="007F75C4" w:rsidP="007F75C4"/>
    <w:p w:rsidR="007F75C4" w:rsidRDefault="007F75C4" w:rsidP="00192BDD">
      <w:pPr>
        <w:spacing w:line="360" w:lineRule="auto"/>
        <w:ind w:firstLine="360"/>
        <w:rPr>
          <w:sz w:val="24"/>
        </w:rPr>
      </w:pPr>
      <w:r>
        <w:rPr>
          <w:sz w:val="24"/>
        </w:rPr>
        <w:t xml:space="preserve">The Plaque Laser Engraver Device (PLED) has been successful in achieving our goals.  We have written a very capable and user friendly software package that simplifies the process of turning an image into 8 shades of grayscale.  We have designed an extremely high quality, efficient, and reliable gantry and motion system.  </w:t>
      </w:r>
    </w:p>
    <w:p w:rsidR="007F75C4" w:rsidRDefault="007F75C4" w:rsidP="00192BDD">
      <w:pPr>
        <w:spacing w:line="360" w:lineRule="auto"/>
        <w:ind w:firstLine="360"/>
        <w:rPr>
          <w:sz w:val="24"/>
        </w:rPr>
      </w:pPr>
    </w:p>
    <w:p w:rsidR="007F75C4" w:rsidRDefault="007F75C4" w:rsidP="00192BDD">
      <w:pPr>
        <w:spacing w:line="360" w:lineRule="auto"/>
        <w:ind w:firstLine="360"/>
        <w:rPr>
          <w:sz w:val="24"/>
        </w:rPr>
      </w:pPr>
      <w:r>
        <w:rPr>
          <w:sz w:val="24"/>
        </w:rPr>
        <w:t xml:space="preserve">There are </w:t>
      </w:r>
      <w:r w:rsidR="00192BDD">
        <w:rPr>
          <w:sz w:val="24"/>
        </w:rPr>
        <w:t xml:space="preserve">significant improvements that can still be made in our system.  We could improve the contrast of the image.  We could improve the resolution as well.  With a higher number of dots per inch (DPI) we would take longer to engrave, but our images would be clearer.  We could adjust the system to produce an 8-bit, 256 shade system.  </w:t>
      </w:r>
    </w:p>
    <w:p w:rsidR="00192BDD" w:rsidRDefault="00192BDD" w:rsidP="00192BDD">
      <w:pPr>
        <w:spacing w:line="360" w:lineRule="auto"/>
        <w:ind w:firstLine="360"/>
        <w:rPr>
          <w:sz w:val="24"/>
        </w:rPr>
      </w:pPr>
    </w:p>
    <w:p w:rsidR="00192BDD" w:rsidRDefault="00192BDD" w:rsidP="00192BDD">
      <w:pPr>
        <w:spacing w:line="360" w:lineRule="auto"/>
        <w:ind w:firstLine="360"/>
        <w:rPr>
          <w:sz w:val="24"/>
        </w:rPr>
      </w:pPr>
      <w:r>
        <w:rPr>
          <w:sz w:val="24"/>
        </w:rPr>
        <w:t>Despite those possible improvements, our system met our initial design goals and we have laid a foundation that will make it very easy and very possible to make improvements.  With sufficient time and effort, all of the weak points in our design, mentioned above, could easily be addressed.  A stronger laser could be used, increased engraving time could be permitted.  Pixel size definitions, and therefore number of motor steps per pixel could be decreased, allowing for a tighter image.</w:t>
      </w:r>
    </w:p>
    <w:p w:rsidR="00192BDD" w:rsidRDefault="00192BDD" w:rsidP="00192BDD">
      <w:pPr>
        <w:spacing w:line="360" w:lineRule="auto"/>
        <w:ind w:firstLine="360"/>
        <w:rPr>
          <w:sz w:val="24"/>
        </w:rPr>
      </w:pPr>
    </w:p>
    <w:p w:rsidR="00192BDD" w:rsidRPr="007F75C4" w:rsidRDefault="00192BDD" w:rsidP="00192BDD">
      <w:pPr>
        <w:spacing w:line="360" w:lineRule="auto"/>
        <w:ind w:firstLine="360"/>
        <w:rPr>
          <w:sz w:val="24"/>
        </w:rPr>
      </w:pPr>
      <w:r>
        <w:rPr>
          <w:sz w:val="24"/>
        </w:rPr>
        <w:t>PLED has been a success, and as it is a system that we are passionate about, we fully intend to continue building and improving the system so that at some point, PLED will be the best laser engraver possible for the price.</w:t>
      </w:r>
    </w:p>
    <w:p w:rsidR="007F75C4" w:rsidRDefault="007F75C4" w:rsidP="00C92084">
      <w:pPr>
        <w:ind w:left="360"/>
        <w:rPr>
          <w:color w:val="008000"/>
          <w:sz w:val="24"/>
        </w:rPr>
      </w:pPr>
    </w:p>
    <w:p w:rsidR="00C92084" w:rsidRDefault="00C92084" w:rsidP="00C92084">
      <w:pPr>
        <w:ind w:left="360"/>
        <w:rPr>
          <w:color w:val="008000"/>
          <w:sz w:val="24"/>
        </w:rPr>
      </w:pPr>
      <w:r>
        <w:rPr>
          <w:color w:val="008000"/>
          <w:sz w:val="24"/>
        </w:rPr>
        <w:t xml:space="preserve">This section discusses the implications of your test results and of your project overall.  </w:t>
      </w:r>
    </w:p>
    <w:p w:rsidR="00C92084" w:rsidRDefault="00C92084" w:rsidP="00C92084">
      <w:pPr>
        <w:ind w:left="360"/>
        <w:rPr>
          <w:color w:val="008000"/>
          <w:sz w:val="24"/>
        </w:rPr>
      </w:pPr>
    </w:p>
    <w:p w:rsidR="00C92084" w:rsidRDefault="00C92084" w:rsidP="00C92084">
      <w:pPr>
        <w:numPr>
          <w:ilvl w:val="0"/>
          <w:numId w:val="4"/>
        </w:numPr>
        <w:rPr>
          <w:color w:val="008000"/>
          <w:sz w:val="24"/>
        </w:rPr>
      </w:pPr>
      <w:r>
        <w:rPr>
          <w:color w:val="008000"/>
          <w:sz w:val="24"/>
        </w:rPr>
        <w:t xml:space="preserve">Highlight the most significant results, but don't just repeat what you've written in the Results section. </w:t>
      </w:r>
      <w:r>
        <w:rPr>
          <w:color w:val="008000"/>
          <w:sz w:val="24"/>
        </w:rPr>
        <w:br/>
      </w:r>
    </w:p>
    <w:p w:rsidR="00C92084" w:rsidRDefault="00C92084" w:rsidP="00C92084">
      <w:pPr>
        <w:numPr>
          <w:ilvl w:val="0"/>
          <w:numId w:val="4"/>
        </w:numPr>
        <w:rPr>
          <w:color w:val="008000"/>
          <w:sz w:val="24"/>
        </w:rPr>
      </w:pPr>
      <w:r>
        <w:rPr>
          <w:color w:val="008000"/>
          <w:sz w:val="24"/>
        </w:rPr>
        <w:t xml:space="preserve">How do these results relate to the original problem? </w:t>
      </w:r>
      <w:r>
        <w:rPr>
          <w:color w:val="008000"/>
          <w:sz w:val="24"/>
        </w:rPr>
        <w:br/>
      </w:r>
    </w:p>
    <w:p w:rsidR="00C92084" w:rsidRDefault="00C92084" w:rsidP="00C92084">
      <w:pPr>
        <w:numPr>
          <w:ilvl w:val="0"/>
          <w:numId w:val="4"/>
        </w:numPr>
        <w:rPr>
          <w:color w:val="008000"/>
          <w:sz w:val="24"/>
        </w:rPr>
      </w:pPr>
      <w:r>
        <w:rPr>
          <w:color w:val="008000"/>
          <w:sz w:val="24"/>
        </w:rPr>
        <w:t>Does the data suggest that your solution worked?</w:t>
      </w:r>
      <w:r>
        <w:rPr>
          <w:color w:val="008000"/>
          <w:sz w:val="24"/>
        </w:rPr>
        <w:br/>
      </w:r>
    </w:p>
    <w:p w:rsidR="00C92084" w:rsidRDefault="00C92084" w:rsidP="00C92084">
      <w:pPr>
        <w:numPr>
          <w:ilvl w:val="0"/>
          <w:numId w:val="4"/>
        </w:numPr>
        <w:rPr>
          <w:color w:val="008000"/>
          <w:sz w:val="24"/>
        </w:rPr>
      </w:pPr>
      <w:r>
        <w:rPr>
          <w:color w:val="008000"/>
          <w:sz w:val="24"/>
        </w:rPr>
        <w:t xml:space="preserve">Are your results consistent with what other engineers have reported?  If your results were unexpected, try to explain why. Is there another way to interpret your results? </w:t>
      </w:r>
      <w:r>
        <w:rPr>
          <w:color w:val="008000"/>
          <w:sz w:val="24"/>
        </w:rPr>
        <w:br/>
      </w:r>
    </w:p>
    <w:p w:rsidR="00C92084" w:rsidRDefault="00C92084" w:rsidP="00C92084">
      <w:pPr>
        <w:numPr>
          <w:ilvl w:val="0"/>
          <w:numId w:val="4"/>
        </w:numPr>
        <w:rPr>
          <w:color w:val="008000"/>
          <w:sz w:val="24"/>
        </w:rPr>
      </w:pPr>
      <w:r>
        <w:rPr>
          <w:color w:val="008000"/>
          <w:sz w:val="24"/>
        </w:rPr>
        <w:lastRenderedPageBreak/>
        <w:t xml:space="preserve">What further research would be necessary to answer the questions raised by your results? </w:t>
      </w:r>
      <w:r>
        <w:rPr>
          <w:color w:val="008000"/>
          <w:sz w:val="24"/>
        </w:rPr>
        <w:br/>
      </w:r>
    </w:p>
    <w:p w:rsidR="00C92084" w:rsidRDefault="00C92084" w:rsidP="00C92084">
      <w:pPr>
        <w:numPr>
          <w:ilvl w:val="0"/>
          <w:numId w:val="4"/>
        </w:numPr>
        <w:rPr>
          <w:color w:val="008000"/>
          <w:sz w:val="24"/>
        </w:rPr>
      </w:pPr>
      <w:r>
        <w:rPr>
          <w:color w:val="008000"/>
          <w:sz w:val="24"/>
        </w:rPr>
        <w:t>How do your results fit into the big picture?</w:t>
      </w:r>
      <w:r>
        <w:rPr>
          <w:color w:val="008000"/>
          <w:sz w:val="24"/>
        </w:rPr>
        <w:br/>
      </w:r>
    </w:p>
    <w:p w:rsidR="00C92084" w:rsidRDefault="00C92084" w:rsidP="00C92084">
      <w:pPr>
        <w:numPr>
          <w:ilvl w:val="0"/>
          <w:numId w:val="4"/>
        </w:numPr>
        <w:rPr>
          <w:color w:val="008000"/>
          <w:sz w:val="24"/>
        </w:rPr>
      </w:pPr>
      <w:r>
        <w:rPr>
          <w:color w:val="008000"/>
          <w:sz w:val="24"/>
        </w:rPr>
        <w:t>End with a one-sentence summary of your conclusion, emphasizing why it is relevant.</w:t>
      </w:r>
    </w:p>
    <w:p w:rsidR="00C92084" w:rsidRDefault="00C92084" w:rsidP="00C92084">
      <w:pPr>
        <w:ind w:left="360"/>
        <w:rPr>
          <w:sz w:val="24"/>
        </w:rPr>
      </w:pPr>
    </w:p>
    <w:p w:rsidR="0014621B" w:rsidRDefault="0014621B">
      <w:pPr>
        <w:spacing w:after="160" w:line="259" w:lineRule="auto"/>
        <w:rPr>
          <w:sz w:val="24"/>
        </w:rPr>
      </w:pPr>
      <w:r>
        <w:rPr>
          <w:sz w:val="24"/>
        </w:rPr>
        <w:br w:type="page"/>
      </w:r>
    </w:p>
    <w:p w:rsidR="00C92084" w:rsidRDefault="00C92084" w:rsidP="00C92084">
      <w:pPr>
        <w:pStyle w:val="Heading1"/>
        <w:numPr>
          <w:ilvl w:val="0"/>
          <w:numId w:val="1"/>
        </w:numPr>
        <w:jc w:val="left"/>
        <w:rPr>
          <w:smallCaps/>
          <w:sz w:val="28"/>
          <w:szCs w:val="28"/>
        </w:rPr>
      </w:pPr>
      <w:bookmarkStart w:id="208" w:name="_Toc448785978"/>
      <w:bookmarkStart w:id="209" w:name="_Toc261333360"/>
      <w:bookmarkStart w:id="210" w:name="_Toc260941783"/>
      <w:r>
        <w:rPr>
          <w:smallCaps/>
          <w:sz w:val="28"/>
          <w:szCs w:val="28"/>
        </w:rPr>
        <w:lastRenderedPageBreak/>
        <w:t>Conclusion</w:t>
      </w:r>
      <w:bookmarkEnd w:id="208"/>
    </w:p>
    <w:p w:rsidR="00EF0B94" w:rsidRDefault="00EF0B94" w:rsidP="00EF0B94"/>
    <w:p w:rsidR="00AC5369" w:rsidRDefault="00EF0B94" w:rsidP="00AC5369">
      <w:pPr>
        <w:spacing w:line="360" w:lineRule="auto"/>
        <w:ind w:firstLine="360"/>
        <w:rPr>
          <w:sz w:val="24"/>
        </w:rPr>
      </w:pPr>
      <w:r>
        <w:rPr>
          <w:sz w:val="24"/>
        </w:rPr>
        <w:t xml:space="preserve">The </w:t>
      </w:r>
      <w:r w:rsidR="00CE5C06">
        <w:rPr>
          <w:sz w:val="24"/>
        </w:rPr>
        <w:t>Plaque Laser Engraver Device (</w:t>
      </w:r>
      <w:r>
        <w:rPr>
          <w:sz w:val="24"/>
        </w:rPr>
        <w:t>PLED</w:t>
      </w:r>
      <w:r w:rsidR="00CE5C06">
        <w:rPr>
          <w:sz w:val="24"/>
        </w:rPr>
        <w:t xml:space="preserve">) has met our design goals.  </w:t>
      </w:r>
    </w:p>
    <w:p w:rsidR="00AC5369" w:rsidRDefault="00AC5369" w:rsidP="00AC5369">
      <w:pPr>
        <w:spacing w:line="360" w:lineRule="auto"/>
        <w:ind w:firstLine="360"/>
        <w:rPr>
          <w:sz w:val="24"/>
        </w:rPr>
      </w:pPr>
    </w:p>
    <w:p w:rsidR="00AC5369" w:rsidRDefault="00CE5C06" w:rsidP="00AC5369">
      <w:pPr>
        <w:spacing w:line="360" w:lineRule="auto"/>
        <w:ind w:firstLine="360"/>
        <w:rPr>
          <w:sz w:val="24"/>
        </w:rPr>
      </w:pPr>
      <w:r>
        <w:rPr>
          <w:sz w:val="24"/>
        </w:rPr>
        <w:t xml:space="preserve">It has provided us with a design which can effectively engrave images according to our specifications.  </w:t>
      </w:r>
    </w:p>
    <w:p w:rsidR="00AC5369" w:rsidRDefault="00AC5369" w:rsidP="00AC5369">
      <w:pPr>
        <w:spacing w:line="360" w:lineRule="auto"/>
        <w:ind w:firstLine="360"/>
        <w:rPr>
          <w:sz w:val="24"/>
        </w:rPr>
      </w:pPr>
    </w:p>
    <w:p w:rsidR="00AC5369" w:rsidRDefault="00CE5C06" w:rsidP="00AC5369">
      <w:pPr>
        <w:spacing w:line="360" w:lineRule="auto"/>
        <w:ind w:firstLine="360"/>
        <w:rPr>
          <w:sz w:val="24"/>
        </w:rPr>
      </w:pPr>
      <w:r>
        <w:rPr>
          <w:sz w:val="24"/>
        </w:rPr>
        <w:t xml:space="preserve">Though we haven’t met our initial budgeting goal of $400, we have generated a design that is affordable for students and hobbyists.  </w:t>
      </w:r>
    </w:p>
    <w:p w:rsidR="00AC5369" w:rsidRDefault="00AC5369" w:rsidP="00AC5369">
      <w:pPr>
        <w:spacing w:line="360" w:lineRule="auto"/>
        <w:ind w:firstLine="360"/>
        <w:rPr>
          <w:sz w:val="24"/>
        </w:rPr>
      </w:pPr>
    </w:p>
    <w:p w:rsidR="00AC5369" w:rsidRDefault="00CE5C06" w:rsidP="00AC5369">
      <w:pPr>
        <w:spacing w:line="360" w:lineRule="auto"/>
        <w:ind w:firstLine="360"/>
        <w:rPr>
          <w:sz w:val="24"/>
        </w:rPr>
      </w:pPr>
      <w:r>
        <w:rPr>
          <w:sz w:val="24"/>
        </w:rPr>
        <w:t xml:space="preserve">We have generated a software package that will either be open source, or available at a very low cost which can effectively process images and generate g-codes.  </w:t>
      </w:r>
    </w:p>
    <w:p w:rsidR="00AC5369" w:rsidRDefault="00AC5369" w:rsidP="00AC5369">
      <w:pPr>
        <w:spacing w:line="360" w:lineRule="auto"/>
        <w:ind w:firstLine="360"/>
        <w:rPr>
          <w:sz w:val="24"/>
        </w:rPr>
      </w:pPr>
    </w:p>
    <w:p w:rsidR="00AC5369" w:rsidRDefault="00CE5C06" w:rsidP="00AC5369">
      <w:pPr>
        <w:spacing w:line="360" w:lineRule="auto"/>
        <w:ind w:firstLine="360"/>
        <w:rPr>
          <w:sz w:val="24"/>
        </w:rPr>
      </w:pPr>
      <w:r>
        <w:rPr>
          <w:sz w:val="24"/>
        </w:rPr>
        <w:t>We have also gained very worthwhile experience in program management and organization, as well as in working on a multi-disciplinary team.  We have learned to design a system efficiently and then build up that system</w:t>
      </w:r>
      <w:r w:rsidR="00AC5369">
        <w:rPr>
          <w:sz w:val="24"/>
        </w:rPr>
        <w:t xml:space="preserve"> to achieve our needs.  </w:t>
      </w:r>
    </w:p>
    <w:p w:rsidR="00AC5369" w:rsidRDefault="00AC5369" w:rsidP="00AC5369">
      <w:pPr>
        <w:spacing w:line="360" w:lineRule="auto"/>
        <w:ind w:firstLine="360"/>
        <w:rPr>
          <w:sz w:val="24"/>
        </w:rPr>
      </w:pPr>
    </w:p>
    <w:p w:rsidR="00EF0B94" w:rsidRPr="00EF0B94" w:rsidRDefault="00AC5369" w:rsidP="00AC5369">
      <w:pPr>
        <w:spacing w:line="360" w:lineRule="auto"/>
        <w:ind w:firstLine="360"/>
        <w:rPr>
          <w:sz w:val="24"/>
        </w:rPr>
      </w:pPr>
      <w:r>
        <w:rPr>
          <w:sz w:val="24"/>
        </w:rPr>
        <w:t xml:space="preserve">Most importantly for us, we have met our requirements to be able to fulfill our credits for the courses we are enrolled in, and required to graduate from Utah State University.  </w:t>
      </w:r>
    </w:p>
    <w:p w:rsidR="00EF0B94" w:rsidRDefault="00EF0B94" w:rsidP="00C92084">
      <w:pPr>
        <w:ind w:left="360"/>
        <w:rPr>
          <w:color w:val="008000"/>
          <w:sz w:val="24"/>
        </w:rPr>
      </w:pPr>
    </w:p>
    <w:p w:rsidR="00C92084" w:rsidRDefault="00C92084" w:rsidP="00C92084">
      <w:pPr>
        <w:ind w:left="360"/>
        <w:rPr>
          <w:color w:val="008000"/>
          <w:sz w:val="24"/>
        </w:rPr>
      </w:pPr>
      <w:r>
        <w:rPr>
          <w:color w:val="008000"/>
          <w:sz w:val="24"/>
        </w:rPr>
        <w:t>This section should discussed what you learned from doing this project.</w:t>
      </w:r>
    </w:p>
    <w:p w:rsidR="00C92084" w:rsidRDefault="00C92084" w:rsidP="00C92084">
      <w:pPr>
        <w:ind w:left="360"/>
        <w:rPr>
          <w:sz w:val="24"/>
        </w:rPr>
      </w:pPr>
    </w:p>
    <w:p w:rsidR="00C92084" w:rsidRDefault="00C92084" w:rsidP="00C92084">
      <w:pPr>
        <w:rPr>
          <w:sz w:val="24"/>
        </w:rPr>
      </w:pPr>
    </w:p>
    <w:bookmarkEnd w:id="209"/>
    <w:bookmarkEnd w:id="210"/>
    <w:p w:rsidR="00C92084" w:rsidRDefault="00C92084" w:rsidP="00C92084">
      <w:pPr>
        <w:pStyle w:val="Heading1"/>
        <w:numPr>
          <w:ilvl w:val="0"/>
          <w:numId w:val="1"/>
        </w:numPr>
        <w:jc w:val="left"/>
        <w:rPr>
          <w:smallCaps/>
          <w:sz w:val="28"/>
          <w:szCs w:val="28"/>
        </w:rPr>
      </w:pPr>
      <w:r>
        <w:br w:type="page"/>
      </w:r>
      <w:bookmarkStart w:id="211" w:name="_Toc448785979"/>
      <w:r>
        <w:rPr>
          <w:smallCaps/>
          <w:sz w:val="28"/>
          <w:szCs w:val="28"/>
        </w:rPr>
        <w:lastRenderedPageBreak/>
        <w:t>Appendices</w:t>
      </w:r>
      <w:bookmarkEnd w:id="211"/>
      <w:r>
        <w:rPr>
          <w:smallCaps/>
          <w:sz w:val="28"/>
          <w:szCs w:val="28"/>
        </w:rPr>
        <w:t xml:space="preserve"> </w:t>
      </w:r>
    </w:p>
    <w:p w:rsidR="00905387" w:rsidRDefault="00905387" w:rsidP="00905387"/>
    <w:p w:rsidR="00905387" w:rsidRPr="00905387" w:rsidRDefault="00905387" w:rsidP="00392A31">
      <w:pPr>
        <w:spacing w:line="360" w:lineRule="auto"/>
        <w:ind w:left="360" w:firstLine="360"/>
        <w:rPr>
          <w:sz w:val="24"/>
        </w:rPr>
      </w:pPr>
      <w:r>
        <w:rPr>
          <w:sz w:val="24"/>
        </w:rPr>
        <w:t>These appendices provide additional information in regards to the Plaque Laser Engraver Device (PLED).</w:t>
      </w:r>
    </w:p>
    <w:p w:rsidR="00C92084" w:rsidRDefault="00C92084" w:rsidP="00C92084"/>
    <w:p w:rsidR="00C92084" w:rsidRPr="00C278E7" w:rsidRDefault="00C278E7" w:rsidP="00D01643">
      <w:pPr>
        <w:pStyle w:val="Heading2"/>
      </w:pPr>
      <w:bookmarkStart w:id="212" w:name="_Toc448785980"/>
      <w:r w:rsidRPr="00C278E7">
        <w:t>9.1</w:t>
      </w:r>
      <w:r w:rsidR="00C92084">
        <w:t xml:space="preserve">  </w:t>
      </w:r>
      <w:r w:rsidR="00C92084" w:rsidRPr="00C278E7">
        <w:t>Appendix 1 – Budget</w:t>
      </w:r>
      <w:bookmarkEnd w:id="212"/>
    </w:p>
    <w:p w:rsidR="00C92084" w:rsidRPr="00905387" w:rsidRDefault="00C92084" w:rsidP="00905387">
      <w:pPr>
        <w:pStyle w:val="Heading2"/>
        <w:ind w:firstLine="0"/>
      </w:pPr>
    </w:p>
    <w:p w:rsidR="00905387" w:rsidRDefault="00905387" w:rsidP="00905387">
      <w:pPr>
        <w:rPr>
          <w:sz w:val="24"/>
          <w:szCs w:val="24"/>
        </w:rPr>
      </w:pPr>
      <w:r>
        <w:rPr>
          <w:sz w:val="24"/>
          <w:szCs w:val="24"/>
        </w:rPr>
        <w:tab/>
        <w:t>The PLED budget is detailed below, with each subsystem budget specified in table 1.</w:t>
      </w:r>
    </w:p>
    <w:p w:rsidR="00905387" w:rsidRDefault="00905387" w:rsidP="00905387">
      <w:pPr>
        <w:rPr>
          <w:sz w:val="24"/>
          <w:szCs w:val="24"/>
        </w:rPr>
      </w:pPr>
    </w:p>
    <w:tbl>
      <w:tblPr>
        <w:tblStyle w:val="TableGrid"/>
        <w:tblW w:w="0" w:type="auto"/>
        <w:tblInd w:w="3092" w:type="dxa"/>
        <w:tblLook w:val="04A0" w:firstRow="1" w:lastRow="0" w:firstColumn="1" w:lastColumn="0" w:noHBand="0" w:noVBand="1"/>
      </w:tblPr>
      <w:tblGrid>
        <w:gridCol w:w="2418"/>
        <w:gridCol w:w="750"/>
      </w:tblGrid>
      <w:tr w:rsidR="00905387" w:rsidRPr="00905387" w:rsidTr="004E450C">
        <w:trPr>
          <w:trHeight w:val="390"/>
        </w:trPr>
        <w:tc>
          <w:tcPr>
            <w:tcW w:w="3168" w:type="dxa"/>
            <w:gridSpan w:val="2"/>
            <w:noWrap/>
            <w:hideMark/>
          </w:tcPr>
          <w:p w:rsidR="00905387" w:rsidRPr="00905387" w:rsidRDefault="00905387">
            <w:pPr>
              <w:jc w:val="center"/>
              <w:rPr>
                <w:b/>
                <w:bCs/>
                <w:sz w:val="24"/>
                <w:szCs w:val="24"/>
              </w:rPr>
            </w:pPr>
            <w:r w:rsidRPr="00905387">
              <w:rPr>
                <w:b/>
                <w:bCs/>
                <w:sz w:val="24"/>
                <w:szCs w:val="24"/>
              </w:rPr>
              <w:t>PLED Budget</w:t>
            </w:r>
          </w:p>
        </w:tc>
      </w:tr>
      <w:tr w:rsidR="00905387" w:rsidRPr="00905387" w:rsidTr="004E450C">
        <w:trPr>
          <w:trHeight w:val="315"/>
        </w:trPr>
        <w:tc>
          <w:tcPr>
            <w:tcW w:w="2418" w:type="dxa"/>
            <w:noWrap/>
            <w:hideMark/>
          </w:tcPr>
          <w:p w:rsidR="00905387" w:rsidRPr="00905387" w:rsidRDefault="00905387" w:rsidP="004E450C">
            <w:pPr>
              <w:rPr>
                <w:b/>
                <w:bCs/>
                <w:sz w:val="24"/>
                <w:szCs w:val="24"/>
              </w:rPr>
            </w:pPr>
            <w:r w:rsidRPr="00905387">
              <w:rPr>
                <w:b/>
                <w:bCs/>
                <w:sz w:val="24"/>
                <w:szCs w:val="24"/>
              </w:rPr>
              <w:t>Subsystem</w:t>
            </w:r>
          </w:p>
        </w:tc>
        <w:tc>
          <w:tcPr>
            <w:tcW w:w="750" w:type="dxa"/>
            <w:noWrap/>
            <w:hideMark/>
          </w:tcPr>
          <w:p w:rsidR="00905387" w:rsidRPr="00905387" w:rsidRDefault="00905387" w:rsidP="004E450C">
            <w:pPr>
              <w:rPr>
                <w:b/>
                <w:bCs/>
                <w:sz w:val="24"/>
                <w:szCs w:val="24"/>
              </w:rPr>
            </w:pPr>
            <w:r w:rsidRPr="00905387">
              <w:rPr>
                <w:b/>
                <w:bCs/>
                <w:sz w:val="24"/>
                <w:szCs w:val="24"/>
              </w:rPr>
              <w:t>Price</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Laser System</w:t>
            </w:r>
          </w:p>
        </w:tc>
        <w:tc>
          <w:tcPr>
            <w:tcW w:w="750" w:type="dxa"/>
            <w:noWrap/>
            <w:hideMark/>
          </w:tcPr>
          <w:p w:rsidR="00905387" w:rsidRPr="00905387" w:rsidRDefault="00905387" w:rsidP="004E450C">
            <w:pPr>
              <w:rPr>
                <w:sz w:val="24"/>
                <w:szCs w:val="24"/>
              </w:rPr>
            </w:pPr>
            <w:r w:rsidRPr="00905387">
              <w:rPr>
                <w:sz w:val="24"/>
                <w:szCs w:val="24"/>
              </w:rPr>
              <w:t xml:space="preserve">$150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Motors System</w:t>
            </w:r>
          </w:p>
        </w:tc>
        <w:tc>
          <w:tcPr>
            <w:tcW w:w="750" w:type="dxa"/>
            <w:noWrap/>
            <w:hideMark/>
          </w:tcPr>
          <w:p w:rsidR="00905387" w:rsidRPr="00905387" w:rsidRDefault="00905387" w:rsidP="004E450C">
            <w:pPr>
              <w:rPr>
                <w:sz w:val="24"/>
                <w:szCs w:val="24"/>
              </w:rPr>
            </w:pPr>
            <w:r w:rsidRPr="00905387">
              <w:rPr>
                <w:sz w:val="24"/>
                <w:szCs w:val="24"/>
              </w:rPr>
              <w:t xml:space="preserve">$60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Feedback System</w:t>
            </w:r>
          </w:p>
        </w:tc>
        <w:tc>
          <w:tcPr>
            <w:tcW w:w="750" w:type="dxa"/>
            <w:noWrap/>
            <w:hideMark/>
          </w:tcPr>
          <w:p w:rsidR="00905387" w:rsidRPr="00905387" w:rsidRDefault="00905387" w:rsidP="004E450C">
            <w:pPr>
              <w:rPr>
                <w:sz w:val="24"/>
                <w:szCs w:val="24"/>
              </w:rPr>
            </w:pPr>
            <w:r w:rsidRPr="00905387">
              <w:rPr>
                <w:sz w:val="24"/>
                <w:szCs w:val="24"/>
              </w:rPr>
              <w:t xml:space="preserve">$35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Microcontroller</w:t>
            </w:r>
          </w:p>
        </w:tc>
        <w:tc>
          <w:tcPr>
            <w:tcW w:w="750" w:type="dxa"/>
            <w:noWrap/>
            <w:hideMark/>
          </w:tcPr>
          <w:p w:rsidR="00905387" w:rsidRPr="00905387" w:rsidRDefault="00905387" w:rsidP="004E450C">
            <w:pPr>
              <w:rPr>
                <w:sz w:val="24"/>
                <w:szCs w:val="24"/>
              </w:rPr>
            </w:pPr>
            <w:r w:rsidRPr="00905387">
              <w:rPr>
                <w:sz w:val="24"/>
                <w:szCs w:val="24"/>
              </w:rPr>
              <w:t xml:space="preserve">$15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Mechanical Structure</w:t>
            </w:r>
          </w:p>
        </w:tc>
        <w:tc>
          <w:tcPr>
            <w:tcW w:w="750" w:type="dxa"/>
            <w:noWrap/>
            <w:hideMark/>
          </w:tcPr>
          <w:p w:rsidR="00905387" w:rsidRPr="00905387" w:rsidRDefault="00905387" w:rsidP="004E450C">
            <w:pPr>
              <w:rPr>
                <w:sz w:val="24"/>
                <w:szCs w:val="24"/>
              </w:rPr>
            </w:pPr>
            <w:r w:rsidRPr="00905387">
              <w:rPr>
                <w:sz w:val="24"/>
                <w:szCs w:val="24"/>
              </w:rPr>
              <w:t xml:space="preserve">$400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Cabling</w:t>
            </w:r>
          </w:p>
        </w:tc>
        <w:tc>
          <w:tcPr>
            <w:tcW w:w="750" w:type="dxa"/>
            <w:noWrap/>
            <w:hideMark/>
          </w:tcPr>
          <w:p w:rsidR="00905387" w:rsidRPr="00905387" w:rsidRDefault="00905387" w:rsidP="004E450C">
            <w:pPr>
              <w:rPr>
                <w:sz w:val="24"/>
                <w:szCs w:val="24"/>
              </w:rPr>
            </w:pPr>
            <w:r w:rsidRPr="00905387">
              <w:rPr>
                <w:sz w:val="24"/>
                <w:szCs w:val="24"/>
              </w:rPr>
              <w:t xml:space="preserve">$35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Safety</w:t>
            </w:r>
          </w:p>
        </w:tc>
        <w:tc>
          <w:tcPr>
            <w:tcW w:w="750" w:type="dxa"/>
            <w:noWrap/>
            <w:hideMark/>
          </w:tcPr>
          <w:p w:rsidR="00905387" w:rsidRPr="00905387" w:rsidRDefault="00905387" w:rsidP="004E450C">
            <w:pPr>
              <w:rPr>
                <w:sz w:val="24"/>
                <w:szCs w:val="24"/>
              </w:rPr>
            </w:pPr>
            <w:r w:rsidRPr="00905387">
              <w:rPr>
                <w:sz w:val="24"/>
                <w:szCs w:val="24"/>
              </w:rPr>
              <w:t xml:space="preserve">$35 </w:t>
            </w:r>
          </w:p>
        </w:tc>
      </w:tr>
      <w:tr w:rsidR="00905387" w:rsidRPr="00905387" w:rsidTr="004E450C">
        <w:trPr>
          <w:trHeight w:val="315"/>
        </w:trPr>
        <w:tc>
          <w:tcPr>
            <w:tcW w:w="2418" w:type="dxa"/>
            <w:noWrap/>
            <w:hideMark/>
          </w:tcPr>
          <w:p w:rsidR="00905387" w:rsidRPr="00905387" w:rsidRDefault="00905387" w:rsidP="004E450C">
            <w:pPr>
              <w:rPr>
                <w:sz w:val="24"/>
                <w:szCs w:val="24"/>
              </w:rPr>
            </w:pPr>
            <w:r w:rsidRPr="00905387">
              <w:rPr>
                <w:sz w:val="24"/>
                <w:szCs w:val="24"/>
              </w:rPr>
              <w:t>Testing Materials</w:t>
            </w:r>
          </w:p>
        </w:tc>
        <w:tc>
          <w:tcPr>
            <w:tcW w:w="750" w:type="dxa"/>
            <w:noWrap/>
            <w:hideMark/>
          </w:tcPr>
          <w:p w:rsidR="00905387" w:rsidRPr="00905387" w:rsidRDefault="00905387" w:rsidP="004E450C">
            <w:pPr>
              <w:rPr>
                <w:sz w:val="24"/>
                <w:szCs w:val="24"/>
              </w:rPr>
            </w:pPr>
            <w:r w:rsidRPr="00905387">
              <w:rPr>
                <w:sz w:val="24"/>
                <w:szCs w:val="24"/>
              </w:rPr>
              <w:t xml:space="preserve">$40 </w:t>
            </w:r>
          </w:p>
        </w:tc>
      </w:tr>
      <w:tr w:rsidR="00905387" w:rsidRPr="00905387" w:rsidTr="004E450C">
        <w:trPr>
          <w:trHeight w:val="315"/>
        </w:trPr>
        <w:tc>
          <w:tcPr>
            <w:tcW w:w="3168" w:type="dxa"/>
            <w:gridSpan w:val="2"/>
            <w:noWrap/>
            <w:hideMark/>
          </w:tcPr>
          <w:p w:rsidR="00905387" w:rsidRPr="00905387" w:rsidRDefault="00905387" w:rsidP="004E450C">
            <w:pPr>
              <w:rPr>
                <w:sz w:val="24"/>
                <w:szCs w:val="24"/>
              </w:rPr>
            </w:pPr>
            <w:r w:rsidRPr="00905387">
              <w:rPr>
                <w:sz w:val="24"/>
                <w:szCs w:val="24"/>
              </w:rPr>
              <w:t> </w:t>
            </w:r>
          </w:p>
        </w:tc>
      </w:tr>
      <w:tr w:rsidR="00905387" w:rsidRPr="00905387" w:rsidTr="004E450C">
        <w:trPr>
          <w:trHeight w:val="315"/>
        </w:trPr>
        <w:tc>
          <w:tcPr>
            <w:tcW w:w="2418" w:type="dxa"/>
            <w:noWrap/>
            <w:hideMark/>
          </w:tcPr>
          <w:p w:rsidR="00905387" w:rsidRPr="00905387" w:rsidRDefault="00905387" w:rsidP="004E450C">
            <w:pPr>
              <w:jc w:val="right"/>
              <w:rPr>
                <w:sz w:val="24"/>
                <w:szCs w:val="24"/>
              </w:rPr>
            </w:pPr>
            <w:r w:rsidRPr="00905387">
              <w:rPr>
                <w:sz w:val="24"/>
                <w:szCs w:val="24"/>
              </w:rPr>
              <w:t>Total</w:t>
            </w:r>
          </w:p>
        </w:tc>
        <w:tc>
          <w:tcPr>
            <w:tcW w:w="750" w:type="dxa"/>
            <w:noWrap/>
            <w:hideMark/>
          </w:tcPr>
          <w:p w:rsidR="00905387" w:rsidRPr="00905387" w:rsidRDefault="00905387" w:rsidP="004E450C">
            <w:pPr>
              <w:rPr>
                <w:sz w:val="24"/>
                <w:szCs w:val="24"/>
              </w:rPr>
            </w:pPr>
            <w:r w:rsidRPr="00905387">
              <w:rPr>
                <w:sz w:val="24"/>
                <w:szCs w:val="24"/>
              </w:rPr>
              <w:t xml:space="preserve">$770 </w:t>
            </w:r>
          </w:p>
        </w:tc>
      </w:tr>
    </w:tbl>
    <w:p w:rsidR="00905387" w:rsidRPr="00905387" w:rsidRDefault="004E450C" w:rsidP="00905387">
      <w:pPr>
        <w:jc w:val="center"/>
        <w:rPr>
          <w:sz w:val="24"/>
          <w:szCs w:val="24"/>
        </w:rPr>
      </w:pPr>
      <w:r>
        <w:rPr>
          <w:sz w:val="24"/>
          <w:szCs w:val="24"/>
        </w:rPr>
        <w:t>Table 1. PLED Budget</w:t>
      </w:r>
    </w:p>
    <w:p w:rsidR="00414ED5" w:rsidRDefault="00414ED5">
      <w:pPr>
        <w:spacing w:after="160" w:line="259" w:lineRule="auto"/>
        <w:rPr>
          <w:sz w:val="24"/>
          <w:szCs w:val="24"/>
        </w:rPr>
      </w:pPr>
      <w:r>
        <w:rPr>
          <w:sz w:val="24"/>
          <w:szCs w:val="24"/>
        </w:rPr>
        <w:br w:type="page"/>
      </w:r>
    </w:p>
    <w:p w:rsidR="00C92084" w:rsidRPr="00C278E7" w:rsidRDefault="00C278E7" w:rsidP="00D01643">
      <w:pPr>
        <w:pStyle w:val="Heading2"/>
      </w:pPr>
      <w:bookmarkStart w:id="213" w:name="_Toc448785981"/>
      <w:r>
        <w:lastRenderedPageBreak/>
        <w:t xml:space="preserve">9.2  </w:t>
      </w:r>
      <w:r w:rsidR="00C92084" w:rsidRPr="00C278E7">
        <w:t>Appendix 2 – Timeline</w:t>
      </w:r>
      <w:bookmarkEnd w:id="213"/>
      <w:r w:rsidR="00C92084" w:rsidRPr="00C278E7">
        <w:t xml:space="preserve"> </w:t>
      </w:r>
    </w:p>
    <w:p w:rsidR="00C92084" w:rsidRDefault="00C92084" w:rsidP="00C92084"/>
    <w:p w:rsidR="00FB541B" w:rsidRDefault="00AA794D" w:rsidP="00392A31">
      <w:pPr>
        <w:spacing w:line="360" w:lineRule="auto"/>
        <w:ind w:firstLine="360"/>
        <w:rPr>
          <w:sz w:val="24"/>
          <w:szCs w:val="24"/>
        </w:rPr>
      </w:pPr>
      <w:r w:rsidRPr="00FB541B">
        <w:rPr>
          <w:sz w:val="24"/>
          <w:szCs w:val="24"/>
        </w:rPr>
        <w:t xml:space="preserve">For the duration of the PLED program, work </w:t>
      </w:r>
      <w:r w:rsidR="00FB541B">
        <w:rPr>
          <w:sz w:val="24"/>
          <w:szCs w:val="24"/>
        </w:rPr>
        <w:t xml:space="preserve">was </w:t>
      </w:r>
      <w:r w:rsidRPr="00FB541B">
        <w:rPr>
          <w:sz w:val="24"/>
          <w:szCs w:val="24"/>
        </w:rPr>
        <w:t>divided into three phases, described belo</w:t>
      </w:r>
      <w:r w:rsidR="008F0170">
        <w:rPr>
          <w:sz w:val="24"/>
          <w:szCs w:val="24"/>
        </w:rPr>
        <w:t>w in Table 2</w:t>
      </w:r>
      <w:r w:rsidR="00FB541B">
        <w:rPr>
          <w:sz w:val="24"/>
          <w:szCs w:val="24"/>
        </w:rPr>
        <w:t xml:space="preserve">.  Our originally proposed </w:t>
      </w:r>
      <w:r w:rsidR="00C209EC">
        <w:rPr>
          <w:sz w:val="24"/>
          <w:szCs w:val="24"/>
        </w:rPr>
        <w:t xml:space="preserve">Gantt chart </w:t>
      </w:r>
      <w:r w:rsidR="00FB541B">
        <w:rPr>
          <w:sz w:val="24"/>
          <w:szCs w:val="24"/>
        </w:rPr>
        <w:t>is in f</w:t>
      </w:r>
      <w:r w:rsidRPr="00FB541B">
        <w:rPr>
          <w:sz w:val="24"/>
          <w:szCs w:val="24"/>
        </w:rPr>
        <w:t>ig</w:t>
      </w:r>
      <w:r w:rsidR="00FB541B">
        <w:rPr>
          <w:sz w:val="24"/>
          <w:szCs w:val="24"/>
        </w:rPr>
        <w:t xml:space="preserve">ure 4 and the </w:t>
      </w:r>
      <w:r w:rsidR="00C209EC">
        <w:rPr>
          <w:sz w:val="24"/>
          <w:szCs w:val="24"/>
        </w:rPr>
        <w:t xml:space="preserve">Gantt chart </w:t>
      </w:r>
      <w:r w:rsidR="00FB541B">
        <w:rPr>
          <w:sz w:val="24"/>
          <w:szCs w:val="24"/>
        </w:rPr>
        <w:t>as followed is in figure 5.</w:t>
      </w:r>
    </w:p>
    <w:p w:rsidR="00AA794D" w:rsidRPr="00FB541B" w:rsidRDefault="00FB541B" w:rsidP="00AA794D">
      <w:pPr>
        <w:rPr>
          <w:sz w:val="24"/>
          <w:szCs w:val="24"/>
        </w:rPr>
      </w:pPr>
      <w:r w:rsidRPr="00FB541B">
        <w:rPr>
          <w:sz w:val="24"/>
          <w:szCs w:val="24"/>
        </w:rPr>
        <w:t xml:space="preserve"> </w:t>
      </w:r>
    </w:p>
    <w:tbl>
      <w:tblPr>
        <w:tblW w:w="11404" w:type="dxa"/>
        <w:tblInd w:w="-1034" w:type="dxa"/>
        <w:tblLook w:val="04A0" w:firstRow="1" w:lastRow="0" w:firstColumn="1" w:lastColumn="0" w:noHBand="0" w:noVBand="1"/>
      </w:tblPr>
      <w:tblGrid>
        <w:gridCol w:w="7412"/>
        <w:gridCol w:w="1387"/>
        <w:gridCol w:w="1387"/>
        <w:gridCol w:w="1218"/>
      </w:tblGrid>
      <w:tr w:rsidR="0014621B" w:rsidRPr="00FB541B" w:rsidTr="00FB541B">
        <w:trPr>
          <w:trHeight w:val="374"/>
        </w:trPr>
        <w:tc>
          <w:tcPr>
            <w:tcW w:w="1140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4621B" w:rsidRPr="00FB541B" w:rsidRDefault="0014621B" w:rsidP="0014621B">
            <w:pPr>
              <w:jc w:val="center"/>
              <w:rPr>
                <w:b/>
                <w:bCs/>
                <w:color w:val="000000"/>
                <w:sz w:val="24"/>
                <w:szCs w:val="24"/>
              </w:rPr>
            </w:pPr>
            <w:r w:rsidRPr="00FB541B">
              <w:rPr>
                <w:b/>
                <w:bCs/>
                <w:color w:val="000000"/>
                <w:sz w:val="24"/>
                <w:szCs w:val="24"/>
              </w:rPr>
              <w:t>PLED Schedule</w:t>
            </w:r>
          </w:p>
        </w:tc>
      </w:tr>
      <w:tr w:rsidR="0014621B" w:rsidRPr="00FB541B" w:rsidTr="00FB541B">
        <w:trPr>
          <w:trHeight w:val="301"/>
        </w:trPr>
        <w:tc>
          <w:tcPr>
            <w:tcW w:w="7412"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Task</w:t>
            </w:r>
          </w:p>
        </w:tc>
        <w:tc>
          <w:tcPr>
            <w:tcW w:w="1387" w:type="dxa"/>
            <w:tcBorders>
              <w:top w:val="nil"/>
              <w:left w:val="nil"/>
              <w:bottom w:val="single" w:sz="8" w:space="0" w:color="auto"/>
              <w:right w:val="single" w:sz="8" w:space="0" w:color="auto"/>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Start date</w:t>
            </w:r>
          </w:p>
        </w:tc>
        <w:tc>
          <w:tcPr>
            <w:tcW w:w="1387" w:type="dxa"/>
            <w:tcBorders>
              <w:top w:val="nil"/>
              <w:left w:val="nil"/>
              <w:bottom w:val="single" w:sz="8" w:space="0" w:color="auto"/>
              <w:right w:val="single" w:sz="8" w:space="0" w:color="auto"/>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Due date</w:t>
            </w:r>
          </w:p>
        </w:tc>
        <w:tc>
          <w:tcPr>
            <w:tcW w:w="1218" w:type="dxa"/>
            <w:tcBorders>
              <w:top w:val="nil"/>
              <w:left w:val="nil"/>
              <w:bottom w:val="single" w:sz="8" w:space="0" w:color="auto"/>
              <w:right w:val="single" w:sz="8" w:space="0" w:color="auto"/>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Duration</w:t>
            </w:r>
          </w:p>
        </w:tc>
      </w:tr>
      <w:tr w:rsidR="0014621B" w:rsidRPr="00FB541B" w:rsidTr="00FB541B">
        <w:trPr>
          <w:trHeight w:val="301"/>
        </w:trPr>
        <w:tc>
          <w:tcPr>
            <w:tcW w:w="1140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 xml:space="preserve">                   Phase 1 - Initial documentation</w:t>
            </w:r>
          </w:p>
        </w:tc>
      </w:tr>
      <w:tr w:rsidR="0014621B" w:rsidRPr="00FB541B" w:rsidTr="00FB541B">
        <w:trPr>
          <w:trHeight w:val="287"/>
        </w:trPr>
        <w:tc>
          <w:tcPr>
            <w:tcW w:w="7412" w:type="dxa"/>
            <w:tcBorders>
              <w:top w:val="nil"/>
              <w:left w:val="single" w:sz="8" w:space="0" w:color="auto"/>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Specifications Document (Zach &amp; Casey)</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12/1/2015</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12/15/2015</w:t>
            </w:r>
          </w:p>
        </w:tc>
        <w:tc>
          <w:tcPr>
            <w:tcW w:w="1218"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14</w:t>
            </w:r>
          </w:p>
        </w:tc>
      </w:tr>
      <w:tr w:rsidR="0014621B" w:rsidRPr="00FB541B" w:rsidTr="00FB541B">
        <w:trPr>
          <w:trHeight w:val="287"/>
        </w:trPr>
        <w:tc>
          <w:tcPr>
            <w:tcW w:w="7412" w:type="dxa"/>
            <w:tcBorders>
              <w:top w:val="nil"/>
              <w:left w:val="single" w:sz="8" w:space="0" w:color="auto"/>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Proposal (Zach &amp; Casey)</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12/1/2015</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12/15/2015</w:t>
            </w:r>
          </w:p>
        </w:tc>
        <w:tc>
          <w:tcPr>
            <w:tcW w:w="1218"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14</w:t>
            </w:r>
          </w:p>
        </w:tc>
      </w:tr>
      <w:tr w:rsidR="0014621B" w:rsidRPr="00FB541B" w:rsidTr="00FB541B">
        <w:trPr>
          <w:trHeight w:val="287"/>
        </w:trPr>
        <w:tc>
          <w:tcPr>
            <w:tcW w:w="7412" w:type="dxa"/>
            <w:tcBorders>
              <w:top w:val="nil"/>
              <w:left w:val="single" w:sz="8" w:space="0" w:color="auto"/>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Select specific components to use (Team)</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12/15/2015</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1/25/2016</w:t>
            </w:r>
          </w:p>
        </w:tc>
        <w:tc>
          <w:tcPr>
            <w:tcW w:w="1218"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41</w:t>
            </w:r>
          </w:p>
        </w:tc>
      </w:tr>
      <w:tr w:rsidR="0014621B" w:rsidRPr="00FB541B" w:rsidTr="00FB541B">
        <w:trPr>
          <w:trHeight w:val="287"/>
        </w:trPr>
        <w:tc>
          <w:tcPr>
            <w:tcW w:w="7412" w:type="dxa"/>
            <w:tcBorders>
              <w:top w:val="nil"/>
              <w:left w:val="single" w:sz="8" w:space="0" w:color="auto"/>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Preliminary Design Review Slides (Zach &amp; Casey)</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1/1/2016</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1/25/2016</w:t>
            </w:r>
          </w:p>
        </w:tc>
        <w:tc>
          <w:tcPr>
            <w:tcW w:w="1218"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24</w:t>
            </w:r>
          </w:p>
        </w:tc>
      </w:tr>
      <w:tr w:rsidR="0014621B" w:rsidRPr="00FB541B" w:rsidTr="00FB541B">
        <w:trPr>
          <w:trHeight w:val="301"/>
        </w:trPr>
        <w:tc>
          <w:tcPr>
            <w:tcW w:w="7412" w:type="dxa"/>
            <w:tcBorders>
              <w:top w:val="nil"/>
              <w:left w:val="single" w:sz="8" w:space="0" w:color="auto"/>
              <w:bottom w:val="single" w:sz="8"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Preliminary Design Review (Team)</w:t>
            </w:r>
          </w:p>
        </w:tc>
        <w:tc>
          <w:tcPr>
            <w:tcW w:w="1387"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1/27/2016</w:t>
            </w:r>
          </w:p>
        </w:tc>
        <w:tc>
          <w:tcPr>
            <w:tcW w:w="1387" w:type="dxa"/>
            <w:tcBorders>
              <w:top w:val="nil"/>
              <w:left w:val="nil"/>
              <w:bottom w:val="single" w:sz="8"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1/28/2016</w:t>
            </w:r>
          </w:p>
        </w:tc>
        <w:tc>
          <w:tcPr>
            <w:tcW w:w="1218"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w:t>
            </w:r>
          </w:p>
        </w:tc>
      </w:tr>
      <w:tr w:rsidR="0014621B" w:rsidRPr="00FB541B" w:rsidTr="00FB541B">
        <w:trPr>
          <w:trHeight w:val="301"/>
        </w:trPr>
        <w:tc>
          <w:tcPr>
            <w:tcW w:w="1140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 xml:space="preserve">                   Phase 2 - Build prototype</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Procure components (Zach &amp;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1/1/2016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1/30/2016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29</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Configure serial communications PC / microcontroller (Zach &amp; Justin)</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1/15/2016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2/8/2016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24</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Write software to ingest and process image and convert to g-codes</w:t>
            </w:r>
            <w:r w:rsidR="00FB541B" w:rsidRPr="00FB541B">
              <w:rPr>
                <w:color w:val="000000"/>
                <w:sz w:val="24"/>
                <w:szCs w:val="24"/>
              </w:rPr>
              <w:t xml:space="preserve"> </w:t>
            </w:r>
            <w:r w:rsidRPr="00FB541B">
              <w:rPr>
                <w:color w:val="000000"/>
                <w:sz w:val="24"/>
                <w:szCs w:val="24"/>
              </w:rPr>
              <w:t>(Casey)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2/8/2016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14</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Test components individually (Team)</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1/15/2016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2/10/2016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26</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Configure communications from microcontroller to motor driver (Zach)</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2/9/2016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2/20/2016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11</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Design mechanical system (Tate)</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1/20/2016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2/29/2016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40</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Impliment parser for g-code files (Justin)</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2/20/2016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24</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Write software GUI and interface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2/21/2016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23</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Procure mechanical system components (Tate &amp;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3/4/2016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11</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Design and impliment feedback system (Tate, Zach,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10</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Mathematically model system (Tate, Zach,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2/20/2016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3/25/2016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34</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Impliment and calibrate laser control system (Zach)</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2/21/2016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3/25/2016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33</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Integrate G-Code interpreter into microcontroller (Justin)</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3/25/2016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10</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Machine Parts (Tate)</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3/31/2016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16</w:t>
            </w:r>
          </w:p>
        </w:tc>
      </w:tr>
      <w:tr w:rsidR="0014621B" w:rsidRPr="00FB541B" w:rsidTr="00FB541B">
        <w:trPr>
          <w:trHeight w:val="301"/>
        </w:trPr>
        <w:tc>
          <w:tcPr>
            <w:tcW w:w="7412"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Assemble system (Team)</w:t>
            </w:r>
          </w:p>
        </w:tc>
        <w:tc>
          <w:tcPr>
            <w:tcW w:w="1387" w:type="dxa"/>
            <w:tcBorders>
              <w:top w:val="nil"/>
              <w:left w:val="nil"/>
              <w:bottom w:val="single" w:sz="8"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4/1/2016</w:t>
            </w:r>
          </w:p>
        </w:tc>
        <w:tc>
          <w:tcPr>
            <w:tcW w:w="1387"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4/8/2016</w:t>
            </w:r>
          </w:p>
        </w:tc>
        <w:tc>
          <w:tcPr>
            <w:tcW w:w="1218" w:type="dxa"/>
            <w:tcBorders>
              <w:top w:val="nil"/>
              <w:left w:val="nil"/>
              <w:bottom w:val="single" w:sz="8"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7</w:t>
            </w:r>
          </w:p>
        </w:tc>
      </w:tr>
      <w:tr w:rsidR="0014621B" w:rsidRPr="00FB541B" w:rsidTr="00FB541B">
        <w:trPr>
          <w:trHeight w:val="301"/>
        </w:trPr>
        <w:tc>
          <w:tcPr>
            <w:tcW w:w="1140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 xml:space="preserve">                   Phase 3 - Testing, final documentation, additional features</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Write User's Manual (Zach &amp;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4/1/2016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4/29/2016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28</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Write Final Report (Zach &amp;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4/1/2016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4/29/2016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28</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Testing and Verification (Team)</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4/8/2016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4/29/2016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21</w:t>
            </w:r>
          </w:p>
        </w:tc>
      </w:tr>
      <w:tr w:rsidR="0014621B" w:rsidRPr="00FB541B" w:rsidTr="00FB541B">
        <w:trPr>
          <w:trHeight w:val="301"/>
        </w:trPr>
        <w:tc>
          <w:tcPr>
            <w:tcW w:w="7412"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Design poster (Zach &amp; Casey)</w:t>
            </w:r>
          </w:p>
        </w:tc>
        <w:tc>
          <w:tcPr>
            <w:tcW w:w="1387" w:type="dxa"/>
            <w:tcBorders>
              <w:top w:val="nil"/>
              <w:left w:val="nil"/>
              <w:bottom w:val="single" w:sz="8"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4/15/2016</w:t>
            </w:r>
          </w:p>
        </w:tc>
        <w:tc>
          <w:tcPr>
            <w:tcW w:w="1387"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4/29/2016</w:t>
            </w:r>
          </w:p>
        </w:tc>
        <w:tc>
          <w:tcPr>
            <w:tcW w:w="1218" w:type="dxa"/>
            <w:tcBorders>
              <w:top w:val="nil"/>
              <w:left w:val="nil"/>
              <w:bottom w:val="single" w:sz="8"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14</w:t>
            </w:r>
          </w:p>
        </w:tc>
      </w:tr>
    </w:tbl>
    <w:p w:rsidR="00FB541B" w:rsidRPr="00FB541B" w:rsidRDefault="008F0170" w:rsidP="00FB541B">
      <w:pPr>
        <w:jc w:val="center"/>
        <w:rPr>
          <w:sz w:val="24"/>
          <w:szCs w:val="24"/>
        </w:rPr>
      </w:pPr>
      <w:r>
        <w:rPr>
          <w:sz w:val="24"/>
          <w:szCs w:val="24"/>
        </w:rPr>
        <w:t>Table 2</w:t>
      </w:r>
      <w:r w:rsidR="00AA794D" w:rsidRPr="00FB541B">
        <w:rPr>
          <w:sz w:val="24"/>
          <w:szCs w:val="24"/>
        </w:rPr>
        <w:t>. PLED phase schedule</w:t>
      </w:r>
      <w:r w:rsidR="00FB541B" w:rsidRPr="00FB541B">
        <w:rPr>
          <w:sz w:val="24"/>
          <w:szCs w:val="24"/>
        </w:rPr>
        <w:t xml:space="preserve"> and tasks</w:t>
      </w:r>
      <w:r w:rsidR="00AA794D" w:rsidRPr="00FB541B">
        <w:rPr>
          <w:sz w:val="24"/>
          <w:szCs w:val="24"/>
        </w:rPr>
        <w:t>.</w:t>
      </w:r>
    </w:p>
    <w:p w:rsidR="00FB541B" w:rsidRDefault="00FB541B" w:rsidP="00AA794D">
      <w:pPr>
        <w:jc w:val="center"/>
        <w:sectPr w:rsidR="00FB541B">
          <w:pgSz w:w="12240" w:h="15840"/>
          <w:pgMar w:top="1440" w:right="1440" w:bottom="1440" w:left="1440" w:header="720" w:footer="720" w:gutter="0"/>
          <w:cols w:space="720"/>
          <w:docGrid w:linePitch="360"/>
        </w:sectPr>
      </w:pPr>
    </w:p>
    <w:p w:rsidR="00C209EC" w:rsidRDefault="00833BE6" w:rsidP="00AA794D">
      <w:pPr>
        <w:jc w:val="center"/>
      </w:pPr>
      <w:r w:rsidRPr="007F5BB7">
        <w:rPr>
          <w:noProof/>
        </w:rPr>
        <w:lastRenderedPageBreak/>
        <mc:AlternateContent>
          <mc:Choice Requires="wps">
            <w:drawing>
              <wp:anchor distT="0" distB="0" distL="114300" distR="114300" simplePos="0" relativeHeight="251660288" behindDoc="0" locked="0" layoutInCell="1" allowOverlap="1" wp14:anchorId="32B7D9FB" wp14:editId="5232341F">
                <wp:simplePos x="0" y="0"/>
                <wp:positionH relativeFrom="column">
                  <wp:posOffset>24765</wp:posOffset>
                </wp:positionH>
                <wp:positionV relativeFrom="paragraph">
                  <wp:posOffset>925195</wp:posOffset>
                </wp:positionV>
                <wp:extent cx="8406130" cy="2456815"/>
                <wp:effectExtent l="0" t="0" r="0" b="635"/>
                <wp:wrapNone/>
                <wp:docPr id="3" name="Rectangle 3"/>
                <wp:cNvGraphicFramePr/>
                <a:graphic xmlns:a="http://schemas.openxmlformats.org/drawingml/2006/main">
                  <a:graphicData uri="http://schemas.microsoft.com/office/word/2010/wordprocessingShape">
                    <wps:wsp>
                      <wps:cNvSpPr/>
                      <wps:spPr>
                        <a:xfrm>
                          <a:off x="0" y="0"/>
                          <a:ext cx="8406130" cy="2456815"/>
                        </a:xfrm>
                        <a:prstGeom prst="rect">
                          <a:avLst/>
                        </a:prstGeom>
                        <a:solidFill>
                          <a:schemeClr val="accent2">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5F85B" id="Rectangle 3" o:spid="_x0000_s1026" style="position:absolute;margin-left:1.95pt;margin-top:72.85pt;width:661.9pt;height:19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kxmgIAAKwFAAAOAAAAZHJzL2Uyb0RvYy54bWysVMFu2zAMvQ/YPwi6r7bTpOuCOkXQosOA&#10;oi3aDj2rshQLkEVNUuJkXz9KctysC3YYdpFFkXwkn0leXG47TTbCeQWmptVJSYkwHBplVjX9/nzz&#10;6ZwSH5hpmAYjaroTnl4uPn646O1cTKAF3QhHEMT4eW9r2oZg50XheSs65k/ACoNKCa5jAUW3KhrH&#10;ekTvdDEpy7OiB9dYB1x4j6/XWUkXCV9KwcO9lF4EomuKuYV0unS+xrNYXLD5yjHbKj6kwf4hi44p&#10;g0FHqGsWGFk79QdUp7gDDzKccOgKkFJxkWrAaqryXTVPLbMi1YLkeDvS5P8fLL/bPDiimpqeUmJY&#10;h7/oEUljZqUFOY309NbP0erJPrhB8niNtW6l6+IXqyDbROlupFRsA+H4eD4tz6pTZJ6jbjKdnZ1X&#10;s4havLlb58NXAR2Jl5o6DJ+oZJtbH7Lp3iRG86BVc6O0TkLsE3GlHdkw/MOMc2HCJLtr27L8PJmV&#10;ZfrVGDV1VvRIOfwGpk2ENBDBc9z4UkQCcsnpFnZaRDttHoVE5rDIHHBEPsylSrn4ljUiP8dUjueS&#10;ACOyxPgj9gBwrM5qIHKwj64itfzoXObof3MePVJkMGF07pQBdwxAhzFytt+TlKmJLL1Cs8O+cpAH&#10;zlt+o/Dv3jIfHpjDCcOOwK0R7vGQGvqawnCjpAX389h7tMfGRy0lPU5sTf2PNXOCEv3N4Eh8qabT&#10;OOJJmM4+T1Bwh5rXQ41Zd1eALVPhfrI8XaN90PurdNC94HJZxqioYoZj7Jry4PbCVcibBNcTF8tl&#10;MsOxtizcmifLI3hkNXbv8/aFOTu0eMDpuIP9dLP5u07PttHTwHIdQKo0Bm+8DnzjSkhNPKyvuHMO&#10;5WT1tmQXvwAAAP//AwBQSwMEFAAGAAgAAAAhAJfIGv7fAAAACgEAAA8AAABkcnMvZG93bnJldi54&#10;bWxMj8FOwzAQRO9I/IO1SFwQdUhoQ0KcqkLqrRdaPsCJt0naeB1itw18PdtTue3ujGbfFMvJ9uKM&#10;o+8cKXiZRSCQamc6ahR87dbPbyB80GR07wgV/KCHZXl/V+jcuAt94nkbGsEh5HOtoA1hyKX0dYtW&#10;+5kbkFjbu9HqwOvYSDPqC4fbXsZRtJBWd8QfWj3gR4v1cXuyCrJ+Zdfd9++hfoqyzXFDqdmZSqnH&#10;h2n1DiLgFG5muOIzOpTMVLkTGS96BUnGRj6/zlMQVz2JU54qBfMkXoAsC/m/QvkHAAD//wMAUEsB&#10;Ai0AFAAGAAgAAAAhALaDOJL+AAAA4QEAABMAAAAAAAAAAAAAAAAAAAAAAFtDb250ZW50X1R5cGVz&#10;XS54bWxQSwECLQAUAAYACAAAACEAOP0h/9YAAACUAQAACwAAAAAAAAAAAAAAAAAvAQAAX3JlbHMv&#10;LnJlbHNQSwECLQAUAAYACAAAACEA6FA5MZoCAACsBQAADgAAAAAAAAAAAAAAAAAuAgAAZHJzL2Uy&#10;b0RvYy54bWxQSwECLQAUAAYACAAAACEAl8ga/t8AAAAKAQAADwAAAAAAAAAAAAAAAAD0BAAAZHJz&#10;L2Rvd25yZXYueG1sUEsFBgAAAAAEAAQA8wAAAAAGAAAAAA==&#10;" fillcolor="#ed7d31 [3205]" stroked="f" strokeweight="1pt">
                <v:fill opacity="16448f"/>
              </v:rect>
            </w:pict>
          </mc:Fallback>
        </mc:AlternateContent>
      </w:r>
      <w:r w:rsidR="007A5423" w:rsidRPr="007F5BB7">
        <w:rPr>
          <w:noProof/>
        </w:rPr>
        <mc:AlternateContent>
          <mc:Choice Requires="wps">
            <w:drawing>
              <wp:anchor distT="0" distB="0" distL="114300" distR="114300" simplePos="0" relativeHeight="251663360" behindDoc="0" locked="0" layoutInCell="1" allowOverlap="1" wp14:anchorId="6AF538BD" wp14:editId="5C8E944F">
                <wp:simplePos x="0" y="0"/>
                <wp:positionH relativeFrom="column">
                  <wp:posOffset>203835</wp:posOffset>
                </wp:positionH>
                <wp:positionV relativeFrom="paragraph">
                  <wp:posOffset>934085</wp:posOffset>
                </wp:positionV>
                <wp:extent cx="784860" cy="255905"/>
                <wp:effectExtent l="0" t="0" r="0" b="12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55905"/>
                        </a:xfrm>
                        <a:prstGeom prst="rect">
                          <a:avLst/>
                        </a:prstGeom>
                        <a:noFill/>
                        <a:ln w="9525">
                          <a:noFill/>
                          <a:miter lim="800000"/>
                          <a:headEnd/>
                          <a:tailEnd/>
                        </a:ln>
                      </wps:spPr>
                      <wps:txbx>
                        <w:txbxContent>
                          <w:p w:rsidR="00C10146" w:rsidRPr="00211D6E" w:rsidRDefault="00C10146" w:rsidP="00AA794D">
                            <w:pPr>
                              <w:rPr>
                                <w:b/>
                              </w:rPr>
                            </w:pPr>
                            <w:r>
                              <w:rPr>
                                <w:b/>
                              </w:rPr>
                              <w:t>Phase 2</w:t>
                            </w:r>
                          </w:p>
                        </w:txbxContent>
                      </wps:txbx>
                      <wps:bodyPr rot="0" vert="horz" wrap="square" lIns="91440" tIns="45720" rIns="91440" bIns="45720" anchor="t" anchorCtr="0">
                        <a:spAutoFit/>
                      </wps:bodyPr>
                    </wps:wsp>
                  </a:graphicData>
                </a:graphic>
              </wp:anchor>
            </w:drawing>
          </mc:Choice>
          <mc:Fallback>
            <w:pict>
              <v:shapetype w14:anchorId="6AF538BD" id="_x0000_t202" coordsize="21600,21600" o:spt="202" path="m,l,21600r21600,l21600,xe">
                <v:stroke joinstyle="miter"/>
                <v:path gradientshapeok="t" o:connecttype="rect"/>
              </v:shapetype>
              <v:shape id="Text Box 2" o:spid="_x0000_s1026" type="#_x0000_t202" style="position:absolute;left:0;text-align:left;margin-left:16.05pt;margin-top:73.55pt;width:61.8pt;height:20.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PCwIAAPIDAAAOAAAAZHJzL2Uyb0RvYy54bWysU21v2yAQ/j5p/wHxfbFjxW1ixam6dpkm&#10;dS9Sux+AMY7RgGNAYme/fgdO02j9Vo0PCLi75+557ljfjFqRg3BegqnpfJZTIgyHVppdTX8+bT8s&#10;KfGBmZYpMKKmR+Hpzeb9u/VgK1FAD6oVjiCI8dVga9qHYKss87wXmvkZWGHQ2IHTLODV7bLWsQHR&#10;tcqKPL/KBnCtdcCF9/h6PxnpJuF3neDhe9d5EYiqKdYW0u7S3sQ926xZtXPM9pKfymBvqEIzaTDp&#10;GeqeBUb2Tr6C0pI78NCFGQedQddJLhIHZDPP/2Hz2DMrEhcUx9uzTP7/wfJvhx+OyBZ7t6DEMI09&#10;ehJjIB9hJEWUZ7C+Qq9Hi35hxGd0TVS9fQD+yxMDdz0zO3HrHAy9YC2WN4+R2UXohOMjSDN8hRbT&#10;sH2ABDR2TkftUA2C6Nim47k1sRSOj9fLxfIKLRxNRVmu8jJlYNVzsHU+fBagSTzU1GHnEzg7PPgQ&#10;i2HVs0vMZWArlUrdV4YMNV2VRZkCLixaBhxOJXVNl3lc07hEjp9Mm4IDk2o6YwJlTqQjz4lxGJsR&#10;HaMSDbRHpO9gGkL8NHjowf2hZMABrKn/vWdOUKK+GJRwNV8s4sSmy6K8LvDiLi3NpYUZjlA1DZRM&#10;x7uQpjxy9fYWpd7KJMNLJadacbCSOqdPECf38p68Xr7q5i8AAAD//wMAUEsDBBQABgAIAAAAIQA6&#10;RAvM3gAAAAoBAAAPAAAAZHJzL2Rvd25yZXYueG1sTI/NTsMwEITvSLyDtUjcqJPSkCqNU1X8SBy4&#10;UMJ9G2/jiNiOYrdJ357tCW6zO6PZb8vtbHtxpjF03ilIFwkIco3XnWsV1F9vD2sQIaLT2HtHCi4U&#10;YFvd3pRYaD+5TzrvYyu4xIUCFZgYh0LK0BiyGBZ+IMfe0Y8WI49jK/WIE5fbXi6T5Ela7BxfMDjQ&#10;s6HmZ3+yCmLUu/RSv9rw/j1/vEwmaTKslbq/m3cbEJHm+BeGKz6jQ8VMB39yOoheweMy5STvVzmL&#10;ayDLchAHFut8BbIq5f8Xql8AAAD//wMAUEsBAi0AFAAGAAgAAAAhALaDOJL+AAAA4QEAABMAAAAA&#10;AAAAAAAAAAAAAAAAAFtDb250ZW50X1R5cGVzXS54bWxQSwECLQAUAAYACAAAACEAOP0h/9YAAACU&#10;AQAACwAAAAAAAAAAAAAAAAAvAQAAX3JlbHMvLnJlbHNQSwECLQAUAAYACAAAACEA/wquTwsCAADy&#10;AwAADgAAAAAAAAAAAAAAAAAuAgAAZHJzL2Uyb0RvYy54bWxQSwECLQAUAAYACAAAACEAOkQLzN4A&#10;AAAKAQAADwAAAAAAAAAAAAAAAABlBAAAZHJzL2Rvd25yZXYueG1sUEsFBgAAAAAEAAQA8wAAAHAF&#10;AAAAAA==&#10;" filled="f" stroked="f">
                <v:textbox style="mso-fit-shape-to-text:t">
                  <w:txbxContent>
                    <w:p w:rsidR="00C10146" w:rsidRPr="00211D6E" w:rsidRDefault="00C10146" w:rsidP="00AA794D">
                      <w:pPr>
                        <w:rPr>
                          <w:b/>
                        </w:rPr>
                      </w:pPr>
                      <w:r>
                        <w:rPr>
                          <w:b/>
                        </w:rPr>
                        <w:t>Phase 2</w:t>
                      </w:r>
                    </w:p>
                  </w:txbxContent>
                </v:textbox>
              </v:shape>
            </w:pict>
          </mc:Fallback>
        </mc:AlternateContent>
      </w:r>
      <w:r w:rsidR="007A5423" w:rsidRPr="007F5BB7">
        <w:rPr>
          <w:noProof/>
        </w:rPr>
        <mc:AlternateContent>
          <mc:Choice Requires="wps">
            <w:drawing>
              <wp:anchor distT="0" distB="0" distL="114300" distR="114300" simplePos="0" relativeHeight="251662336" behindDoc="0" locked="0" layoutInCell="1" allowOverlap="1" wp14:anchorId="64DC8FF6" wp14:editId="7C8BB478">
                <wp:simplePos x="0" y="0"/>
                <wp:positionH relativeFrom="column">
                  <wp:posOffset>203835</wp:posOffset>
                </wp:positionH>
                <wp:positionV relativeFrom="paragraph">
                  <wp:posOffset>25400</wp:posOffset>
                </wp:positionV>
                <wp:extent cx="708660" cy="255905"/>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55905"/>
                        </a:xfrm>
                        <a:prstGeom prst="rect">
                          <a:avLst/>
                        </a:prstGeom>
                        <a:noFill/>
                        <a:ln w="9525">
                          <a:noFill/>
                          <a:miter lim="800000"/>
                          <a:headEnd/>
                          <a:tailEnd/>
                        </a:ln>
                      </wps:spPr>
                      <wps:txbx>
                        <w:txbxContent>
                          <w:p w:rsidR="00C10146" w:rsidRPr="00211D6E" w:rsidRDefault="00C10146" w:rsidP="00AA794D">
                            <w:pPr>
                              <w:rPr>
                                <w:b/>
                              </w:rPr>
                            </w:pPr>
                            <w:r w:rsidRPr="00211D6E">
                              <w:rPr>
                                <w:b/>
                              </w:rPr>
                              <w:t>Phase 1</w:t>
                            </w:r>
                          </w:p>
                        </w:txbxContent>
                      </wps:txbx>
                      <wps:bodyPr rot="0" vert="horz" wrap="square" lIns="91440" tIns="45720" rIns="91440" bIns="45720" anchor="t" anchorCtr="0">
                        <a:spAutoFit/>
                      </wps:bodyPr>
                    </wps:wsp>
                  </a:graphicData>
                </a:graphic>
              </wp:anchor>
            </w:drawing>
          </mc:Choice>
          <mc:Fallback>
            <w:pict>
              <v:shape w14:anchorId="64DC8FF6" id="_x0000_s1027" type="#_x0000_t202" style="position:absolute;left:0;text-align:left;margin-left:16.05pt;margin-top:2pt;width:55.8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fSDQIAAPkDAAAOAAAAZHJzL2Uyb0RvYy54bWysU1Fv2yAQfp+0/4B4X+xYcZpYcaquXaZJ&#10;XTep3Q8gGMdowDEgsbNfvwMnWbS+VeMBAXf33X3fHavbQStyEM5LMDWdTnJKhOHQSLOr6Y+XzYcF&#10;JT4w0zAFRtT0KDy9Xb9/t+ptJQroQDXCEQQxvuptTbsQbJVlnndCMz8BKwwaW3CaBby6XdY41iO6&#10;VlmR5/OsB9dYB1x4j68Po5GuE37bCh6+ta0XgaiaYm0h7S7t27hn6xWrdo7ZTvJTGewNVWgmDSa9&#10;QD2wwMjeyVdQWnIHHtow4aAzaFvJReKAbKb5P2yeO2ZF4oLieHuRyf8/WP50+O6IbLB3BSWGaezR&#10;ixgC+QgDKaI8vfUVej1b9AsDPqNrourtI/Cfnhi475jZiTvnoO8Ea7C8aYzMrkJHHB9Btv1XaDAN&#10;2wdIQEPrdNQO1SCIjm06XloTS+H4eJMv5nO0cDQVZbnMy5SBVedg63z4LECTeKipw84ncHZ49CEW&#10;w6qzS8xlYCOVSt1XhvQ1XZZFmQKuLFoGHE4ldU0XeVzjuESOn0yTggOTajxjAmVOpCPPkXEYtsMo&#10;71nLLTRHVMHBOIv4d/DQgftNSY9zWFP/a8+coER9MajkcjqbxcFNl1l5U+DFXVu21xZmOELVNFAy&#10;Hu9DGvZI2ds7VHwjkxqxNWMlp5JxvpJIp78QB/j6nrz+/tj1HwAAAP//AwBQSwMEFAAGAAgAAAAh&#10;AB1JDY/bAAAABwEAAA8AAABkcnMvZG93bnJldi54bWxMj0tPwzAQhO9I/AdrkbhRJ014KMSpKh4S&#10;By6UcN/GSxIRr6PYbdJ/z/YEx9GMZr4pN4sb1JGm0Hs2kK4SUMSNtz23BurP15sHUCEiWxw8k4ET&#10;BdhUlxclFtbP/EHHXWyVlHAo0EAX41hoHZqOHIaVH4nF+/aTwyhyarWdcJZyN+h1ktxphz3LQocj&#10;PXXU/OwOzkCMdpue6hcX3r6W9+e5S5pbrI25vlq2j6AiLfEvDGd8QYdKmPb+wDaowUC2TiVpIJdH&#10;ZzvP7kHtRecZ6KrU//mrXwAAAP//AwBQSwECLQAUAAYACAAAACEAtoM4kv4AAADhAQAAEwAAAAAA&#10;AAAAAAAAAAAAAAAAW0NvbnRlbnRfVHlwZXNdLnhtbFBLAQItABQABgAIAAAAIQA4/SH/1gAAAJQB&#10;AAALAAAAAAAAAAAAAAAAAC8BAABfcmVscy8ucmVsc1BLAQItABQABgAIAAAAIQBZaAfSDQIAAPkD&#10;AAAOAAAAAAAAAAAAAAAAAC4CAABkcnMvZTJvRG9jLnhtbFBLAQItABQABgAIAAAAIQAdSQ2P2wAA&#10;AAcBAAAPAAAAAAAAAAAAAAAAAGcEAABkcnMvZG93bnJldi54bWxQSwUGAAAAAAQABADzAAAAbwUA&#10;AAAA&#10;" filled="f" stroked="f">
                <v:textbox style="mso-fit-shape-to-text:t">
                  <w:txbxContent>
                    <w:p w:rsidR="00C10146" w:rsidRPr="00211D6E" w:rsidRDefault="00C10146" w:rsidP="00AA794D">
                      <w:pPr>
                        <w:rPr>
                          <w:b/>
                        </w:rPr>
                      </w:pPr>
                      <w:r w:rsidRPr="00211D6E">
                        <w:rPr>
                          <w:b/>
                        </w:rPr>
                        <w:t>Phase 1</w:t>
                      </w:r>
                    </w:p>
                  </w:txbxContent>
                </v:textbox>
              </v:shape>
            </w:pict>
          </mc:Fallback>
        </mc:AlternateContent>
      </w:r>
      <w:r w:rsidR="007A5423" w:rsidRPr="007F5BB7">
        <w:rPr>
          <w:noProof/>
        </w:rPr>
        <mc:AlternateContent>
          <mc:Choice Requires="wps">
            <w:drawing>
              <wp:anchor distT="0" distB="0" distL="114300" distR="114300" simplePos="0" relativeHeight="251664384" behindDoc="0" locked="0" layoutInCell="1" allowOverlap="1" wp14:anchorId="16975336" wp14:editId="465FFC95">
                <wp:simplePos x="0" y="0"/>
                <wp:positionH relativeFrom="column">
                  <wp:posOffset>203835</wp:posOffset>
                </wp:positionH>
                <wp:positionV relativeFrom="paragraph">
                  <wp:posOffset>3376295</wp:posOffset>
                </wp:positionV>
                <wp:extent cx="756285" cy="255905"/>
                <wp:effectExtent l="0" t="0" r="0" b="12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 cy="255905"/>
                        </a:xfrm>
                        <a:prstGeom prst="rect">
                          <a:avLst/>
                        </a:prstGeom>
                        <a:noFill/>
                        <a:ln w="9525">
                          <a:noFill/>
                          <a:miter lim="800000"/>
                          <a:headEnd/>
                          <a:tailEnd/>
                        </a:ln>
                      </wps:spPr>
                      <wps:txbx>
                        <w:txbxContent>
                          <w:p w:rsidR="00C10146" w:rsidRPr="00211D6E" w:rsidRDefault="00C10146" w:rsidP="00AA794D">
                            <w:pPr>
                              <w:rPr>
                                <w:b/>
                              </w:rPr>
                            </w:pPr>
                            <w:r>
                              <w:rPr>
                                <w:b/>
                              </w:rPr>
                              <w:t>Phase 3</w:t>
                            </w:r>
                          </w:p>
                        </w:txbxContent>
                      </wps:txbx>
                      <wps:bodyPr rot="0" vert="horz" wrap="square" lIns="91440" tIns="45720" rIns="91440" bIns="45720" anchor="t" anchorCtr="0">
                        <a:spAutoFit/>
                      </wps:bodyPr>
                    </wps:wsp>
                  </a:graphicData>
                </a:graphic>
              </wp:anchor>
            </w:drawing>
          </mc:Choice>
          <mc:Fallback>
            <w:pict>
              <v:shape w14:anchorId="16975336" id="_x0000_s1028" type="#_x0000_t202" style="position:absolute;left:0;text-align:left;margin-left:16.05pt;margin-top:265.85pt;width:59.55pt;height:20.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iurDQIAAPkDAAAOAAAAZHJzL2Uyb0RvYy54bWysU1Fv2yAQfp+0/4B4X+xYcZtYcaquXaZJ&#10;XTep3Q/AGMdowDEgsbNfvwOnWbS+VeMBAXf33X3fHeubUStyEM5LMDWdz3JKhOHQSrOr6Y/n7Ycl&#10;JT4w0zIFRtT0KDy92bx/tx5sJQroQbXCEQQxvhpsTfsQbJVlnvdCMz8DKwwaO3CaBby6XdY6NiC6&#10;VlmR51fZAK61DrjwHl/vJyPdJPyuEzx86zovAlE1xdpC2l3am7hnmzWrdo7ZXvJTGewNVWgmDSY9&#10;Q92zwMjeyVdQWnIHHrow46Az6DrJReKAbOb5P2yeemZF4oLieHuWyf8/WP54+O6IbLF3JSWGaezR&#10;sxgD+QgjKaI8g/UVej1Z9AsjPqNrourtA/Cfnhi465nZiVvnYOgFa7G8eYzMLkInHB9BmuErtJiG&#10;7QMkoLFzOmqHahBExzYdz62JpXB8vC6viiVWyNFUlOUqL1MGVr0EW+fDZwGaxENNHXY+gbPDgw+x&#10;GFa9uMRcBrZSqdR9ZchQ01VZlCngwqJlwOFUUtd0mcc1jUvk+Mm0KTgwqaYzJlDmRDrynBiHsRmT&#10;vGctG2iPqIKDaRbx7+ChB/ebkgHnsKb+1545QYn6YlDJ1XyxiIObLovyusCLu7Q0lxZmOELVNFAy&#10;He9CGvZI2dtbVHwrkxqxNVMlp5JxvpJIp78QB/jynrz+/tjNHwAAAP//AwBQSwMEFAAGAAgAAAAh&#10;AJ7nDIPdAAAACgEAAA8AAABkcnMvZG93bnJldi54bWxMj01PwzAMhu9I/IfISNxY0k5lqDSdJj4k&#10;DlwY5e41pqlonKrJ1u7fk53gaPvR6+ettosbxImm0HvWkK0UCOLWm547Dc3n690DiBCRDQ6eScOZ&#10;Amzr66sKS+Nn/qDTPnYihXAoUYONcSylDK0lh2HlR+J0+/aTw5jGqZNmwjmFu0HmSt1Lhz2nDxZH&#10;erLU/uyPTkOMZpedmxcX3r6W9+fZqrbARuvbm2X3CCLSEv9guOgndaiT08Ef2QQxaFjnWSI1FOts&#10;A+ICFFkO4pA2m1yBrCv5v0L9CwAA//8DAFBLAQItABQABgAIAAAAIQC2gziS/gAAAOEBAAATAAAA&#10;AAAAAAAAAAAAAAAAAABbQ29udGVudF9UeXBlc10ueG1sUEsBAi0AFAAGAAgAAAAhADj9If/WAAAA&#10;lAEAAAsAAAAAAAAAAAAAAAAALwEAAF9yZWxzLy5yZWxzUEsBAi0AFAAGAAgAAAAhAFzmK6sNAgAA&#10;+QMAAA4AAAAAAAAAAAAAAAAALgIAAGRycy9lMm9Eb2MueG1sUEsBAi0AFAAGAAgAAAAhAJ7nDIPd&#10;AAAACgEAAA8AAAAAAAAAAAAAAAAAZwQAAGRycy9kb3ducmV2LnhtbFBLBQYAAAAABAAEAPMAAABx&#10;BQAAAAA=&#10;" filled="f" stroked="f">
                <v:textbox style="mso-fit-shape-to-text:t">
                  <w:txbxContent>
                    <w:p w:rsidR="00C10146" w:rsidRPr="00211D6E" w:rsidRDefault="00C10146" w:rsidP="00AA794D">
                      <w:pPr>
                        <w:rPr>
                          <w:b/>
                        </w:rPr>
                      </w:pPr>
                      <w:r>
                        <w:rPr>
                          <w:b/>
                        </w:rPr>
                        <w:t>Phase 3</w:t>
                      </w:r>
                    </w:p>
                  </w:txbxContent>
                </v:textbox>
              </v:shape>
            </w:pict>
          </mc:Fallback>
        </mc:AlternateContent>
      </w:r>
      <w:r w:rsidR="007A5423" w:rsidRPr="007F5BB7">
        <w:rPr>
          <w:noProof/>
        </w:rPr>
        <mc:AlternateContent>
          <mc:Choice Requires="wps">
            <w:drawing>
              <wp:anchor distT="0" distB="0" distL="114300" distR="114300" simplePos="0" relativeHeight="251661312" behindDoc="0" locked="0" layoutInCell="1" allowOverlap="1" wp14:anchorId="6B69C248" wp14:editId="534F4269">
                <wp:simplePos x="0" y="0"/>
                <wp:positionH relativeFrom="margin">
                  <wp:posOffset>7315</wp:posOffset>
                </wp:positionH>
                <wp:positionV relativeFrom="paragraph">
                  <wp:posOffset>3379622</wp:posOffset>
                </wp:positionV>
                <wp:extent cx="8423936" cy="582930"/>
                <wp:effectExtent l="0" t="0" r="0" b="7620"/>
                <wp:wrapNone/>
                <wp:docPr id="11" name="Rectangle 11"/>
                <wp:cNvGraphicFramePr/>
                <a:graphic xmlns:a="http://schemas.openxmlformats.org/drawingml/2006/main">
                  <a:graphicData uri="http://schemas.microsoft.com/office/word/2010/wordprocessingShape">
                    <wps:wsp>
                      <wps:cNvSpPr/>
                      <wps:spPr>
                        <a:xfrm>
                          <a:off x="0" y="0"/>
                          <a:ext cx="8423936" cy="582930"/>
                        </a:xfrm>
                        <a:prstGeom prst="rect">
                          <a:avLst/>
                        </a:prstGeom>
                        <a:solidFill>
                          <a:schemeClr val="accent3">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AD47F" id="Rectangle 11" o:spid="_x0000_s1026" style="position:absolute;margin-left:.6pt;margin-top:266.1pt;width:663.3pt;height:45.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MfmwIAAK0FAAAOAAAAZHJzL2Uyb0RvYy54bWysVMFu2zAMvQ/YPwi6r3actGuDOkXQosOA&#10;oivaDj2rshQLkEVNUuJkXz9KctysC3YYdrFFkXwkn0heXm07TTbCeQWmppOTkhJhODTKrGr6/fn2&#10;0zklPjDTMA1G1HQnPL1afPxw2du5qKAF3QhHEMT4eW9r2oZg50XheSs65k/ACoNKCa5jAUW3KhrH&#10;ekTvdFGV5VnRg2usAy68x9ubrKSLhC+l4OGblF4EomuKuYX0den7Gr/F4pLNV47ZVvEhDfYPWXRM&#10;GQw6Qt2wwMjaqT+gOsUdeJDhhENXgJSKi1QDVjMp31Xz1DIrUi1IjrcjTf7/wfL7zYMjqsG3m1Bi&#10;WIdv9IisMbPSguAdEtRbP0e7J/vgBsnjMVa7la6Lf6yDbBOpu5FUsQ2E4+X5rJpeTM8o4ag7Pa8u&#10;pon14s3bOh++COhIPNTUYfjEJdvc+YAR0XRvEoN50Kq5VVonITaKuNaObBg+MeNcmDDN7tq2LF9X&#10;p2W5j5paK3ok4N/AtImQBiJ4jhtvilh/rjidwk6LaKfNo5BIHdZYpYAj8mEuk6xqWSPydUzleC4J&#10;MCJLjD9iDwDH6kyvg+wM9tFVpJ4fncu/JZZLHD1SZDBhdO6UAXcMQIcxcrbfk5SpiSy9QrPDxnKQ&#10;J85bfqvwde+YDw/M4YjhMOLaCN/wIzX0NYXhREkL7uex+2iPnY9aSnoc2Zr6H2vmBCX6q8GZuJjM&#10;ZnHGkzA7/Vyh4A41r4cas+6uAVsG2x6zS8doH/T+KB10L7hdljEqqpjhGLumPLi9cB3yKsH9xMVy&#10;mcxwri0Ld+bJ8ggeWY3d+7x9Yc4OLR5wOO5hP95s/q7Ts230NLBcB5AqjcEbrwPfuBNSEw/7Ky6d&#10;QzlZvW3ZxS8AAAD//wMAUEsDBBQABgAIAAAAIQCAalkU3wAAAAoBAAAPAAAAZHJzL2Rvd25yZXYu&#10;eG1sTI/BTsMwEETvSPyDtUjcqBMX2irEqRCFC0KVKEhVb068JIF4HcVOG/6e7QluO5rR7Jt8PblO&#10;HHEIrScN6SwBgVR521Kt4eP9+WYFIkRD1nSeUMMPBlgXlxe5yaw/0Rsed7EWXEIhMxqaGPtMylA1&#10;6EyY+R6JvU8/OBNZDrW0gzlxueukSpKFdKYl/tCYHh8brL53o9OweUr3aT+u6LD9eo0v3WZpA5Za&#10;X19ND/cgIk7xLwxnfEaHgplKP5INomOtOKjhbq74OPtzteQtpYaFuk1AFrn8P6H4BQAA//8DAFBL&#10;AQItABQABgAIAAAAIQC2gziS/gAAAOEBAAATAAAAAAAAAAAAAAAAAAAAAABbQ29udGVudF9UeXBl&#10;c10ueG1sUEsBAi0AFAAGAAgAAAAhADj9If/WAAAAlAEAAAsAAAAAAAAAAAAAAAAALwEAAF9yZWxz&#10;Ly5yZWxzUEsBAi0AFAAGAAgAAAAhAIQpUx+bAgAArQUAAA4AAAAAAAAAAAAAAAAALgIAAGRycy9l&#10;Mm9Eb2MueG1sUEsBAi0AFAAGAAgAAAAhAIBqWRTfAAAACgEAAA8AAAAAAAAAAAAAAAAA9QQAAGRy&#10;cy9kb3ducmV2LnhtbFBLBQYAAAAABAAEAPMAAAABBgAAAAA=&#10;" fillcolor="#a5a5a5 [3206]" stroked="f" strokeweight="1pt">
                <v:fill opacity="16448f"/>
                <w10:wrap anchorx="margin"/>
              </v:rect>
            </w:pict>
          </mc:Fallback>
        </mc:AlternateContent>
      </w:r>
      <w:r w:rsidR="007A5423" w:rsidRPr="007F5BB7">
        <w:rPr>
          <w:noProof/>
        </w:rPr>
        <mc:AlternateContent>
          <mc:Choice Requires="wps">
            <w:drawing>
              <wp:anchor distT="0" distB="0" distL="114300" distR="114300" simplePos="0" relativeHeight="251659264" behindDoc="0" locked="0" layoutInCell="1" allowOverlap="1" wp14:anchorId="76FE8ED1" wp14:editId="1EB9E535">
                <wp:simplePos x="0" y="0"/>
                <wp:positionH relativeFrom="column">
                  <wp:posOffset>23795</wp:posOffset>
                </wp:positionH>
                <wp:positionV relativeFrom="paragraph">
                  <wp:posOffset>23795</wp:posOffset>
                </wp:positionV>
                <wp:extent cx="8406130" cy="904202"/>
                <wp:effectExtent l="0" t="0" r="0" b="0"/>
                <wp:wrapNone/>
                <wp:docPr id="2" name="Rectangle 2"/>
                <wp:cNvGraphicFramePr/>
                <a:graphic xmlns:a="http://schemas.openxmlformats.org/drawingml/2006/main">
                  <a:graphicData uri="http://schemas.microsoft.com/office/word/2010/wordprocessingShape">
                    <wps:wsp>
                      <wps:cNvSpPr/>
                      <wps:spPr>
                        <a:xfrm>
                          <a:off x="0" y="0"/>
                          <a:ext cx="8406130" cy="904202"/>
                        </a:xfrm>
                        <a:prstGeom prst="rect">
                          <a:avLst/>
                        </a:prstGeom>
                        <a:solidFill>
                          <a:schemeClr val="accent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B8858" id="Rectangle 2" o:spid="_x0000_s1026" style="position:absolute;margin-left:1.85pt;margin-top:1.85pt;width:661.9pt;height:7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L2lwIAAKsFAAAOAAAAZHJzL2Uyb0RvYy54bWysVFFP2zAQfp+0/2D5fSTNCoOKFFVFTJMQ&#10;IGDi2XXsJpLt82y3affrd7bTwIDtYdqL4/PdfXf35e7OL3Zaka1wvgNT08lRSYkwHJrOrGv6/fHq&#10;0yklPjDTMAVG1HQvPL2Yf/xw3tuZqKAF1QhHEMT4WW9r2oZgZ0XheSs080dghUGlBKdZQNGti8ax&#10;HtG1KqqyPCl6cI11wIX3+HqZlXSe8KUUPNxK6UUgqqaYW0inS+cqnsX8nM3Wjtm240Ma7B+y0Kwz&#10;GHSEumSBkY3r3kDpjjvwIMMRB12AlB0XqQasZlK+quahZVakWpAcb0ea/P+D5TfbO0e6pqYVJYZp&#10;/EX3SBozayVIFenprZ+h1YO9c4Pk8Rpr3Umn4xerILtE6X6kVOwC4fh4Oi1PJp+ReY66s3JalQm0&#10;ePa2zoevAjSJl5o6jJ6YZNtrHzAimh5MYjAPqmuuOqWSENtELJUjW4Y/mHEuTJhkd2Vblp+r47JM&#10;fxqhUmNFjwT8G5gyEdJABM9x40sR688Vp1vYKxHtlLkXEonDGqsUcER+m4tvWSPyc0zl/VwSYESW&#10;GH/EzsX8ATtnOdhHV5E6fnQu/5ZYdh49UmQwYXTWnQH3HoBChofI2f5AUqYmsrSCZo9t5SDPm7f8&#10;qsO/e818uGMOBwwbApdGuMVDKuhrCsONkhbcz/feoz32PWop6XFga+p/bJgTlKhvBifibDKdxglP&#10;wvT4S4WCe6lZvdSYjV4CtswE15Pl6RrtgzpcpQP9hLtlEaOiihmOsWvKgzsIy5AXCW4nLhaLZIZT&#10;bVm4Ng+WR/DIauzex90Tc3Zo8YDDcQOH4WazV52ebaOngcUmgOzSGDzzOvCNGyE18bC94sp5KSer&#10;5x07/wUAAP//AwBQSwMEFAAGAAgAAAAhAB8F46PcAAAACAEAAA8AAABkcnMvZG93bnJldi54bWxM&#10;j81uwjAQhO+V+g7WVuqtOEDLT4iDKIhTTyVRz068OBHxOrINhLevEYf2tLua0ew32XowHbug860l&#10;AeNRAgyptqolLaAs9m8LYD5IUrKzhAJu6GGdPz9lMlX2St94OQTNYgj5VApoQuhTzn3doJF+ZHuk&#10;qB2tMzLE02munLzGcNPxSZLMuJEtxQ+N7HHbYH06nI2Ar+2u7PVpufTqZ1Fg8bkpK6eFeH0ZNitg&#10;AYfwZ4Y7fkSHPDJV9kzKs07AdB6Nj3FXp5P5B7Aqbu+zMfA84/8L5L8AAAD//wMAUEsBAi0AFAAG&#10;AAgAAAAhALaDOJL+AAAA4QEAABMAAAAAAAAAAAAAAAAAAAAAAFtDb250ZW50X1R5cGVzXS54bWxQ&#10;SwECLQAUAAYACAAAACEAOP0h/9YAAACUAQAACwAAAAAAAAAAAAAAAAAvAQAAX3JlbHMvLnJlbHNQ&#10;SwECLQAUAAYACAAAACEAshGi9pcCAACrBQAADgAAAAAAAAAAAAAAAAAuAgAAZHJzL2Uyb0RvYy54&#10;bWxQSwECLQAUAAYACAAAACEAHwXjo9wAAAAIAQAADwAAAAAAAAAAAAAAAADxBAAAZHJzL2Rvd25y&#10;ZXYueG1sUEsFBgAAAAAEAAQA8wAAAPoFAAAAAA==&#10;" fillcolor="#5b9bd5 [3204]" stroked="f" strokeweight="1pt">
                <v:fill opacity="16448f"/>
              </v:rect>
            </w:pict>
          </mc:Fallback>
        </mc:AlternateContent>
      </w:r>
      <w:r w:rsidR="00AA794D">
        <w:rPr>
          <w:noProof/>
        </w:rPr>
        <w:drawing>
          <wp:inline distT="0" distB="0" distL="0" distR="0" wp14:anchorId="51D49712" wp14:editId="63B4602F">
            <wp:extent cx="8409838" cy="4667002"/>
            <wp:effectExtent l="19050" t="19050" r="1079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34176" cy="4680508"/>
                    </a:xfrm>
                    <a:prstGeom prst="rect">
                      <a:avLst/>
                    </a:prstGeom>
                    <a:noFill/>
                    <a:ln>
                      <a:solidFill>
                        <a:schemeClr val="tx1"/>
                      </a:solidFill>
                    </a:ln>
                  </pic:spPr>
                </pic:pic>
              </a:graphicData>
            </a:graphic>
          </wp:inline>
        </w:drawing>
      </w:r>
      <w:r w:rsidR="00AA794D">
        <w:br/>
      </w:r>
    </w:p>
    <w:p w:rsidR="00AA794D" w:rsidRPr="007F5BB7" w:rsidRDefault="00FB541B" w:rsidP="00AA794D">
      <w:pPr>
        <w:jc w:val="center"/>
      </w:pPr>
      <w:r>
        <w:t xml:space="preserve">Figure 4. Proposed PLED </w:t>
      </w:r>
      <w:r w:rsidR="00C209EC">
        <w:t>Gantt Chart</w:t>
      </w:r>
      <w:r w:rsidR="00AA794D" w:rsidRPr="007F5BB7">
        <w:t>.</w:t>
      </w:r>
    </w:p>
    <w:p w:rsidR="00C209EC" w:rsidRDefault="00C209EC">
      <w:pPr>
        <w:spacing w:after="160" w:line="259" w:lineRule="auto"/>
      </w:pPr>
      <w:r>
        <w:br w:type="page"/>
      </w:r>
    </w:p>
    <w:p w:rsidR="00C209EC" w:rsidRDefault="00C209EC">
      <w:pPr>
        <w:spacing w:after="160" w:line="259" w:lineRule="auto"/>
      </w:pPr>
      <w:r w:rsidRPr="00C209EC">
        <w:rPr>
          <w:noProof/>
        </w:rPr>
        <w:lastRenderedPageBreak/>
        <mc:AlternateContent>
          <mc:Choice Requires="wps">
            <w:drawing>
              <wp:anchor distT="0" distB="0" distL="114300" distR="114300" simplePos="0" relativeHeight="251673600" behindDoc="0" locked="0" layoutInCell="1" allowOverlap="1" wp14:anchorId="3513A2C7" wp14:editId="4D5873B3">
                <wp:simplePos x="0" y="0"/>
                <wp:positionH relativeFrom="column">
                  <wp:posOffset>196850</wp:posOffset>
                </wp:positionH>
                <wp:positionV relativeFrom="paragraph">
                  <wp:posOffset>2788475</wp:posOffset>
                </wp:positionV>
                <wp:extent cx="756285" cy="255905"/>
                <wp:effectExtent l="0" t="0" r="0" b="12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 cy="255905"/>
                        </a:xfrm>
                        <a:prstGeom prst="rect">
                          <a:avLst/>
                        </a:prstGeom>
                        <a:noFill/>
                        <a:ln w="9525">
                          <a:noFill/>
                          <a:miter lim="800000"/>
                          <a:headEnd/>
                          <a:tailEnd/>
                        </a:ln>
                      </wps:spPr>
                      <wps:txbx>
                        <w:txbxContent>
                          <w:p w:rsidR="00C10146" w:rsidRPr="00211D6E" w:rsidRDefault="00C10146" w:rsidP="00C209EC">
                            <w:pPr>
                              <w:rPr>
                                <w:b/>
                              </w:rPr>
                            </w:pPr>
                            <w:r>
                              <w:rPr>
                                <w:b/>
                              </w:rPr>
                              <w:t>Phase 3</w:t>
                            </w:r>
                          </w:p>
                        </w:txbxContent>
                      </wps:txbx>
                      <wps:bodyPr rot="0" vert="horz" wrap="square" lIns="91440" tIns="45720" rIns="91440" bIns="45720" anchor="t" anchorCtr="0">
                        <a:spAutoFit/>
                      </wps:bodyPr>
                    </wps:wsp>
                  </a:graphicData>
                </a:graphic>
              </wp:anchor>
            </w:drawing>
          </mc:Choice>
          <mc:Fallback>
            <w:pict>
              <v:shape w14:anchorId="3513A2C7" id="_x0000_s1029" type="#_x0000_t202" style="position:absolute;margin-left:15.5pt;margin-top:219.55pt;width:59.55pt;height:20.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w3oDwIAAPkDAAAOAAAAZHJzL2Uyb0RvYy54bWysU21v2yAQ/j5p/wHxfbHjx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3RUlhmns&#10;0bMYAvkIAymiPL31FXo9WfQLAz6ja6Lq7SPwX54YuO+Y2Yo756DvBGuwvGmMzC5CRxwfQTb9V2gw&#10;DdsFSEBD63TUDtUgiI5tOpxbE0vh+HhTXhfzkhKOpqIsF3mZMrDqFGydD58FaBIPNXXY+QTO9o8+&#10;xGJYdXKJuQyspVKp+8qQvqaLsihTwIVFy4DDqaSu6TyPaxyXyPGTaVJwYFKNZ0ygzJF05DkyDsNm&#10;SPJenbTcQHNAFRyMs4h/Bw8duD+U9DiHNfW/d8wJStQXg0ouprNZHNx0mZU3BV7cpWVzaWGGI1RN&#10;AyXj8T6kYY+Uvb1DxdcyqRFbM1ZyLBnnK4l0/AtxgC/vyev1x65eAAAA//8DAFBLAwQUAAYACAAA&#10;ACEA6ltCRt4AAAAKAQAADwAAAGRycy9kb3ducmV2LnhtbEyPzU7DMBCE70i8g7VI3Kgd2lIa4lQV&#10;PxIHLpT07sYmjojXUbxt0rdne4Lb7s5o9ptiM4VOnNyQ2ogaspkC4bCOtsVGQ/X1dvcIIpFBa7qI&#10;TsPZJdiU11eFyW0c8dOddtQIDsGUGw2eqM+lTLV3waRZ7B2y9h2HYIjXoZF2MCOHh07eK/Ugg2mR&#10;P3jTu2fv6p/dMWggstvsXL2G9L6fPl5Gr+qlqbS+vZm2TyDITfRnhgs+o0PJTId4RJtEp2GecRXS&#10;sJivMxAXw1LxcODLar0AWRbyf4XyFwAA//8DAFBLAQItABQABgAIAAAAIQC2gziS/gAAAOEBAAAT&#10;AAAAAAAAAAAAAAAAAAAAAABbQ29udGVudF9UeXBlc10ueG1sUEsBAi0AFAAGAAgAAAAhADj9If/W&#10;AAAAlAEAAAsAAAAAAAAAAAAAAAAALwEAAF9yZWxzLy5yZWxzUEsBAi0AFAAGAAgAAAAhAJfXDegP&#10;AgAA+QMAAA4AAAAAAAAAAAAAAAAALgIAAGRycy9lMm9Eb2MueG1sUEsBAi0AFAAGAAgAAAAhAOpb&#10;QkbeAAAACgEAAA8AAAAAAAAAAAAAAAAAaQQAAGRycy9kb3ducmV2LnhtbFBLBQYAAAAABAAEAPMA&#10;AAB0BQAAAAA=&#10;" filled="f" stroked="f">
                <v:textbox style="mso-fit-shape-to-text:t">
                  <w:txbxContent>
                    <w:p w:rsidR="00C10146" w:rsidRPr="00211D6E" w:rsidRDefault="00C10146" w:rsidP="00C209EC">
                      <w:pPr>
                        <w:rPr>
                          <w:b/>
                        </w:rPr>
                      </w:pPr>
                      <w:r>
                        <w:rPr>
                          <w:b/>
                        </w:rPr>
                        <w:t>Phase 3</w:t>
                      </w:r>
                    </w:p>
                  </w:txbxContent>
                </v:textbox>
              </v:shape>
            </w:pict>
          </mc:Fallback>
        </mc:AlternateContent>
      </w:r>
      <w:r w:rsidRPr="00C209EC">
        <w:rPr>
          <w:noProof/>
        </w:rPr>
        <mc:AlternateContent>
          <mc:Choice Requires="wps">
            <w:drawing>
              <wp:anchor distT="0" distB="0" distL="114300" distR="114300" simplePos="0" relativeHeight="251672576" behindDoc="0" locked="0" layoutInCell="1" allowOverlap="1" wp14:anchorId="65E2420F" wp14:editId="340D23B3">
                <wp:simplePos x="0" y="0"/>
                <wp:positionH relativeFrom="column">
                  <wp:posOffset>196850</wp:posOffset>
                </wp:positionH>
                <wp:positionV relativeFrom="paragraph">
                  <wp:posOffset>1415860</wp:posOffset>
                </wp:positionV>
                <wp:extent cx="784860" cy="255905"/>
                <wp:effectExtent l="0" t="0" r="0" b="12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55905"/>
                        </a:xfrm>
                        <a:prstGeom prst="rect">
                          <a:avLst/>
                        </a:prstGeom>
                        <a:noFill/>
                        <a:ln w="9525">
                          <a:noFill/>
                          <a:miter lim="800000"/>
                          <a:headEnd/>
                          <a:tailEnd/>
                        </a:ln>
                      </wps:spPr>
                      <wps:txbx>
                        <w:txbxContent>
                          <w:p w:rsidR="00C10146" w:rsidRPr="00211D6E" w:rsidRDefault="00C10146" w:rsidP="00C209EC">
                            <w:pPr>
                              <w:rPr>
                                <w:b/>
                              </w:rPr>
                            </w:pPr>
                            <w:r>
                              <w:rPr>
                                <w:b/>
                              </w:rPr>
                              <w:t>Phase 2</w:t>
                            </w:r>
                          </w:p>
                        </w:txbxContent>
                      </wps:txbx>
                      <wps:bodyPr rot="0" vert="horz" wrap="square" lIns="91440" tIns="45720" rIns="91440" bIns="45720" anchor="t" anchorCtr="0">
                        <a:spAutoFit/>
                      </wps:bodyPr>
                    </wps:wsp>
                  </a:graphicData>
                </a:graphic>
              </wp:anchor>
            </w:drawing>
          </mc:Choice>
          <mc:Fallback>
            <w:pict>
              <v:shape w14:anchorId="65E2420F" id="_x0000_s1030" type="#_x0000_t202" style="position:absolute;margin-left:15.5pt;margin-top:111.5pt;width:61.8pt;height:20.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7VTDQIAAPkDAAAOAAAAZHJzL2Uyb0RvYy54bWysU8GO2yAQvVfqPyDujR0r3k2sOKvtblNV&#10;2m4r7fYDMMYxKjAUSOz06zvgJI3aW1UOCJiZN/PeDOu7UStyEM5LMDWdz3JKhOHQSrOr6bfX7bsl&#10;JT4w0zIFRtT0KDy927x9sx5sJQroQbXCEQQxvhpsTfsQbJVlnvdCMz8DKwwaO3CaBby6XdY6NiC6&#10;VlmR5zfZAK61DrjwHl8fJyPdJPyuEzx86TovAlE1xdpC2l3am7hnmzWrdo7ZXvJTGewfqtBMGkx6&#10;gXpkgZG9k39BackdeOjCjIPOoOskF4kDspnnf7B56ZkViQuK4+1FJv//YPnz4asjssXeoTyGaezR&#10;qxgDeQ8jKaI8g/UVer1Y9AsjPqNrourtE/Dvnhh46JnZiXvnYOgFa7G8eYzMrkInHB9BmuEztJiG&#10;7QMkoLFzOmqHahBExzqOl9bEUjg+3i4Xyxu0cDQVZbnKy5SBVedg63z4KECTeKipw84ncHZ48iEW&#10;w6qzS8xlYCuVSt1Xhgw1XZVFmQKuLFoGHE4ldU2XeVzTuESOH0ybggOTajpjAmVOpCPPiXEYmzHJ&#10;uzhr2UB7RBUcTLOIfwcPPbiflAw4hzX1P/bMCUrUJ4NKruaLRRzcdFmUtwVe3LWlubYwwxGqpoGS&#10;6fgQ0rBHyt7eo+JbmdSIrZkqOZWM85VEOv2FOMDX9+T1+8dufgEAAP//AwBQSwMEFAAGAAgAAAAh&#10;ALZCJAneAAAACgEAAA8AAABkcnMvZG93bnJldi54bWxMj0tPwzAQhO9I/AdrkbhR50EjFOJUFQ+J&#10;AxdKuG9jN44a21G8bdJ/z/YEt92d0ew31WZxgzibKfbBK0hXCQjj26B73ylovt8fnkBEQq9xCN4o&#10;uJgIm/r2psJSh9l/mfOOOsEhPpaowBKNpZSxtcZhXIXReNYOYXJIvE6d1BPOHO4GmSVJIR32nj9Y&#10;HM2LNe1xd3IKiPQ2vTRvLn78LJ+vs03aNTZK3d8t22cQZBb6M8MVn9GhZqZ9OHkdxaAgT7kKKciy&#10;nIerYf1YgNjzpchzkHUl/1eofwEAAP//AwBQSwECLQAUAAYACAAAACEAtoM4kv4AAADhAQAAEwAA&#10;AAAAAAAAAAAAAAAAAAAAW0NvbnRlbnRfVHlwZXNdLnhtbFBLAQItABQABgAIAAAAIQA4/SH/1gAA&#10;AJQBAAALAAAAAAAAAAAAAAAAAC8BAABfcmVscy8ucmVsc1BLAQItABQABgAIAAAAIQAwS7VTDQIA&#10;APkDAAAOAAAAAAAAAAAAAAAAAC4CAABkcnMvZTJvRG9jLnhtbFBLAQItABQABgAIAAAAIQC2QiQJ&#10;3gAAAAoBAAAPAAAAAAAAAAAAAAAAAGcEAABkcnMvZG93bnJldi54bWxQSwUGAAAAAAQABADzAAAA&#10;cgUAAAAA&#10;" filled="f" stroked="f">
                <v:textbox style="mso-fit-shape-to-text:t">
                  <w:txbxContent>
                    <w:p w:rsidR="00C10146" w:rsidRPr="00211D6E" w:rsidRDefault="00C10146" w:rsidP="00C209EC">
                      <w:pPr>
                        <w:rPr>
                          <w:b/>
                        </w:rPr>
                      </w:pPr>
                      <w:r>
                        <w:rPr>
                          <w:b/>
                        </w:rPr>
                        <w:t>Phase 2</w:t>
                      </w:r>
                    </w:p>
                  </w:txbxContent>
                </v:textbox>
              </v:shape>
            </w:pict>
          </mc:Fallback>
        </mc:AlternateContent>
      </w:r>
      <w:r w:rsidRPr="00C209EC">
        <w:rPr>
          <w:noProof/>
        </w:rPr>
        <mc:AlternateContent>
          <mc:Choice Requires="wps">
            <w:drawing>
              <wp:anchor distT="0" distB="0" distL="114300" distR="114300" simplePos="0" relativeHeight="251670528" behindDoc="0" locked="0" layoutInCell="1" allowOverlap="1" wp14:anchorId="771F533B" wp14:editId="07C8EA09">
                <wp:simplePos x="0" y="0"/>
                <wp:positionH relativeFrom="margin">
                  <wp:align>left</wp:align>
                </wp:positionH>
                <wp:positionV relativeFrom="paragraph">
                  <wp:posOffset>2790701</wp:posOffset>
                </wp:positionV>
                <wp:extent cx="8423910" cy="570016"/>
                <wp:effectExtent l="0" t="0" r="0" b="1905"/>
                <wp:wrapNone/>
                <wp:docPr id="8" name="Rectangle 8"/>
                <wp:cNvGraphicFramePr/>
                <a:graphic xmlns:a="http://schemas.openxmlformats.org/drawingml/2006/main">
                  <a:graphicData uri="http://schemas.microsoft.com/office/word/2010/wordprocessingShape">
                    <wps:wsp>
                      <wps:cNvSpPr/>
                      <wps:spPr>
                        <a:xfrm>
                          <a:off x="0" y="0"/>
                          <a:ext cx="8423910" cy="570016"/>
                        </a:xfrm>
                        <a:prstGeom prst="rect">
                          <a:avLst/>
                        </a:prstGeom>
                        <a:solidFill>
                          <a:schemeClr val="accent3">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14B13" id="Rectangle 8" o:spid="_x0000_s1026" style="position:absolute;margin-left:0;margin-top:219.75pt;width:663.3pt;height:44.9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jkmQIAAKsFAAAOAAAAZHJzL2Uyb0RvYy54bWysVE1v2zAMvQ/YfxB0X22n6VdQpwhadBhQ&#10;tEXboWdVlmIDkqhJSpzs14+SHDfrgh2GXWxRJB/JJ5KXVxutyFo434GpaXVUUiIMh6Yzy5p+f7n9&#10;ck6JD8w0TIERNd0KT6/mnz9d9nYmJtCCaoQjCGL8rLc1bUOws6LwvBWa+SOwwqBSgtMsoOiWReNY&#10;j+haFZOyPC16cI11wIX3eHuTlXSe8KUUPDxI6UUgqqaYW0hfl75v8VvML9ls6ZhtOz6kwf4hC806&#10;g0FHqBsWGFm57g8o3XEHHmQ44qALkLLjItWA1VTlh2qeW2ZFqgXJ8Xakyf8/WH6/fnSka2qKD2WY&#10;xid6QtKYWSpBziM9vfUztHq2j26QPB5jrRvpdPxjFWSTKN2OlIpNIBwvz6eT44sKmeeoOzkry+o0&#10;ghbv3tb58FWAJvFQU4fRE5NsfedDNt2ZxGAeVNfcdkolIbaJuFaOrBk+MONcmHCc3ZVtWb6enJRl&#10;emmMmhoreqQcfgNTJkIaiOA5brwpYv254nQKWyWinTJPQiJxWOMkBRyR93OpsqpljcjXMZXDuSTA&#10;iCwx/og9AByqsxqIHOyjq0gdPzqXf0sslzh6pMhgwuisOwPuEIAKY+RsvyMpUxNZeoNmi23lIM+b&#10;t/y2w9e9Yz48MocDhg2BSyM84Ecq6GsKw4mSFtzPQ/fRHvsetZT0OLA19T9WzAlK1DeDE3FRTadx&#10;wpMwPTmboOD2NW/7GrPS14AtU+F6sjwdo31Qu6N0oF9xtyxiVFQxwzF2TXlwO+E65EWC24mLxSKZ&#10;4VRbFu7Ms+URPLIau/dl88qcHVo84HDcw2642exDp2fb6GlgsQoguzQG77wOfONGSE08bK+4cvbl&#10;ZPW+Y+e/AAAA//8DAFBLAwQUAAYACAAAACEAMhzJzeAAAAAJAQAADwAAAGRycy9kb3ducmV2Lnht&#10;bEyPzU7DMBCE70i8g7VI3KjzQ0MbsqkQhQuqkChIiJsTL0kgXkex04a3xz3BcTSjmW+KzWx6caDR&#10;dZYR4kUEgri2uuMG4e318WoFwnnFWvWWCeGHHGzK87NC5doe+YUOe9+IUMIuVwit90MupatbMsot&#10;7EAcvE87GuWDHBupR3UM5aaXSRRl0qiOw0KrBrpvqf7eTwZh+xC/x8O04o/nr51/6rc32lGFeHkx&#10;392C8DT7vzCc8AM6lIGpshNrJ3qEcMQjXKfrJYiTnSZZBqJCWCbrFGRZyP8Pyl8AAAD//wMAUEsB&#10;Ai0AFAAGAAgAAAAhALaDOJL+AAAA4QEAABMAAAAAAAAAAAAAAAAAAAAAAFtDb250ZW50X1R5cGVz&#10;XS54bWxQSwECLQAUAAYACAAAACEAOP0h/9YAAACUAQAACwAAAAAAAAAAAAAAAAAvAQAAX3JlbHMv&#10;LnJlbHNQSwECLQAUAAYACAAAACEAH1AY5JkCAACrBQAADgAAAAAAAAAAAAAAAAAuAgAAZHJzL2Uy&#10;b0RvYy54bWxQSwECLQAUAAYACAAAACEAMhzJzeAAAAAJAQAADwAAAAAAAAAAAAAAAADzBAAAZHJz&#10;L2Rvd25yZXYueG1sUEsFBgAAAAAEAAQA8wAAAAAGAAAAAA==&#10;" fillcolor="#a5a5a5 [3206]" stroked="f" strokeweight="1pt">
                <v:fill opacity="16448f"/>
                <w10:wrap anchorx="margin"/>
              </v:rect>
            </w:pict>
          </mc:Fallback>
        </mc:AlternateContent>
      </w:r>
      <w:r w:rsidRPr="00C209EC">
        <w:rPr>
          <w:noProof/>
        </w:rPr>
        <mc:AlternateContent>
          <mc:Choice Requires="wps">
            <w:drawing>
              <wp:anchor distT="0" distB="0" distL="114300" distR="114300" simplePos="0" relativeHeight="251669504" behindDoc="0" locked="0" layoutInCell="1" allowOverlap="1" wp14:anchorId="41C70874" wp14:editId="0B9C11ED">
                <wp:simplePos x="0" y="0"/>
                <wp:positionH relativeFrom="column">
                  <wp:posOffset>11875</wp:posOffset>
                </wp:positionH>
                <wp:positionV relativeFrom="paragraph">
                  <wp:posOffset>712519</wp:posOffset>
                </wp:positionV>
                <wp:extent cx="8406130" cy="2078182"/>
                <wp:effectExtent l="0" t="0" r="0" b="0"/>
                <wp:wrapNone/>
                <wp:docPr id="7" name="Rectangle 7"/>
                <wp:cNvGraphicFramePr/>
                <a:graphic xmlns:a="http://schemas.openxmlformats.org/drawingml/2006/main">
                  <a:graphicData uri="http://schemas.microsoft.com/office/word/2010/wordprocessingShape">
                    <wps:wsp>
                      <wps:cNvSpPr/>
                      <wps:spPr>
                        <a:xfrm>
                          <a:off x="0" y="0"/>
                          <a:ext cx="8406130" cy="2078182"/>
                        </a:xfrm>
                        <a:prstGeom prst="rect">
                          <a:avLst/>
                        </a:prstGeom>
                        <a:solidFill>
                          <a:schemeClr val="accent2">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E38C0" id="Rectangle 7" o:spid="_x0000_s1026" style="position:absolute;margin-left:.95pt;margin-top:56.1pt;width:661.9pt;height:16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6nmgIAAKwFAAAOAAAAZHJzL2Uyb0RvYy54bWysVE1v2zAMvQ/YfxB0X/2xtMmCOkXQosOA&#10;og3aDj2rshQbkEVNUuJkv36U5LhZF+ww7CKLIvlIPpO8vNp1imyFdS3oihZnOSVCc6hbva7o9+fb&#10;TzNKnGe6Zgq0qOheOHq1+PjhsjdzUUIDqhaWIIh2895UtPHezLPM8UZ0zJ2BERqVEmzHPIp2ndWW&#10;9YjeqazM84usB1sbC1w4h683SUkXEV9Kwf2DlE54oiqKufl42ni+hjNbXLL52jLTtHxIg/1DFh1r&#10;NQYdoW6YZ2Rj2z+gupZbcCD9GYcuAylbLmINWE2Rv6vmqWFGxFqQHGdGmtz/g+X325UlbV3RKSWa&#10;dfiLHpE0ptdKkGmgpzdujlZPZmUHyeE11LqTtgtfrILsIqX7kVKx84Tj42ySXxSfkXmOujKfzopZ&#10;GVCzN3djnf8qoCPhUlGL4SOVbHvnfDI9mIRoDlRb37ZKRSH0ibhWlmwZ/mHGudC+TO7KNCw9l+d5&#10;Hn81Ro2dFTxiDr+BKR0gNQTwFDe8ZIGAVHK8+b0SwU7pRyGROSwyBRyRj3MpYi6uYbVIzyGV07lE&#10;wIAsMf6IPQCcqrMYiBzsg6uILT865yn635xHjxgZtB+du1aDPQWg/Bg52R9IStQEll6h3mNfWUgD&#10;5wy/bfHv3jHnV8zihGFH4NbwD3hIBX1FYbhR0oD9eeo92GPjo5aSHie2ou7HhllBifqmcSS+FJNJ&#10;GPEoTM6nJQr2WPN6rNGb7hqwZQrcT4bHa7D36nCVFroXXC7LEBVVTHOMXVHu7UG49mmT4HriYrmM&#10;ZjjWhvk7/WR4AA+shu593r0wa4YW9zgd93CYbjZ/1+nJNnhqWG48yDaOwRuvA9+4EmITD+sr7Jxj&#10;OVq9LdnFLwAAAP//AwBQSwMEFAAGAAgAAAAhAFk/SV7fAAAACgEAAA8AAABkcnMvZG93bnJldi54&#10;bWxMj8FuwjAQRO+V+g/WVuqlKg6hFJLGQagSNy6FfoATL0mKvU5jA2m/vsuJnlajGc2+KVajs+KM&#10;Q+g8KZhOEhBItTcdNQo+95vnJYgQNRltPaGCHwywKu/vCp0bf6EPPO9iI7iEQq4VtDH2uZShbtHp&#10;MPE9EnsHPzgdWQ6NNIO+cLmzMk2SV+l0R/yh1T2+t1gfdyenILNrt+m+f7/qpyTbHre0MHtTKfX4&#10;MK7fQEQc4y0MV3xGh5KZKn8iE4RlnXGQzzRNQVz9WTpfgKgUvMyyOciykP8nlH8AAAD//wMAUEsB&#10;Ai0AFAAGAAgAAAAhALaDOJL+AAAA4QEAABMAAAAAAAAAAAAAAAAAAAAAAFtDb250ZW50X1R5cGVz&#10;XS54bWxQSwECLQAUAAYACAAAACEAOP0h/9YAAACUAQAACwAAAAAAAAAAAAAAAAAvAQAAX3JlbHMv&#10;LnJlbHNQSwECLQAUAAYACAAAACEAgXV+p5oCAACsBQAADgAAAAAAAAAAAAAAAAAuAgAAZHJzL2Uy&#10;b0RvYy54bWxQSwECLQAUAAYACAAAACEAWT9JXt8AAAAKAQAADwAAAAAAAAAAAAAAAAD0BAAAZHJz&#10;L2Rvd25yZXYueG1sUEsFBgAAAAAEAAQA8wAAAAAGAAAAAA==&#10;" fillcolor="#ed7d31 [3205]" stroked="f" strokeweight="1pt">
                <v:fill opacity="16448f"/>
              </v:rect>
            </w:pict>
          </mc:Fallback>
        </mc:AlternateContent>
      </w:r>
      <w:r w:rsidRPr="00C209EC">
        <w:rPr>
          <w:noProof/>
        </w:rPr>
        <mc:AlternateContent>
          <mc:Choice Requires="wps">
            <w:drawing>
              <wp:anchor distT="0" distB="0" distL="114300" distR="114300" simplePos="0" relativeHeight="251668480" behindDoc="0" locked="0" layoutInCell="1" allowOverlap="1" wp14:anchorId="7D686505" wp14:editId="28F86C4D">
                <wp:simplePos x="0" y="0"/>
                <wp:positionH relativeFrom="column">
                  <wp:posOffset>11875</wp:posOffset>
                </wp:positionH>
                <wp:positionV relativeFrom="paragraph">
                  <wp:posOffset>0</wp:posOffset>
                </wp:positionV>
                <wp:extent cx="8406130" cy="712519"/>
                <wp:effectExtent l="0" t="0" r="0" b="0"/>
                <wp:wrapNone/>
                <wp:docPr id="6" name="Rectangle 6"/>
                <wp:cNvGraphicFramePr/>
                <a:graphic xmlns:a="http://schemas.openxmlformats.org/drawingml/2006/main">
                  <a:graphicData uri="http://schemas.microsoft.com/office/word/2010/wordprocessingShape">
                    <wps:wsp>
                      <wps:cNvSpPr/>
                      <wps:spPr>
                        <a:xfrm>
                          <a:off x="0" y="0"/>
                          <a:ext cx="8406130" cy="712519"/>
                        </a:xfrm>
                        <a:prstGeom prst="rect">
                          <a:avLst/>
                        </a:prstGeom>
                        <a:solidFill>
                          <a:schemeClr val="accent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E1413" id="Rectangle 6" o:spid="_x0000_s1026" style="position:absolute;margin-left:.95pt;margin-top:0;width:661.9pt;height:5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ElwIAAKsFAAAOAAAAZHJzL2Uyb0RvYy54bWysVE1v2zAMvQ/YfxB0X21nadoGdYqgRYcB&#10;RVu0HXpWZSk2IImapMTJfv0oyXE/t8OwiyyK5CP5TPL0bKsV2QjnOzA1rQ5KSoTh0HRmVdMfD5df&#10;jinxgZmGKTCipjvh6dni86fT3s7FBFpQjXAEQYyf97ambQh2XhSet0IzfwBWGFRKcJoFFN2qaBzr&#10;EV2rYlKWs6IH11gHXHiPrxdZSRcJX0rBw42UXgSiaoq5hXS6dD7Fs1icsvnKMdt2fEiD/UMWmnUG&#10;g45QFywwsnbdOyjdcQceZDjgoAuQsuMi1YDVVOWbau5bZkWqBcnxdqTJ/z9Yfr25daRrajqjxDCN&#10;v+gOSWNmpQSZRXp66+dodW9v3SB5vMZat9Lp+MUqyDZRuhspFdtAOD4eT8tZ9RWZ56g7qiaH1UkE&#10;LZ69rfPhmwBN4qWmDqMnJtnmyodsujeJwTyorrnslEpCbBNxrhzZMPzBjHNhQpXdlW1Zfp4clmX6&#10;0xg1NVb0SDm8AlMmQhqI4DlufCli/bnidAs7JaKdMndCInFY4yQFHJHf5+Jb1oj8HFP5OJcEGJEl&#10;xh+xczF/wM5ZDvbRVaSOH53LvyWWnUePFBlMGJ11Z8B9BKCQ4SFytt+TlKmJLD1Bs8O2cpDnzVt+&#10;2eHfvWI+3DKHA4YNgUsj3OAhFfQ1heFGSQvu10fv0R77HrWU9DiwNfU/18wJStR3gxNxUk2nccKT&#10;MD08mqDgXmqeXmrMWp8DtkyF68nydI32Qe2v0oF+xN2yjFFRxQzH2DXlwe2F85AXCW4nLpbLZIZT&#10;bVm4MveWR/DIauzeh+0jc3Zo8YDDcQ374WbzN52ebaOngeU6gOzSGDzzOvCNGyE18bC94sp5KSer&#10;5x27+A0AAP//AwBQSwMEFAAGAAgAAAAhANEuS0vaAAAABwEAAA8AAABkcnMvZG93bnJldi54bWxM&#10;j8FOwzAQRO9I/IO1lbhRp0HQJo1TlSJOnGgizk68OFHjdRS7bfh7tie47WhGs2+K3ewGccEp9J4U&#10;rJYJCKTWm56sgrp6f9yACFGT0YMnVPCDAXbl/V2hc+Ov9ImXY7SCSyjkWkEX45hLGdoOnQ5LPyKx&#10;9+0npyPLyUoz6SuXu0GmSfIine6JP3R6xEOH7el4dgo+Dm/1aE9ZFszXpsLqdV83k1XqYTHvtyAi&#10;zvEvDDd8RoeSmRp/JhPEwDrjoALeczOf0uc1iIavVZqCLAv5n7/8BQAA//8DAFBLAQItABQABgAI&#10;AAAAIQC2gziS/gAAAOEBAAATAAAAAAAAAAAAAAAAAAAAAABbQ29udGVudF9UeXBlc10ueG1sUEsB&#10;Ai0AFAAGAAgAAAAhADj9If/WAAAAlAEAAAsAAAAAAAAAAAAAAAAALwEAAF9yZWxzLy5yZWxzUEsB&#10;Ai0AFAAGAAgAAAAhAMW350SXAgAAqwUAAA4AAAAAAAAAAAAAAAAALgIAAGRycy9lMm9Eb2MueG1s&#10;UEsBAi0AFAAGAAgAAAAhANEuS0vaAAAABwEAAA8AAAAAAAAAAAAAAAAA8QQAAGRycy9kb3ducmV2&#10;LnhtbFBLBQYAAAAABAAEAPMAAAD4BQAAAAA=&#10;" fillcolor="#5b9bd5 [3204]" stroked="f" strokeweight="1pt">
                <v:fill opacity="16448f"/>
              </v:rect>
            </w:pict>
          </mc:Fallback>
        </mc:AlternateContent>
      </w:r>
      <w:r>
        <w:rPr>
          <w:noProof/>
        </w:rPr>
        <w:drawing>
          <wp:inline distT="0" distB="0" distL="0" distR="0" wp14:anchorId="5D5F86A2" wp14:editId="34BCEBB0">
            <wp:extent cx="8412480" cy="4112686"/>
            <wp:effectExtent l="19050" t="19050" r="2667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12480" cy="4112686"/>
                    </a:xfrm>
                    <a:prstGeom prst="rect">
                      <a:avLst/>
                    </a:prstGeom>
                    <a:noFill/>
                    <a:ln>
                      <a:solidFill>
                        <a:schemeClr val="tx1"/>
                      </a:solidFill>
                    </a:ln>
                  </pic:spPr>
                </pic:pic>
              </a:graphicData>
            </a:graphic>
          </wp:inline>
        </w:drawing>
      </w:r>
      <w:r w:rsidRPr="00C209EC">
        <w:rPr>
          <w:noProof/>
        </w:rPr>
        <mc:AlternateContent>
          <mc:Choice Requires="wps">
            <w:drawing>
              <wp:anchor distT="0" distB="0" distL="114300" distR="114300" simplePos="0" relativeHeight="251671552" behindDoc="0" locked="0" layoutInCell="1" allowOverlap="1" wp14:anchorId="4EAA9BEC" wp14:editId="022C968A">
                <wp:simplePos x="0" y="0"/>
                <wp:positionH relativeFrom="column">
                  <wp:posOffset>196850</wp:posOffset>
                </wp:positionH>
                <wp:positionV relativeFrom="paragraph">
                  <wp:posOffset>1905</wp:posOffset>
                </wp:positionV>
                <wp:extent cx="708660" cy="255905"/>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55905"/>
                        </a:xfrm>
                        <a:prstGeom prst="rect">
                          <a:avLst/>
                        </a:prstGeom>
                        <a:noFill/>
                        <a:ln w="9525">
                          <a:noFill/>
                          <a:miter lim="800000"/>
                          <a:headEnd/>
                          <a:tailEnd/>
                        </a:ln>
                      </wps:spPr>
                      <wps:txbx>
                        <w:txbxContent>
                          <w:p w:rsidR="00C10146" w:rsidRPr="00211D6E" w:rsidRDefault="00C10146" w:rsidP="00C209EC">
                            <w:pPr>
                              <w:rPr>
                                <w:b/>
                              </w:rPr>
                            </w:pPr>
                            <w:r w:rsidRPr="00211D6E">
                              <w:rPr>
                                <w:b/>
                              </w:rPr>
                              <w:t>Phase 1</w:t>
                            </w:r>
                          </w:p>
                        </w:txbxContent>
                      </wps:txbx>
                      <wps:bodyPr rot="0" vert="horz" wrap="square" lIns="91440" tIns="45720" rIns="91440" bIns="45720" anchor="t" anchorCtr="0">
                        <a:spAutoFit/>
                      </wps:bodyPr>
                    </wps:wsp>
                  </a:graphicData>
                </a:graphic>
              </wp:anchor>
            </w:drawing>
          </mc:Choice>
          <mc:Fallback>
            <w:pict>
              <v:shape w14:anchorId="4EAA9BEC" id="_x0000_s1031" type="#_x0000_t202" style="position:absolute;margin-left:15.5pt;margin-top:.15pt;width:55.8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SIDAIAAPgDAAAOAAAAZHJzL2Uyb0RvYy54bWysU9uO2yAQfa/Uf0C8N3asOJtYcVbb3aaq&#10;tL1Iu/0AjHGMCgwFEjv9+g44m43at6p+sIBhzpxzZtjcjlqRo3BegqnpfJZTIgyHVpp9Tb8/796t&#10;KPGBmZYpMKKmJ+Hp7fbtm81gK1FAD6oVjiCI8dVga9qHYKss87wXmvkZWGEw2IHTLODW7bPWsQHR&#10;tcqKPF9mA7jWOuDCezx9mIJ0m/C7TvDwteu8CETVFLmF9Hfp38R/tt2wau+Y7SU/02D/wEIzabDo&#10;BeqBBUYOTv4FpSV34KELMw46g66TXCQNqGae/6HmqWdWJC1ojrcXm/z/g+Vfjt8ckW1N15QYprFF&#10;z2IM5D2MpIjuDNZXeOnJ4rUw4jF2OSn19hH4D08M3PfM7MWdczD0grXIbh4zs6vUCcdHkGb4DC2W&#10;YYcACWjsnI7WoRkE0bFLp0tnIhWOhzf5arnECMdQUZbrvEwVWPWSbJ0PHwVoEhc1ddj4BM6Ojz5E&#10;Mqx6uRJrGdhJpVLzlSEDqi+LMiVcRbQMOJtK6pqu8vhN0xI1fjBtSg5MqmmNBZQ5i446J8VhbMbk&#10;buIbDWmgPaELDqZRxKeDix7cL0oGHMOa+p8H5gQl6pNBJ9fzxSLObdosypsCN+460lxHmOEIVdNA&#10;ybS8D2nWo2Rv79DxnUxuvDI5U8bxSiadn0Kc3+t9uvX6YLe/AQAA//8DAFBLAwQUAAYACAAAACEA&#10;xR5CZNsAAAAGAQAADwAAAGRycy9kb3ducmV2LnhtbEyPzU7DMBCE70i8g7WVuFE7pUQoxKkqfiQO&#10;XGjD3Y2XOGq8juJtk7497glOq9GMZr4tN7PvxRnH2AXSkC0VCKQm2I5aDfX+/f4JRGRD1vSBUMMF&#10;I2yq25vSFDZM9IXnHbcilVAsjAbHPBRSxsahN3EZBqTk/YTRG05ybKUdzZTKfS9XSuXSm47SgjMD&#10;vjhsjruT18Bst9mlfvPx43v+fJ2cah5NrfXdYt4+g2Cc+S8MV/yEDlViOoQT2Sh6DQ9ZeoXTBXF1&#10;16scxEHDWuUgq1L+x69+AQAA//8DAFBLAQItABQABgAIAAAAIQC2gziS/gAAAOEBAAATAAAAAAAA&#10;AAAAAAAAAAAAAABbQ29udGVudF9UeXBlc10ueG1sUEsBAi0AFAAGAAgAAAAhADj9If/WAAAAlAEA&#10;AAsAAAAAAAAAAAAAAAAALwEAAF9yZWxzLy5yZWxzUEsBAi0AFAAGAAgAAAAhAHsU9IgMAgAA+AMA&#10;AA4AAAAAAAAAAAAAAAAALgIAAGRycy9lMm9Eb2MueG1sUEsBAi0AFAAGAAgAAAAhAMUeQmTbAAAA&#10;BgEAAA8AAAAAAAAAAAAAAAAAZgQAAGRycy9kb3ducmV2LnhtbFBLBQYAAAAABAAEAPMAAABuBQAA&#10;AAA=&#10;" filled="f" stroked="f">
                <v:textbox style="mso-fit-shape-to-text:t">
                  <w:txbxContent>
                    <w:p w:rsidR="00C10146" w:rsidRPr="00211D6E" w:rsidRDefault="00C10146" w:rsidP="00C209EC">
                      <w:pPr>
                        <w:rPr>
                          <w:b/>
                        </w:rPr>
                      </w:pPr>
                      <w:r w:rsidRPr="00211D6E">
                        <w:rPr>
                          <w:b/>
                        </w:rPr>
                        <w:t>Phase 1</w:t>
                      </w:r>
                    </w:p>
                  </w:txbxContent>
                </v:textbox>
              </v:shape>
            </w:pict>
          </mc:Fallback>
        </mc:AlternateContent>
      </w:r>
    </w:p>
    <w:p w:rsidR="00C209EC" w:rsidRPr="007F5BB7" w:rsidRDefault="00C209EC" w:rsidP="00C209EC">
      <w:pPr>
        <w:jc w:val="center"/>
      </w:pPr>
      <w:r>
        <w:t>Figure 5. Actual PLED Gantt Chart</w:t>
      </w:r>
      <w:r w:rsidRPr="007F5BB7">
        <w:t>.</w:t>
      </w:r>
    </w:p>
    <w:p w:rsidR="00C209EC" w:rsidRDefault="00C209EC" w:rsidP="00C209EC">
      <w:pPr>
        <w:tabs>
          <w:tab w:val="left" w:pos="2490"/>
        </w:tabs>
        <w:jc w:val="center"/>
      </w:pPr>
    </w:p>
    <w:p w:rsidR="00FB541B" w:rsidRPr="00C209EC" w:rsidRDefault="00C209EC" w:rsidP="00C209EC">
      <w:pPr>
        <w:tabs>
          <w:tab w:val="left" w:pos="2490"/>
        </w:tabs>
        <w:sectPr w:rsidR="00FB541B" w:rsidRPr="00C209EC" w:rsidSect="00FB541B">
          <w:pgSz w:w="15840" w:h="12240" w:orient="landscape"/>
          <w:pgMar w:top="1440" w:right="1440" w:bottom="1440" w:left="1440" w:header="720" w:footer="720" w:gutter="0"/>
          <w:cols w:space="720"/>
          <w:docGrid w:linePitch="360"/>
        </w:sectPr>
      </w:pPr>
      <w:r>
        <w:tab/>
      </w:r>
    </w:p>
    <w:p w:rsidR="00C92084" w:rsidRPr="00C278E7" w:rsidRDefault="00C278E7" w:rsidP="00D01643">
      <w:pPr>
        <w:pStyle w:val="Heading2"/>
      </w:pPr>
      <w:bookmarkStart w:id="214" w:name="_Toc448785982"/>
      <w:r>
        <w:lastRenderedPageBreak/>
        <w:t xml:space="preserve">9.3  </w:t>
      </w:r>
      <w:r w:rsidR="00C92084" w:rsidRPr="00C278E7">
        <w:t>Appendix 3 – BOM</w:t>
      </w:r>
      <w:bookmarkEnd w:id="214"/>
      <w:r w:rsidR="00C92084" w:rsidRPr="00C278E7">
        <w:t xml:space="preserve">    </w:t>
      </w:r>
    </w:p>
    <w:p w:rsidR="00C92084" w:rsidRDefault="00C92084" w:rsidP="00D01643">
      <w:pPr>
        <w:pStyle w:val="Heading2"/>
        <w:rPr>
          <w:sz w:val="20"/>
        </w:rPr>
      </w:pPr>
    </w:p>
    <w:p w:rsidR="008F0170" w:rsidRDefault="00905387" w:rsidP="008F0170">
      <w:pPr>
        <w:rPr>
          <w:sz w:val="24"/>
        </w:rPr>
      </w:pPr>
      <w:r>
        <w:rPr>
          <w:sz w:val="24"/>
        </w:rPr>
        <w:tab/>
        <w:t>This section details each individual component used to build a full PLED system.  Table 3 contains the components, a description of them, the quantity used in the design, and its cost.</w:t>
      </w:r>
    </w:p>
    <w:p w:rsidR="00905387" w:rsidRDefault="00905387" w:rsidP="008F0170">
      <w:pPr>
        <w:rPr>
          <w:sz w:val="24"/>
        </w:rPr>
      </w:pPr>
    </w:p>
    <w:tbl>
      <w:tblPr>
        <w:tblW w:w="9098" w:type="dxa"/>
        <w:tblInd w:w="-10" w:type="dxa"/>
        <w:tblLook w:val="04A0" w:firstRow="1" w:lastRow="0" w:firstColumn="1" w:lastColumn="0" w:noHBand="0" w:noVBand="1"/>
      </w:tblPr>
      <w:tblGrid>
        <w:gridCol w:w="2330"/>
        <w:gridCol w:w="2970"/>
        <w:gridCol w:w="2042"/>
        <w:gridCol w:w="1165"/>
        <w:gridCol w:w="591"/>
      </w:tblGrid>
      <w:tr w:rsidR="00123EC7" w:rsidRPr="00123EC7" w:rsidTr="00123EC7">
        <w:trPr>
          <w:trHeight w:val="390"/>
        </w:trPr>
        <w:tc>
          <w:tcPr>
            <w:tcW w:w="909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23EC7" w:rsidRPr="00123EC7" w:rsidRDefault="00123EC7" w:rsidP="00123EC7">
            <w:pPr>
              <w:jc w:val="center"/>
              <w:rPr>
                <w:rFonts w:ascii="Calibri" w:hAnsi="Calibri"/>
                <w:b/>
                <w:bCs/>
                <w:color w:val="000000"/>
                <w:sz w:val="28"/>
                <w:szCs w:val="28"/>
              </w:rPr>
            </w:pPr>
            <w:r w:rsidRPr="00123EC7">
              <w:rPr>
                <w:rFonts w:ascii="Calibri" w:hAnsi="Calibri"/>
                <w:b/>
                <w:bCs/>
                <w:color w:val="000000"/>
                <w:sz w:val="28"/>
                <w:szCs w:val="28"/>
              </w:rPr>
              <w:t>PLED BOM</w:t>
            </w:r>
          </w:p>
        </w:tc>
      </w:tr>
      <w:tr w:rsidR="00123EC7" w:rsidRPr="00123EC7" w:rsidTr="00123EC7">
        <w:trPr>
          <w:trHeight w:val="315"/>
        </w:trPr>
        <w:tc>
          <w:tcPr>
            <w:tcW w:w="2330" w:type="dxa"/>
            <w:tcBorders>
              <w:top w:val="nil"/>
              <w:left w:val="single" w:sz="8" w:space="0" w:color="auto"/>
              <w:bottom w:val="single" w:sz="8" w:space="0" w:color="auto"/>
              <w:right w:val="nil"/>
            </w:tcBorders>
            <w:shd w:val="clear" w:color="auto" w:fill="auto"/>
            <w:noWrap/>
            <w:vAlign w:val="bottom"/>
            <w:hideMark/>
          </w:tcPr>
          <w:p w:rsidR="00123EC7" w:rsidRPr="00123EC7" w:rsidRDefault="00123EC7" w:rsidP="00123EC7">
            <w:pPr>
              <w:rPr>
                <w:rFonts w:ascii="Calibri" w:hAnsi="Calibri"/>
                <w:b/>
                <w:bCs/>
                <w:color w:val="000000"/>
                <w:sz w:val="22"/>
                <w:szCs w:val="22"/>
              </w:rPr>
            </w:pPr>
            <w:r w:rsidRPr="00123EC7">
              <w:rPr>
                <w:rFonts w:ascii="Calibri" w:hAnsi="Calibri"/>
                <w:b/>
                <w:bCs/>
                <w:color w:val="000000"/>
                <w:sz w:val="22"/>
                <w:szCs w:val="22"/>
              </w:rPr>
              <w:t>P/N</w:t>
            </w:r>
          </w:p>
        </w:tc>
        <w:tc>
          <w:tcPr>
            <w:tcW w:w="2970" w:type="dxa"/>
            <w:tcBorders>
              <w:top w:val="nil"/>
              <w:left w:val="single" w:sz="8" w:space="0" w:color="auto"/>
              <w:bottom w:val="single" w:sz="8" w:space="0" w:color="auto"/>
              <w:right w:val="single" w:sz="8" w:space="0" w:color="auto"/>
            </w:tcBorders>
            <w:shd w:val="clear" w:color="auto" w:fill="auto"/>
            <w:noWrap/>
            <w:vAlign w:val="bottom"/>
            <w:hideMark/>
          </w:tcPr>
          <w:p w:rsidR="00123EC7" w:rsidRPr="00123EC7" w:rsidRDefault="00123EC7" w:rsidP="00123EC7">
            <w:pPr>
              <w:rPr>
                <w:rFonts w:ascii="Calibri" w:hAnsi="Calibri"/>
                <w:b/>
                <w:bCs/>
                <w:color w:val="000000"/>
                <w:sz w:val="22"/>
                <w:szCs w:val="22"/>
              </w:rPr>
            </w:pPr>
            <w:r w:rsidRPr="00123EC7">
              <w:rPr>
                <w:rFonts w:ascii="Calibri" w:hAnsi="Calibri"/>
                <w:b/>
                <w:bCs/>
                <w:color w:val="000000"/>
                <w:sz w:val="22"/>
                <w:szCs w:val="22"/>
              </w:rPr>
              <w:t>Description</w:t>
            </w:r>
          </w:p>
        </w:tc>
        <w:tc>
          <w:tcPr>
            <w:tcW w:w="2042" w:type="dxa"/>
            <w:tcBorders>
              <w:top w:val="nil"/>
              <w:left w:val="nil"/>
              <w:bottom w:val="single" w:sz="8" w:space="0" w:color="auto"/>
              <w:right w:val="nil"/>
            </w:tcBorders>
            <w:shd w:val="clear" w:color="auto" w:fill="auto"/>
            <w:noWrap/>
            <w:vAlign w:val="bottom"/>
            <w:hideMark/>
          </w:tcPr>
          <w:p w:rsidR="00123EC7" w:rsidRPr="00123EC7" w:rsidRDefault="00123EC7" w:rsidP="00123EC7">
            <w:pPr>
              <w:rPr>
                <w:rFonts w:ascii="Calibri" w:hAnsi="Calibri"/>
                <w:b/>
                <w:bCs/>
                <w:color w:val="000000"/>
                <w:sz w:val="22"/>
                <w:szCs w:val="22"/>
              </w:rPr>
            </w:pPr>
            <w:r w:rsidRPr="00123EC7">
              <w:rPr>
                <w:rFonts w:ascii="Calibri" w:hAnsi="Calibri"/>
                <w:b/>
                <w:bCs/>
                <w:color w:val="000000"/>
                <w:sz w:val="22"/>
                <w:szCs w:val="22"/>
              </w:rPr>
              <w:t>Vendor</w:t>
            </w:r>
          </w:p>
        </w:tc>
        <w:tc>
          <w:tcPr>
            <w:tcW w:w="1165" w:type="dxa"/>
            <w:tcBorders>
              <w:top w:val="nil"/>
              <w:left w:val="single" w:sz="8" w:space="0" w:color="auto"/>
              <w:bottom w:val="single" w:sz="8" w:space="0" w:color="auto"/>
              <w:right w:val="single" w:sz="8" w:space="0" w:color="auto"/>
            </w:tcBorders>
            <w:shd w:val="clear" w:color="auto" w:fill="auto"/>
            <w:noWrap/>
            <w:vAlign w:val="bottom"/>
            <w:hideMark/>
          </w:tcPr>
          <w:p w:rsidR="00123EC7" w:rsidRPr="00123EC7" w:rsidRDefault="00123EC7" w:rsidP="00123EC7">
            <w:pPr>
              <w:rPr>
                <w:rFonts w:ascii="Calibri" w:hAnsi="Calibri"/>
                <w:b/>
                <w:bCs/>
                <w:color w:val="000000"/>
                <w:sz w:val="22"/>
                <w:szCs w:val="22"/>
              </w:rPr>
            </w:pPr>
            <w:r w:rsidRPr="00123EC7">
              <w:rPr>
                <w:rFonts w:ascii="Calibri" w:hAnsi="Calibri"/>
                <w:b/>
                <w:bCs/>
                <w:color w:val="000000"/>
                <w:sz w:val="22"/>
                <w:szCs w:val="22"/>
              </w:rPr>
              <w:t>$ / Ea</w:t>
            </w:r>
          </w:p>
        </w:tc>
        <w:tc>
          <w:tcPr>
            <w:tcW w:w="591" w:type="dxa"/>
            <w:tcBorders>
              <w:top w:val="nil"/>
              <w:left w:val="nil"/>
              <w:bottom w:val="single" w:sz="8" w:space="0" w:color="auto"/>
              <w:right w:val="single" w:sz="8" w:space="0" w:color="auto"/>
            </w:tcBorders>
            <w:shd w:val="clear" w:color="auto" w:fill="auto"/>
            <w:noWrap/>
            <w:vAlign w:val="bottom"/>
            <w:hideMark/>
          </w:tcPr>
          <w:p w:rsidR="00123EC7" w:rsidRPr="00123EC7" w:rsidRDefault="00123EC7" w:rsidP="00123EC7">
            <w:pPr>
              <w:rPr>
                <w:rFonts w:ascii="Calibri" w:hAnsi="Calibri"/>
                <w:b/>
                <w:bCs/>
                <w:color w:val="000000"/>
                <w:sz w:val="22"/>
                <w:szCs w:val="22"/>
              </w:rPr>
            </w:pPr>
            <w:r w:rsidRPr="00123EC7">
              <w:rPr>
                <w:rFonts w:ascii="Calibri" w:hAnsi="Calibri"/>
                <w:b/>
                <w:bCs/>
                <w:color w:val="000000"/>
                <w:sz w:val="22"/>
                <w:szCs w:val="22"/>
              </w:rPr>
              <w:t>QTY</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TTL-232R-3V3</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USB UART Adapter</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19.95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DC5-24V</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600P/R Rotary Encoder</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17.45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2</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TB6560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Motor Driver</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14.99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2</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Nema 17</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Stepper Motors</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13.99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2</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O1 rod</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36", 5mm Rod</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10.78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Gdstime 3007</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Cooling Fan</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8.59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WYPH IIC I2C</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Level Converter 3.3 to TTL</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5.87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SK12</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Laser Heat Sink</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5.15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Coupler</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5x5mm Coupler</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5.09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TO-220/TO-202</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Heat Sink</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5.00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VIO 1.5G</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Thermal Grease</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4.95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445 M140 Module</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Laser Module</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DTR's Laser Shop</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72.00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381531274978</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LASORB</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eBay.com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11.00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Fasteners</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Fasteners/washers/bolts</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Fastenal</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10.67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Spacers</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Washers and spacers</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Home Depot</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7.35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Corner Brace</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L-Beam for Frame (4 pk)</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Home Depot</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2.84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m3-wash</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Motor/Encoder Spacers (6 pk)</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Home Depot</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0.48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6</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m3-0.5x10mm</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Motor Fasteners (3 pk)</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Home Depot</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0.48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3</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FlexMod P3</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Laser Driver Heat Sink</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Innolasers</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35.99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Yard Stick</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Straight edge for grid</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Lowes</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3.18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1185</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Mini V Gantry Set</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28.95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3</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230-LP</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V-Slot Linear Rail (1500 mm)</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16.50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2</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170-LP</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V-Slot Linear Rail (1000 mm)</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11.00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200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GT2 30-Tooth Pulley</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6.95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5</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570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Idler pulley Plate</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6.95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4</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575</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Motor mount Plate</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6.95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2</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550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Smooth Idler Pulley</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5.45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Tee Nuts (25 Pack)</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4.95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470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GT2 Timing Belt</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2.50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14</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545</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 Bracket</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8</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30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Ball Bearing</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60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Double Tee Nut</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0.85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10</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730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Belt Clamp</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0.60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6</w:t>
            </w:r>
          </w:p>
        </w:tc>
      </w:tr>
      <w:tr w:rsidR="00123EC7" w:rsidRPr="00123EC7" w:rsidTr="00123EC7">
        <w:trPr>
          <w:trHeight w:val="300"/>
        </w:trPr>
        <w:tc>
          <w:tcPr>
            <w:tcW w:w="2330" w:type="dxa"/>
            <w:tcBorders>
              <w:top w:val="nil"/>
              <w:left w:val="single" w:sz="8" w:space="0" w:color="auto"/>
              <w:bottom w:val="single" w:sz="8"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115</w:t>
            </w:r>
          </w:p>
        </w:tc>
        <w:tc>
          <w:tcPr>
            <w:tcW w:w="2970" w:type="dxa"/>
            <w:tcBorders>
              <w:top w:val="nil"/>
              <w:left w:val="single" w:sz="8" w:space="0" w:color="auto"/>
              <w:bottom w:val="single" w:sz="8"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Low Profile M5 Screws</w:t>
            </w:r>
          </w:p>
        </w:tc>
        <w:tc>
          <w:tcPr>
            <w:tcW w:w="2042" w:type="dxa"/>
            <w:tcBorders>
              <w:top w:val="nil"/>
              <w:left w:val="nil"/>
              <w:bottom w:val="single" w:sz="8"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8"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0.15 </w:t>
            </w:r>
          </w:p>
        </w:tc>
        <w:tc>
          <w:tcPr>
            <w:tcW w:w="591" w:type="dxa"/>
            <w:tcBorders>
              <w:top w:val="nil"/>
              <w:left w:val="nil"/>
              <w:bottom w:val="single" w:sz="8"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36</w:t>
            </w:r>
          </w:p>
        </w:tc>
      </w:tr>
    </w:tbl>
    <w:p w:rsidR="008C39A6" w:rsidRPr="00123EC7" w:rsidRDefault="00123EC7" w:rsidP="00123EC7">
      <w:pPr>
        <w:tabs>
          <w:tab w:val="left" w:pos="6078"/>
        </w:tabs>
        <w:spacing w:after="160" w:line="259" w:lineRule="auto"/>
        <w:jc w:val="center"/>
        <w:rPr>
          <w:sz w:val="24"/>
          <w:szCs w:val="24"/>
        </w:rPr>
        <w:sectPr w:rsidR="008C39A6" w:rsidRPr="00123EC7">
          <w:pgSz w:w="12240" w:h="15840"/>
          <w:pgMar w:top="1440" w:right="1440" w:bottom="1440" w:left="1440" w:header="720" w:footer="720" w:gutter="0"/>
          <w:cols w:space="720"/>
          <w:docGrid w:linePitch="360"/>
        </w:sectPr>
      </w:pPr>
      <w:r>
        <w:rPr>
          <w:color w:val="000000"/>
          <w:sz w:val="24"/>
          <w:szCs w:val="24"/>
        </w:rPr>
        <w:t>Table 3. PLED BOM</w:t>
      </w:r>
    </w:p>
    <w:p w:rsidR="00C92084" w:rsidRPr="00C278E7" w:rsidRDefault="00C278E7" w:rsidP="00D01643">
      <w:pPr>
        <w:pStyle w:val="Heading2"/>
      </w:pPr>
      <w:bookmarkStart w:id="215" w:name="_Toc448785983"/>
      <w:r>
        <w:lastRenderedPageBreak/>
        <w:t xml:space="preserve">9.4  </w:t>
      </w:r>
      <w:r w:rsidR="00C92084" w:rsidRPr="00C278E7">
        <w:t>Appendix 4 – Schematics</w:t>
      </w:r>
      <w:bookmarkEnd w:id="215"/>
    </w:p>
    <w:p w:rsidR="00C92084" w:rsidRDefault="00C92084" w:rsidP="00D01643">
      <w:pPr>
        <w:pStyle w:val="Heading2"/>
        <w:rPr>
          <w:sz w:val="20"/>
        </w:rPr>
      </w:pPr>
    </w:p>
    <w:p w:rsidR="008C39A6" w:rsidRDefault="008C39A6">
      <w:pPr>
        <w:spacing w:after="160" w:line="259" w:lineRule="auto"/>
        <w:rPr>
          <w:color w:val="000000"/>
          <w:sz w:val="24"/>
          <w:szCs w:val="24"/>
        </w:rPr>
      </w:pPr>
      <w:r>
        <w:rPr>
          <w:b/>
          <w:color w:val="000000"/>
          <w:sz w:val="24"/>
          <w:szCs w:val="24"/>
        </w:rPr>
        <w:tab/>
      </w:r>
      <w:r>
        <w:rPr>
          <w:color w:val="000000"/>
          <w:sz w:val="24"/>
          <w:szCs w:val="24"/>
        </w:rPr>
        <w:t>Schematics for the Plaque Laser Engraver Device (PLED) appear in this appendix.</w:t>
      </w:r>
    </w:p>
    <w:p w:rsidR="008C39A6" w:rsidRDefault="008C39A6">
      <w:pPr>
        <w:spacing w:after="160" w:line="259" w:lineRule="auto"/>
        <w:rPr>
          <w:color w:val="000000"/>
          <w:sz w:val="24"/>
          <w:szCs w:val="24"/>
        </w:rPr>
      </w:pPr>
      <w:r>
        <w:rPr>
          <w:noProof/>
          <w:color w:val="000000"/>
          <w:sz w:val="24"/>
          <w:szCs w:val="24"/>
        </w:rPr>
        <w:drawing>
          <wp:inline distT="0" distB="0" distL="0" distR="0" wp14:anchorId="0391D082">
            <wp:extent cx="8196062" cy="456012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10653" cy="4568243"/>
                    </a:xfrm>
                    <a:prstGeom prst="rect">
                      <a:avLst/>
                    </a:prstGeom>
                    <a:noFill/>
                  </pic:spPr>
                </pic:pic>
              </a:graphicData>
            </a:graphic>
          </wp:inline>
        </w:drawing>
      </w:r>
    </w:p>
    <w:p w:rsidR="008C39A6" w:rsidRPr="008C39A6" w:rsidRDefault="008C39A6" w:rsidP="008C39A6">
      <w:pPr>
        <w:spacing w:after="160" w:line="259" w:lineRule="auto"/>
        <w:jc w:val="center"/>
        <w:rPr>
          <w:color w:val="000000"/>
          <w:sz w:val="24"/>
          <w:szCs w:val="24"/>
        </w:rPr>
        <w:sectPr w:rsidR="008C39A6" w:rsidRPr="008C39A6" w:rsidSect="008C39A6">
          <w:pgSz w:w="15840" w:h="12240" w:orient="landscape"/>
          <w:pgMar w:top="1440" w:right="1440" w:bottom="1440" w:left="1440" w:header="720" w:footer="720" w:gutter="0"/>
          <w:cols w:space="720"/>
          <w:docGrid w:linePitch="360"/>
        </w:sectPr>
      </w:pPr>
      <w:r>
        <w:rPr>
          <w:color w:val="000000"/>
          <w:sz w:val="24"/>
          <w:szCs w:val="24"/>
        </w:rPr>
        <w:t>Figure 6.  PLED schematic.</w:t>
      </w:r>
    </w:p>
    <w:p w:rsidR="00C92084" w:rsidRDefault="00C278E7" w:rsidP="00D01643">
      <w:pPr>
        <w:pStyle w:val="Heading2"/>
      </w:pPr>
      <w:bookmarkStart w:id="216" w:name="_Toc448785984"/>
      <w:r>
        <w:lastRenderedPageBreak/>
        <w:t xml:space="preserve">9.5  </w:t>
      </w:r>
      <w:r w:rsidR="00C92084" w:rsidRPr="00C278E7">
        <w:t>Appendix 5 – Code</w:t>
      </w:r>
      <w:bookmarkEnd w:id="216"/>
      <w:r w:rsidR="00C92084">
        <w:t xml:space="preserve"> </w:t>
      </w:r>
    </w:p>
    <w:p w:rsidR="00361F6C" w:rsidRDefault="00361F6C" w:rsidP="00361F6C"/>
    <w:p w:rsidR="00361F6C" w:rsidRPr="00414ED5" w:rsidRDefault="00526D09" w:rsidP="00361F6C">
      <w:pPr>
        <w:rPr>
          <w:b/>
          <w:i/>
          <w:sz w:val="24"/>
        </w:rPr>
      </w:pPr>
      <w:r>
        <w:tab/>
      </w:r>
      <w:r w:rsidRPr="008A1E1E">
        <w:rPr>
          <w:sz w:val="24"/>
        </w:rPr>
        <w:tab/>
      </w:r>
      <w:r w:rsidRPr="00414ED5">
        <w:rPr>
          <w:b/>
          <w:i/>
          <w:sz w:val="24"/>
        </w:rPr>
        <w:t>Serial and Parser</w:t>
      </w:r>
    </w:p>
    <w:p w:rsidR="00526D09" w:rsidRPr="00414ED5" w:rsidRDefault="00526D09" w:rsidP="00361F6C">
      <w:pPr>
        <w:rPr>
          <w:b/>
          <w:i/>
          <w:sz w:val="24"/>
        </w:rPr>
      </w:pPr>
    </w:p>
    <w:p w:rsidR="008F0170" w:rsidRPr="00414ED5" w:rsidRDefault="008F0170" w:rsidP="00361F6C">
      <w:pPr>
        <w:rPr>
          <w:b/>
          <w:i/>
          <w:sz w:val="24"/>
        </w:rPr>
      </w:pPr>
    </w:p>
    <w:p w:rsidR="00526D09" w:rsidRPr="00414ED5" w:rsidRDefault="00526D09" w:rsidP="00361F6C">
      <w:pPr>
        <w:rPr>
          <w:b/>
          <w:i/>
          <w:sz w:val="24"/>
        </w:rPr>
      </w:pPr>
    </w:p>
    <w:p w:rsidR="00526D09" w:rsidRPr="00414ED5" w:rsidRDefault="00526D09" w:rsidP="00361F6C">
      <w:pPr>
        <w:rPr>
          <w:i/>
          <w:sz w:val="24"/>
        </w:rPr>
      </w:pPr>
      <w:r w:rsidRPr="00414ED5">
        <w:rPr>
          <w:i/>
          <w:sz w:val="24"/>
        </w:rPr>
        <w:tab/>
      </w:r>
      <w:r w:rsidRPr="00414ED5">
        <w:rPr>
          <w:i/>
          <w:sz w:val="24"/>
        </w:rPr>
        <w:tab/>
      </w:r>
      <w:r w:rsidRPr="00414ED5">
        <w:rPr>
          <w:b/>
          <w:i/>
          <w:sz w:val="24"/>
        </w:rPr>
        <w:t>Microcontroller</w:t>
      </w:r>
    </w:p>
    <w:p w:rsidR="00526D09" w:rsidRPr="00414ED5" w:rsidRDefault="00526D09" w:rsidP="00361F6C">
      <w:pPr>
        <w:rPr>
          <w:i/>
          <w:sz w:val="24"/>
        </w:rPr>
      </w:pPr>
    </w:p>
    <w:p w:rsidR="008F0170" w:rsidRPr="00414ED5" w:rsidRDefault="008F0170" w:rsidP="00361F6C">
      <w:pPr>
        <w:rPr>
          <w:i/>
          <w:sz w:val="24"/>
        </w:rPr>
      </w:pPr>
    </w:p>
    <w:p w:rsidR="00526D09" w:rsidRPr="00414ED5" w:rsidRDefault="00526D09" w:rsidP="00361F6C">
      <w:pPr>
        <w:rPr>
          <w:i/>
          <w:sz w:val="24"/>
        </w:rPr>
      </w:pPr>
    </w:p>
    <w:p w:rsidR="00526D09" w:rsidRPr="00414ED5" w:rsidRDefault="00526D09" w:rsidP="00361F6C">
      <w:pPr>
        <w:rPr>
          <w:i/>
          <w:sz w:val="24"/>
        </w:rPr>
      </w:pPr>
      <w:r w:rsidRPr="00414ED5">
        <w:rPr>
          <w:i/>
          <w:sz w:val="24"/>
        </w:rPr>
        <w:tab/>
      </w:r>
      <w:r w:rsidRPr="00414ED5">
        <w:rPr>
          <w:i/>
          <w:sz w:val="24"/>
        </w:rPr>
        <w:tab/>
      </w:r>
      <w:r w:rsidRPr="00414ED5">
        <w:rPr>
          <w:b/>
          <w:i/>
          <w:sz w:val="24"/>
        </w:rPr>
        <w:t>Image Ingestion</w:t>
      </w:r>
    </w:p>
    <w:p w:rsidR="00526D09" w:rsidRPr="00414ED5" w:rsidRDefault="00526D09" w:rsidP="00361F6C">
      <w:pPr>
        <w:rPr>
          <w:i/>
          <w:sz w:val="24"/>
        </w:rPr>
      </w:pPr>
    </w:p>
    <w:p w:rsidR="008F0170" w:rsidRPr="00414ED5" w:rsidRDefault="008F0170" w:rsidP="00361F6C">
      <w:pPr>
        <w:rPr>
          <w:i/>
          <w:sz w:val="24"/>
        </w:rPr>
      </w:pPr>
    </w:p>
    <w:p w:rsidR="00526D09" w:rsidRPr="00414ED5" w:rsidRDefault="00526D09" w:rsidP="00361F6C">
      <w:pPr>
        <w:rPr>
          <w:i/>
          <w:sz w:val="24"/>
        </w:rPr>
      </w:pPr>
    </w:p>
    <w:p w:rsidR="00526D09" w:rsidRPr="00414ED5" w:rsidRDefault="00526D09" w:rsidP="00361F6C">
      <w:pPr>
        <w:rPr>
          <w:i/>
          <w:sz w:val="24"/>
        </w:rPr>
      </w:pPr>
      <w:r w:rsidRPr="00414ED5">
        <w:rPr>
          <w:i/>
          <w:sz w:val="24"/>
        </w:rPr>
        <w:tab/>
      </w:r>
      <w:r w:rsidRPr="00414ED5">
        <w:rPr>
          <w:i/>
          <w:sz w:val="24"/>
        </w:rPr>
        <w:tab/>
      </w:r>
      <w:r w:rsidRPr="00414ED5">
        <w:rPr>
          <w:b/>
          <w:i/>
          <w:sz w:val="24"/>
        </w:rPr>
        <w:t>Graphical User Interface</w:t>
      </w:r>
    </w:p>
    <w:p w:rsidR="00526D09" w:rsidRDefault="00526D09" w:rsidP="00361F6C"/>
    <w:p w:rsidR="00526D09" w:rsidRDefault="00526D09" w:rsidP="00361F6C"/>
    <w:p w:rsidR="008F0170" w:rsidRDefault="008F0170" w:rsidP="00361F6C"/>
    <w:p w:rsidR="00414ED5" w:rsidRDefault="00414ED5">
      <w:pPr>
        <w:spacing w:after="160" w:line="259" w:lineRule="auto"/>
      </w:pPr>
      <w:r>
        <w:br w:type="page"/>
      </w:r>
    </w:p>
    <w:p w:rsidR="00122D28" w:rsidRDefault="00361F6C" w:rsidP="00122D28">
      <w:pPr>
        <w:pStyle w:val="Heading2"/>
      </w:pPr>
      <w:bookmarkStart w:id="217" w:name="_Toc448785985"/>
      <w:r>
        <w:lastRenderedPageBreak/>
        <w:t xml:space="preserve">9.6  </w:t>
      </w:r>
      <w:r w:rsidR="00D01643">
        <w:t>Appendix 6</w:t>
      </w:r>
      <w:r w:rsidRPr="00C278E7">
        <w:t xml:space="preserve"> – </w:t>
      </w:r>
      <w:r>
        <w:t>Mathematical Model</w:t>
      </w:r>
      <w:bookmarkEnd w:id="217"/>
    </w:p>
    <w:p w:rsidR="00122D28" w:rsidRDefault="00122D28" w:rsidP="00122D28">
      <w:pPr>
        <w:pStyle w:val="Heading2"/>
      </w:pPr>
      <w:r>
        <w:tab/>
      </w:r>
    </w:p>
    <w:p w:rsidR="00122D28" w:rsidRPr="00122D28" w:rsidRDefault="00122D28" w:rsidP="00122D28">
      <w:pPr>
        <w:spacing w:after="160" w:line="259" w:lineRule="auto"/>
        <w:ind w:left="360" w:firstLine="360"/>
        <w:rPr>
          <w:sz w:val="24"/>
        </w:rPr>
      </w:pPr>
      <w:r>
        <w:rPr>
          <w:sz w:val="24"/>
        </w:rPr>
        <w:t>The mathematical model for the Plaque Laser Engraver Device (PLED) is below.  It details the torque requirements of the system, as well as its maximum load</w:t>
      </w:r>
      <w:r w:rsidR="00790900">
        <w:rPr>
          <w:sz w:val="24"/>
        </w:rPr>
        <w:t xml:space="preserve"> and velocity.</w:t>
      </w:r>
    </w:p>
    <w:p w:rsidR="00122D28" w:rsidRPr="00122D28" w:rsidRDefault="00122D28" w:rsidP="00122D28">
      <w:pPr>
        <w:spacing w:after="160" w:line="259" w:lineRule="auto"/>
        <w:ind w:firstLine="720"/>
        <w:rPr>
          <w:rFonts w:asciiTheme="minorHAnsi" w:eastAsiaTheme="minorEastAsia" w:hAnsiTheme="minorHAnsi" w:cstheme="minorBidi"/>
          <w:sz w:val="28"/>
          <w:szCs w:val="28"/>
        </w:rPr>
      </w:pPr>
      <m:oMath>
        <m:r>
          <w:rPr>
            <w:rFonts w:ascii="Cambria Math" w:eastAsiaTheme="minorHAnsi" w:hAnsi="Cambria Math" w:cstheme="minorBidi"/>
            <w:sz w:val="28"/>
            <w:szCs w:val="28"/>
          </w:rPr>
          <m:t>T=-</m:t>
        </m:r>
        <m:sSub>
          <m:sSubPr>
            <m:ctrlPr>
              <w:rPr>
                <w:rFonts w:ascii="Cambria Math" w:eastAsiaTheme="minorHAnsi" w:hAnsi="Cambria Math" w:cstheme="minorBidi"/>
                <w:i/>
                <w:sz w:val="28"/>
                <w:szCs w:val="28"/>
              </w:rPr>
            </m:ctrlPr>
          </m:sSubPr>
          <m:e>
            <m:r>
              <w:rPr>
                <w:rFonts w:ascii="Cambria Math" w:eastAsiaTheme="minorHAnsi" w:hAnsi="Cambria Math" w:cstheme="minorBidi"/>
                <w:sz w:val="28"/>
                <w:szCs w:val="28"/>
              </w:rPr>
              <m:t>T</m:t>
            </m:r>
          </m:e>
          <m:sub>
            <m:r>
              <w:rPr>
                <w:rFonts w:ascii="Cambria Math" w:eastAsiaTheme="minorHAnsi" w:hAnsi="Cambria Math" w:cstheme="minorBidi"/>
                <w:sz w:val="28"/>
                <w:szCs w:val="28"/>
              </w:rPr>
              <m:t>max</m:t>
            </m:r>
          </m:sub>
        </m:sSub>
        <m:func>
          <m:funcPr>
            <m:ctrlPr>
              <w:rPr>
                <w:rFonts w:ascii="Cambria Math" w:eastAsiaTheme="minorHAnsi" w:hAnsi="Cambria Math" w:cstheme="minorBidi"/>
                <w:i/>
                <w:sz w:val="28"/>
                <w:szCs w:val="28"/>
              </w:rPr>
            </m:ctrlPr>
          </m:funcPr>
          <m:fName>
            <m:r>
              <m:rPr>
                <m:sty m:val="p"/>
              </m:rPr>
              <w:rPr>
                <w:rFonts w:ascii="Cambria Math" w:eastAsiaTheme="minorHAnsi" w:hAnsi="Cambria Math" w:cstheme="minorBidi"/>
                <w:sz w:val="28"/>
                <w:szCs w:val="28"/>
              </w:rPr>
              <m:t>sin</m:t>
            </m:r>
          </m:fName>
          <m:e>
            <m:d>
              <m:dPr>
                <m:ctrlPr>
                  <w:rPr>
                    <w:rFonts w:ascii="Cambria Math" w:eastAsiaTheme="minorHAnsi" w:hAnsi="Cambria Math" w:cstheme="minorBidi"/>
                    <w:i/>
                    <w:sz w:val="28"/>
                    <w:szCs w:val="28"/>
                  </w:rPr>
                </m:ctrlPr>
              </m:dPr>
              <m:e>
                <m:f>
                  <m:fPr>
                    <m:ctrlPr>
                      <w:rPr>
                        <w:rFonts w:ascii="Cambria Math" w:eastAsiaTheme="minorHAnsi" w:hAnsi="Cambria Math" w:cstheme="minorBidi"/>
                        <w:i/>
                        <w:sz w:val="28"/>
                        <w:szCs w:val="28"/>
                      </w:rPr>
                    </m:ctrlPr>
                  </m:fPr>
                  <m:num>
                    <m:r>
                      <w:rPr>
                        <w:rFonts w:ascii="Cambria Math" w:eastAsiaTheme="minorHAnsi" w:hAnsi="Cambria Math" w:cstheme="minorBidi"/>
                        <w:sz w:val="28"/>
                        <w:szCs w:val="28"/>
                      </w:rPr>
                      <m:t>2πθ</m:t>
                    </m:r>
                  </m:num>
                  <m:den>
                    <m:r>
                      <w:rPr>
                        <w:rFonts w:ascii="Cambria Math" w:eastAsiaTheme="minorHAnsi" w:hAnsi="Cambria Math" w:cstheme="minorBidi"/>
                        <w:sz w:val="28"/>
                        <w:szCs w:val="28"/>
                      </w:rPr>
                      <m:t xml:space="preserve">ρΔθ </m:t>
                    </m:r>
                  </m:den>
                </m:f>
              </m:e>
            </m:d>
          </m:e>
        </m:func>
      </m:oMath>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T= -0.45</m:t>
        </m:r>
        <m:func>
          <m:funcPr>
            <m:ctrlPr>
              <w:rPr>
                <w:rFonts w:ascii="Cambria Math" w:eastAsiaTheme="minorEastAsia" w:hAnsi="Cambria Math" w:cstheme="minorBidi"/>
                <w:i/>
                <w:sz w:val="28"/>
                <w:szCs w:val="28"/>
              </w:rPr>
            </m:ctrlPr>
          </m:funcPr>
          <m:fName>
            <m:r>
              <m:rPr>
                <m:sty m:val="p"/>
              </m:rPr>
              <w:rPr>
                <w:rFonts w:ascii="Cambria Math" w:eastAsiaTheme="minorEastAsia" w:hAnsi="Cambria Math" w:cstheme="minorBidi"/>
                <w:sz w:val="28"/>
                <w:szCs w:val="28"/>
              </w:rPr>
              <m:t>sin</m:t>
            </m:r>
          </m:fName>
          <m:e>
            <m:d>
              <m:dPr>
                <m:ctrlPr>
                  <w:rPr>
                    <w:rFonts w:ascii="Cambria Math" w:eastAsiaTheme="minorEastAsia" w:hAnsi="Cambria Math" w:cstheme="minorBidi"/>
                    <w:i/>
                    <w:sz w:val="28"/>
                    <w:szCs w:val="28"/>
                  </w:rPr>
                </m:ctrlPr>
              </m:dPr>
              <m:e>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2π</m:t>
                    </m:r>
                    <m:d>
                      <m:dPr>
                        <m:ctrlPr>
                          <w:rPr>
                            <w:rFonts w:ascii="Cambria Math" w:eastAsiaTheme="minorEastAsia" w:hAnsi="Cambria Math" w:cstheme="minorBidi"/>
                            <w:i/>
                            <w:sz w:val="28"/>
                            <w:szCs w:val="28"/>
                          </w:rPr>
                        </m:ctrlPr>
                      </m:dPr>
                      <m:e>
                        <m:r>
                          <w:rPr>
                            <w:rFonts w:ascii="Cambria Math" w:eastAsiaTheme="minorEastAsia" w:hAnsi="Cambria Math" w:cstheme="minorBidi"/>
                            <w:sz w:val="28"/>
                            <w:szCs w:val="28"/>
                          </w:rPr>
                          <m:t>-</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1.8</m:t>
                            </m:r>
                          </m:num>
                          <m:den>
                            <m:r>
                              <w:rPr>
                                <w:rFonts w:ascii="Cambria Math" w:eastAsiaTheme="minorEastAsia" w:hAnsi="Cambria Math" w:cstheme="minorBidi"/>
                                <w:sz w:val="28"/>
                                <w:szCs w:val="28"/>
                              </w:rPr>
                              <m:t>2</m:t>
                            </m:r>
                          </m:den>
                        </m:f>
                      </m:e>
                    </m:d>
                  </m:num>
                  <m:den>
                    <m:r>
                      <w:rPr>
                        <w:rFonts w:ascii="Cambria Math" w:eastAsiaTheme="minorEastAsia" w:hAnsi="Cambria Math" w:cstheme="minorBidi"/>
                        <w:sz w:val="28"/>
                        <w:szCs w:val="28"/>
                      </w:rPr>
                      <m:t>2</m:t>
                    </m:r>
                    <m:d>
                      <m:dPr>
                        <m:ctrlPr>
                          <w:rPr>
                            <w:rFonts w:ascii="Cambria Math" w:eastAsiaTheme="minorEastAsia" w:hAnsi="Cambria Math" w:cstheme="minorBidi"/>
                            <w:i/>
                            <w:sz w:val="28"/>
                            <w:szCs w:val="28"/>
                          </w:rPr>
                        </m:ctrlPr>
                      </m:dPr>
                      <m:e>
                        <m:r>
                          <w:rPr>
                            <w:rFonts w:ascii="Cambria Math" w:eastAsiaTheme="minorEastAsia" w:hAnsi="Cambria Math" w:cstheme="minorBidi"/>
                            <w:sz w:val="28"/>
                            <w:szCs w:val="28"/>
                          </w:rPr>
                          <m:t>1.8</m:t>
                        </m:r>
                      </m:e>
                    </m:d>
                  </m:den>
                </m:f>
              </m:e>
            </m:d>
          </m:e>
        </m:func>
        <m:r>
          <w:rPr>
            <w:rFonts w:ascii="Cambria Math" w:eastAsiaTheme="minorEastAsia" w:hAnsi="Cambria Math" w:cstheme="minorBidi"/>
            <w:sz w:val="28"/>
            <w:szCs w:val="28"/>
          </w:rPr>
          <m:t>=0.45 Nm</m:t>
        </m:r>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 xml:space="preserve">T=torque source, </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T</m:t>
            </m:r>
          </m:e>
          <m:sub>
            <m:r>
              <w:rPr>
                <w:rFonts w:ascii="Cambria Math" w:eastAsiaTheme="minorEastAsia" w:hAnsi="Cambria Math" w:cstheme="minorBidi"/>
                <w:sz w:val="28"/>
                <w:szCs w:val="28"/>
              </w:rPr>
              <m:t>max</m:t>
            </m:r>
          </m:sub>
        </m:sSub>
        <m:r>
          <w:rPr>
            <w:rFonts w:ascii="Cambria Math" w:eastAsiaTheme="minorEastAsia" w:hAnsi="Cambria Math" w:cstheme="minorBidi"/>
            <w:sz w:val="28"/>
            <w:szCs w:val="28"/>
          </w:rPr>
          <m:t>=holding torque, θ=-</m:t>
        </m:r>
        <m:r>
          <m:rPr>
            <m:sty m:val="p"/>
          </m:rPr>
          <w:rPr>
            <w:rFonts w:ascii="Cambria Math" w:eastAsiaTheme="minorEastAsia" w:hAnsi="Cambria Math" w:cstheme="minorBidi"/>
            <w:sz w:val="28"/>
            <w:szCs w:val="28"/>
          </w:rPr>
          <m:t>Δ</m:t>
        </m:r>
        <m:r>
          <w:rPr>
            <w:rFonts w:ascii="Cambria Math" w:eastAsiaTheme="minorEastAsia" w:hAnsi="Cambria Math" w:cstheme="minorBidi"/>
            <w:sz w:val="28"/>
            <w:szCs w:val="28"/>
          </w:rPr>
          <m:t>θ=-step angle</m:t>
        </m:r>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ρ=number of phases</m:t>
        </m:r>
      </m:oMath>
    </w:p>
    <w:p w:rsidR="00122D28" w:rsidRPr="00122D28" w:rsidRDefault="00122D28" w:rsidP="00122D28">
      <w:pPr>
        <w:spacing w:after="160" w:line="259" w:lineRule="auto"/>
        <w:ind w:left="720"/>
        <w:rPr>
          <w:rFonts w:asciiTheme="minorHAnsi" w:eastAsiaTheme="minorEastAsia" w:hAnsiTheme="minorHAnsi" w:cstheme="minorBidi"/>
          <w:sz w:val="22"/>
          <w:szCs w:val="28"/>
        </w:rPr>
      </w:pPr>
      <w:r w:rsidRPr="00122D28">
        <w:rPr>
          <w:rFonts w:asciiTheme="minorHAnsi" w:eastAsiaTheme="minorEastAsia" w:hAnsiTheme="minorHAnsi" w:cstheme="minorBidi"/>
          <w:sz w:val="22"/>
          <w:szCs w:val="28"/>
        </w:rPr>
        <w:t>Using the example on page 720 (Mechatronics: An Integrated Approach), we can apply Newton’s second law</w:t>
      </w:r>
      <w:r>
        <w:rPr>
          <w:rFonts w:asciiTheme="minorHAnsi" w:eastAsiaTheme="minorEastAsia" w:hAnsiTheme="minorHAnsi" w:cstheme="minorBidi"/>
          <w:sz w:val="22"/>
          <w:szCs w:val="28"/>
        </w:rPr>
        <w:t xml:space="preserve"> </w:t>
      </w:r>
      <w:r w:rsidRPr="00122D28">
        <w:rPr>
          <w:rFonts w:asciiTheme="minorHAnsi" w:eastAsiaTheme="minorEastAsia" w:hAnsiTheme="minorHAnsi" w:cstheme="minorBidi"/>
          <w:sz w:val="22"/>
          <w:szCs w:val="28"/>
        </w:rPr>
        <w:t>to the torques in the system, resulting in the following equation of motion:</w:t>
      </w:r>
      <w:r>
        <w:rPr>
          <w:rFonts w:asciiTheme="minorHAnsi" w:eastAsiaTheme="minorEastAsia" w:hAnsiTheme="minorHAnsi" w:cstheme="minorBidi"/>
          <w:sz w:val="22"/>
          <w:szCs w:val="28"/>
        </w:rPr>
        <w:t xml:space="preserve"> </w:t>
      </w:r>
    </w:p>
    <w:p w:rsidR="00122D28" w:rsidRPr="00122D28" w:rsidRDefault="00122D28" w:rsidP="00122D28">
      <w:pPr>
        <w:spacing w:after="160" w:line="259" w:lineRule="auto"/>
        <w:rPr>
          <w:rFonts w:asciiTheme="minorHAnsi" w:eastAsiaTheme="minorEastAsia" w:hAnsiTheme="minorHAnsi" w:cstheme="minorBidi"/>
          <w:sz w:val="22"/>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2"/>
            <w:szCs w:val="28"/>
          </w:rPr>
          <m:t>torque supplied-torque load-viscous damping=total torque=J</m:t>
        </m:r>
        <m:acc>
          <m:accPr>
            <m:chr m:val="̈"/>
            <m:ctrlPr>
              <w:rPr>
                <w:rFonts w:ascii="Cambria Math" w:eastAsiaTheme="minorEastAsia" w:hAnsi="Cambria Math" w:cstheme="minorBidi"/>
                <w:i/>
                <w:sz w:val="22"/>
                <w:szCs w:val="28"/>
              </w:rPr>
            </m:ctrlPr>
          </m:accPr>
          <m:e>
            <m:r>
              <w:rPr>
                <w:rFonts w:ascii="Cambria Math" w:eastAsiaTheme="minorEastAsia" w:hAnsi="Cambria Math" w:cstheme="minorBidi"/>
                <w:sz w:val="22"/>
                <w:szCs w:val="28"/>
              </w:rPr>
              <m:t>θ</m:t>
            </m:r>
          </m:e>
        </m:acc>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8"/>
            <w:szCs w:val="28"/>
          </w:rPr>
          <m:t>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T</m:t>
            </m:r>
          </m:e>
          <m:sub>
            <m:r>
              <w:rPr>
                <w:rFonts w:ascii="Cambria Math" w:eastAsiaTheme="minorEastAsia" w:hAnsi="Cambria Math" w:cstheme="minorBidi"/>
                <w:sz w:val="28"/>
                <w:szCs w:val="28"/>
              </w:rPr>
              <m:t>L</m:t>
            </m:r>
          </m:sub>
        </m:sSub>
        <m:r>
          <w:rPr>
            <w:rFonts w:ascii="Cambria Math" w:eastAsiaTheme="minorEastAsia" w:hAnsi="Cambria Math" w:cstheme="minorBidi"/>
            <w:sz w:val="28"/>
            <w:szCs w:val="28"/>
          </w:rPr>
          <m: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T</m:t>
            </m:r>
          </m:e>
          <m:sub>
            <m:r>
              <w:rPr>
                <w:rFonts w:ascii="Cambria Math" w:eastAsiaTheme="minorEastAsia" w:hAnsi="Cambria Math" w:cstheme="minorBidi"/>
                <w:sz w:val="28"/>
                <w:szCs w:val="28"/>
              </w:rPr>
              <m:t>B</m:t>
            </m:r>
          </m:sub>
        </m:sSub>
        <m:d>
          <m:dPr>
            <m:ctrlPr>
              <w:rPr>
                <w:rFonts w:ascii="Cambria Math" w:eastAsiaTheme="minorEastAsia" w:hAnsi="Cambria Math" w:cstheme="minorBidi"/>
                <w:i/>
                <w:sz w:val="28"/>
                <w:szCs w:val="28"/>
              </w:rPr>
            </m:ctrlPr>
          </m:dPr>
          <m:e>
            <m:r>
              <w:rPr>
                <w:rFonts w:ascii="Cambria Math" w:eastAsiaTheme="minorEastAsia" w:hAnsi="Cambria Math" w:cstheme="minorBidi"/>
                <w:sz w:val="28"/>
                <w:szCs w:val="28"/>
              </w:rPr>
              <m:t>θ,</m:t>
            </m:r>
            <m:acc>
              <m:accPr>
                <m:chr m:val="̇"/>
                <m:ctrlPr>
                  <w:rPr>
                    <w:rFonts w:ascii="Cambria Math" w:eastAsiaTheme="minorEastAsia" w:hAnsi="Cambria Math" w:cstheme="minorBidi"/>
                    <w:i/>
                    <w:sz w:val="28"/>
                    <w:szCs w:val="28"/>
                  </w:rPr>
                </m:ctrlPr>
              </m:accPr>
              <m:e>
                <m:r>
                  <w:rPr>
                    <w:rFonts w:ascii="Cambria Math" w:eastAsiaTheme="minorEastAsia" w:hAnsi="Cambria Math" w:cstheme="minorBidi"/>
                    <w:sz w:val="28"/>
                    <w:szCs w:val="28"/>
                  </w:rPr>
                  <m:t>θ</m:t>
                </m:r>
              </m:e>
            </m:acc>
          </m:e>
        </m:d>
        <m:r>
          <w:rPr>
            <w:rFonts w:ascii="Cambria Math" w:eastAsiaTheme="minorEastAsia" w:hAnsi="Cambria Math" w:cstheme="minorBidi"/>
            <w:sz w:val="28"/>
            <w:szCs w:val="28"/>
          </w:rPr>
          <m:t>=J</m:t>
        </m:r>
        <m:acc>
          <m:accPr>
            <m:chr m:val="̈"/>
            <m:ctrlPr>
              <w:rPr>
                <w:rFonts w:ascii="Cambria Math" w:eastAsiaTheme="minorEastAsia" w:hAnsi="Cambria Math" w:cstheme="minorBidi"/>
                <w:i/>
                <w:sz w:val="28"/>
                <w:szCs w:val="28"/>
              </w:rPr>
            </m:ctrlPr>
          </m:accPr>
          <m:e>
            <m:r>
              <w:rPr>
                <w:rFonts w:ascii="Cambria Math" w:eastAsiaTheme="minorEastAsia" w:hAnsi="Cambria Math" w:cstheme="minorBidi"/>
                <w:sz w:val="28"/>
                <w:szCs w:val="28"/>
              </w:rPr>
              <m:t>θ</m:t>
            </m:r>
          </m:e>
        </m:acc>
      </m:oMath>
    </w:p>
    <w:p w:rsidR="00122D28" w:rsidRPr="00122D28" w:rsidRDefault="00122D28" w:rsidP="00122D28">
      <w:pPr>
        <w:spacing w:after="160" w:line="259" w:lineRule="auto"/>
        <w:rPr>
          <w:rFonts w:asciiTheme="minorHAnsi" w:eastAsiaTheme="minorEastAsia" w:hAnsiTheme="minorHAnsi" w:cstheme="minorBidi"/>
          <w:sz w:val="22"/>
          <w:szCs w:val="28"/>
        </w:rPr>
      </w:pPr>
      <w:r w:rsidRPr="00122D28">
        <w:rPr>
          <w:rFonts w:asciiTheme="minorHAnsi" w:eastAsiaTheme="minorEastAsia" w:hAnsiTheme="minorHAnsi" w:cstheme="minorBidi"/>
          <w:sz w:val="28"/>
          <w:szCs w:val="28"/>
        </w:rPr>
        <w:tab/>
      </w:r>
      <w:r w:rsidRPr="00122D28">
        <w:rPr>
          <w:rFonts w:asciiTheme="minorHAnsi" w:eastAsiaTheme="minorEastAsia" w:hAnsiTheme="minorHAnsi" w:cstheme="minorBidi"/>
          <w:sz w:val="22"/>
          <w:szCs w:val="28"/>
        </w:rPr>
        <w:t>We believe that our motor is a PM (permanent magnet) stepper motor.</w:t>
      </w:r>
      <w:r w:rsidRPr="00122D28">
        <w:rPr>
          <w:rFonts w:asciiTheme="minorHAnsi" w:eastAsiaTheme="minorEastAsia" w:hAnsiTheme="minorHAnsi" w:cstheme="minorBidi"/>
          <w:sz w:val="22"/>
          <w:szCs w:val="28"/>
        </w:rPr>
        <w:tab/>
        <w:t>According to page 722,</w:t>
      </w:r>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8"/>
            <w:szCs w:val="28"/>
          </w:rPr>
          <m:t>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k</m:t>
            </m:r>
          </m:e>
          <m:sub>
            <m:r>
              <w:rPr>
                <w:rFonts w:ascii="Cambria Math" w:eastAsiaTheme="minorEastAsia" w:hAnsi="Cambria Math" w:cstheme="minorBidi"/>
                <w:sz w:val="28"/>
                <w:szCs w:val="28"/>
              </w:rPr>
              <m:t>m</m:t>
            </m:r>
          </m:sub>
        </m:sSub>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i</m:t>
            </m:r>
          </m:e>
          <m:sub>
            <m:r>
              <w:rPr>
                <w:rFonts w:ascii="Cambria Math" w:eastAsiaTheme="minorEastAsia" w:hAnsi="Cambria Math" w:cstheme="minorBidi"/>
                <w:sz w:val="28"/>
                <w:szCs w:val="28"/>
              </w:rPr>
              <m:t>p</m:t>
            </m:r>
          </m:sub>
        </m:sSub>
        <m:func>
          <m:funcPr>
            <m:ctrlPr>
              <w:rPr>
                <w:rFonts w:ascii="Cambria Math" w:eastAsiaTheme="minorEastAsia" w:hAnsi="Cambria Math" w:cstheme="minorBidi"/>
                <w:i/>
                <w:sz w:val="28"/>
                <w:szCs w:val="28"/>
              </w:rPr>
            </m:ctrlPr>
          </m:funcPr>
          <m:fName>
            <m:r>
              <m:rPr>
                <m:sty m:val="p"/>
              </m:rPr>
              <w:rPr>
                <w:rFonts w:ascii="Cambria Math" w:eastAsiaTheme="minorEastAsia" w:hAnsi="Cambria Math" w:cstheme="minorBidi"/>
                <w:sz w:val="28"/>
                <w:szCs w:val="28"/>
              </w:rPr>
              <m:t>sin</m:t>
            </m:r>
          </m:fName>
          <m:e>
            <m:d>
              <m:dPr>
                <m:ctrlPr>
                  <w:rPr>
                    <w:rFonts w:ascii="Cambria Math" w:eastAsiaTheme="minorEastAsia" w:hAnsi="Cambria Math" w:cstheme="minorBidi"/>
                    <w:i/>
                    <w:sz w:val="28"/>
                    <w:szCs w:val="28"/>
                  </w:rPr>
                </m:ctrlPr>
              </m:dP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n</m:t>
                    </m:r>
                  </m:e>
                  <m:sub>
                    <m:r>
                      <w:rPr>
                        <w:rFonts w:ascii="Cambria Math" w:eastAsiaTheme="minorEastAsia" w:hAnsi="Cambria Math" w:cstheme="minorBidi"/>
                        <w:sz w:val="28"/>
                        <w:szCs w:val="28"/>
                      </w:rPr>
                      <m:t>r</m:t>
                    </m:r>
                  </m:sub>
                </m:sSub>
                <m:r>
                  <w:rPr>
                    <w:rFonts w:ascii="Cambria Math" w:eastAsiaTheme="minorEastAsia" w:hAnsi="Cambria Math" w:cstheme="minorBidi"/>
                    <w:sz w:val="28"/>
                    <w:szCs w:val="28"/>
                  </w:rPr>
                  <m:t>θ</m:t>
                </m:r>
              </m:e>
            </m:d>
          </m:e>
        </m:func>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 xml:space="preserve">T=torque,  </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i</m:t>
            </m:r>
          </m:e>
          <m:sub>
            <m:r>
              <w:rPr>
                <w:rFonts w:ascii="Cambria Math" w:eastAsiaTheme="minorEastAsia" w:hAnsi="Cambria Math" w:cstheme="minorBidi"/>
                <w:sz w:val="28"/>
                <w:szCs w:val="28"/>
              </w:rPr>
              <m:t>p</m:t>
            </m:r>
          </m:sub>
        </m:sSub>
        <m:r>
          <w:rPr>
            <w:rFonts w:ascii="Cambria Math" w:eastAsiaTheme="minorEastAsia" w:hAnsi="Cambria Math" w:cstheme="minorBidi"/>
            <w:sz w:val="28"/>
            <w:szCs w:val="28"/>
          </w:rPr>
          <m:t xml:space="preserve">=phase current, </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n</m:t>
            </m:r>
          </m:e>
          <m:sub>
            <m:r>
              <w:rPr>
                <w:rFonts w:ascii="Cambria Math" w:eastAsiaTheme="minorEastAsia" w:hAnsi="Cambria Math" w:cstheme="minorBidi"/>
                <w:sz w:val="28"/>
                <w:szCs w:val="28"/>
              </w:rPr>
              <m:t>r</m:t>
            </m:r>
          </m:sub>
        </m:sSub>
        <m:r>
          <w:rPr>
            <w:rFonts w:ascii="Cambria Math" w:eastAsiaTheme="minorEastAsia" w:hAnsi="Cambria Math" w:cstheme="minorBidi"/>
            <w:sz w:val="28"/>
            <w:szCs w:val="28"/>
          </w:rPr>
          <m:t>=number of rotor teeth</m:t>
        </m:r>
      </m:oMath>
    </w:p>
    <w:p w:rsidR="00122D28" w:rsidRPr="00122D28" w:rsidRDefault="00946289" w:rsidP="00122D28">
      <w:pPr>
        <w:spacing w:after="160" w:line="259" w:lineRule="auto"/>
        <w:ind w:left="720" w:firstLine="720"/>
        <w:rPr>
          <w:rFonts w:asciiTheme="minorHAnsi" w:eastAsiaTheme="minorEastAsia" w:hAnsiTheme="minorHAnsi" w:cstheme="minorBidi"/>
          <w:sz w:val="28"/>
          <w:szCs w:val="28"/>
        </w:rPr>
      </w:pPr>
      <m:oMathPara>
        <m:oMathParaPr>
          <m:jc m:val="left"/>
        </m:oMathParaPr>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k</m:t>
              </m:r>
            </m:e>
            <m:sub>
              <m:r>
                <w:rPr>
                  <w:rFonts w:ascii="Cambria Math" w:eastAsiaTheme="minorEastAsia" w:hAnsi="Cambria Math" w:cstheme="minorBidi"/>
                  <w:sz w:val="28"/>
                  <w:szCs w:val="28"/>
                </w:rPr>
                <m:t>m</m:t>
              </m:r>
            </m:sub>
          </m:sSub>
          <m:r>
            <w:rPr>
              <w:rFonts w:ascii="Cambria Math" w:eastAsiaTheme="minorEastAsia" w:hAnsi="Cambria Math" w:cstheme="minorBidi"/>
              <w:sz w:val="28"/>
              <w:szCs w:val="28"/>
            </w:rPr>
            <m:t>=torque constant, θ=rotor position</m:t>
          </m:r>
        </m:oMath>
      </m:oMathPara>
    </w:p>
    <w:p w:rsidR="00122D28" w:rsidRPr="00122D28" w:rsidRDefault="00122D28" w:rsidP="00122D28">
      <w:pPr>
        <w:spacing w:after="160" w:line="259" w:lineRule="auto"/>
        <w:ind w:left="720"/>
        <w:rPr>
          <w:rFonts w:asciiTheme="minorHAnsi" w:eastAsiaTheme="minorEastAsia" w:hAnsiTheme="minorHAnsi" w:cstheme="minorBidi"/>
          <w:sz w:val="28"/>
          <w:szCs w:val="28"/>
        </w:rPr>
      </w:pPr>
      <w:r w:rsidRPr="00122D28">
        <w:rPr>
          <w:rFonts w:asciiTheme="minorHAnsi" w:eastAsiaTheme="minorEastAsia" w:hAnsiTheme="minorHAnsi" w:cstheme="minorBidi"/>
          <w:sz w:val="22"/>
          <w:szCs w:val="28"/>
        </w:rPr>
        <w:t>Using the torque of the motors and the radius of the sprocket to be used in our system, we can approximate</w:t>
      </w:r>
      <w:r>
        <w:rPr>
          <w:rFonts w:asciiTheme="minorHAnsi" w:eastAsiaTheme="minorEastAsia" w:hAnsiTheme="minorHAnsi" w:cstheme="minorBidi"/>
          <w:sz w:val="22"/>
          <w:szCs w:val="28"/>
        </w:rPr>
        <w:t xml:space="preserve"> </w:t>
      </w:r>
      <w:r w:rsidRPr="00122D28">
        <w:rPr>
          <w:rFonts w:asciiTheme="minorHAnsi" w:eastAsiaTheme="minorEastAsia" w:hAnsiTheme="minorHAnsi" w:cstheme="minorBidi"/>
          <w:sz w:val="22"/>
          <w:szCs w:val="28"/>
        </w:rPr>
        <w:t>the force that can therefore be produced, and the mass that can be moved.</w:t>
      </w:r>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Force=</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torque</m:t>
            </m:r>
          </m:num>
          <m:den>
            <m:r>
              <w:rPr>
                <w:rFonts w:ascii="Cambria Math" w:eastAsiaTheme="minorEastAsia" w:hAnsi="Cambria Math" w:cstheme="minorBidi"/>
                <w:sz w:val="28"/>
                <w:szCs w:val="28"/>
              </w:rPr>
              <m:t>sprocket radius</m:t>
            </m:r>
          </m:den>
        </m:f>
      </m:oMath>
    </w:p>
    <w:p w:rsidR="00122D28" w:rsidRPr="00122D28" w:rsidRDefault="00122D28" w:rsidP="00122D28">
      <w:pPr>
        <w:spacing w:after="160" w:line="259" w:lineRule="auto"/>
        <w:rPr>
          <w:rFonts w:asciiTheme="minorHAnsi" w:eastAsiaTheme="minorEastAsia" w:hAnsiTheme="minorHAnsi" w:cstheme="minorBidi"/>
          <w:sz w:val="22"/>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8"/>
            <w:szCs w:val="28"/>
          </w:rPr>
          <m:t>F=</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T</m:t>
            </m:r>
          </m:num>
          <m:den>
            <m:r>
              <w:rPr>
                <w:rFonts w:ascii="Cambria Math" w:eastAsiaTheme="minorEastAsia" w:hAnsi="Cambria Math" w:cstheme="minorBidi"/>
                <w:sz w:val="28"/>
                <w:szCs w:val="28"/>
              </w:rPr>
              <m:t>r</m:t>
            </m:r>
          </m:den>
        </m:f>
        <m:r>
          <w:rPr>
            <w:rFonts w:ascii="Cambria Math" w:eastAsiaTheme="minorEastAsia" w:hAnsi="Cambria Math" w:cstheme="minorBidi"/>
            <w:sz w:val="28"/>
            <w:szCs w:val="28"/>
          </w:rPr>
          <m:t>=</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0.45</m:t>
            </m:r>
          </m:num>
          <m:den>
            <m:r>
              <w:rPr>
                <w:rFonts w:ascii="Cambria Math" w:eastAsiaTheme="minorEastAsia" w:hAnsi="Cambria Math" w:cstheme="minorBidi"/>
                <w:sz w:val="28"/>
                <w:szCs w:val="28"/>
              </w:rPr>
              <m:t>0.01</m:t>
            </m:r>
          </m:den>
        </m:f>
        <m:r>
          <w:rPr>
            <w:rFonts w:ascii="Cambria Math" w:eastAsiaTheme="minorEastAsia" w:hAnsi="Cambria Math" w:cstheme="minorBidi"/>
            <w:sz w:val="28"/>
            <w:szCs w:val="28"/>
          </w:rPr>
          <m:t>=45 N≅ 10 lbs</m:t>
        </m:r>
      </m:oMath>
    </w:p>
    <w:p w:rsidR="00122D28" w:rsidRPr="00122D28" w:rsidRDefault="00122D28" w:rsidP="00122D28">
      <w:pPr>
        <w:spacing w:after="160" w:line="259" w:lineRule="auto"/>
        <w:rPr>
          <w:rFonts w:asciiTheme="minorHAnsi" w:eastAsiaTheme="minorEastAsia" w:hAnsiTheme="minorHAnsi" w:cstheme="minorBidi"/>
          <w:sz w:val="22"/>
          <w:szCs w:val="28"/>
        </w:rPr>
      </w:pPr>
    </w:p>
    <w:p w:rsidR="00122D28" w:rsidRPr="00122D28" w:rsidRDefault="00122D28" w:rsidP="00122D28">
      <w:pPr>
        <w:spacing w:after="160" w:line="259" w:lineRule="auto"/>
        <w:rPr>
          <w:rFonts w:asciiTheme="minorHAnsi" w:eastAsiaTheme="minorHAnsi" w:hAnsiTheme="minorHAnsi" w:cstheme="minorBidi"/>
          <w:sz w:val="28"/>
          <w:szCs w:val="28"/>
        </w:rPr>
      </w:pPr>
      <w:r w:rsidRPr="00122D28">
        <w:rPr>
          <w:rFonts w:asciiTheme="minorHAnsi" w:eastAsiaTheme="minorHAnsi" w:hAnsiTheme="minorHAnsi" w:cstheme="minorBidi"/>
          <w:sz w:val="28"/>
          <w:szCs w:val="28"/>
        </w:rPr>
        <w:br w:type="page"/>
      </w:r>
    </w:p>
    <w:p w:rsidR="00122D28" w:rsidRPr="00122D28" w:rsidRDefault="00122D28" w:rsidP="00122D28">
      <w:pPr>
        <w:spacing w:after="160" w:line="259" w:lineRule="auto"/>
        <w:ind w:left="720"/>
        <w:rPr>
          <w:rFonts w:asciiTheme="minorHAnsi" w:eastAsiaTheme="minorHAnsi" w:hAnsiTheme="minorHAnsi" w:cstheme="minorBidi"/>
          <w:sz w:val="22"/>
          <w:szCs w:val="28"/>
        </w:rPr>
      </w:pPr>
      <w:r w:rsidRPr="00122D28">
        <w:rPr>
          <w:rFonts w:asciiTheme="minorHAnsi" w:eastAsiaTheme="minorHAnsi" w:hAnsiTheme="minorHAnsi" w:cstheme="minorBidi"/>
          <w:sz w:val="22"/>
          <w:szCs w:val="28"/>
        </w:rPr>
        <w:lastRenderedPageBreak/>
        <w:t>Using specific information relative to our system, including our motor driver, microcontroller, and the specs</w:t>
      </w:r>
      <w:r>
        <w:rPr>
          <w:rFonts w:asciiTheme="minorHAnsi" w:eastAsiaTheme="minorHAnsi" w:hAnsiTheme="minorHAnsi" w:cstheme="minorBidi"/>
          <w:sz w:val="22"/>
          <w:szCs w:val="28"/>
        </w:rPr>
        <w:t xml:space="preserve"> </w:t>
      </w:r>
      <w:r w:rsidRPr="00122D28">
        <w:rPr>
          <w:rFonts w:asciiTheme="minorHAnsi" w:eastAsiaTheme="minorHAnsi" w:hAnsiTheme="minorHAnsi" w:cstheme="minorBidi"/>
          <w:sz w:val="22"/>
          <w:szCs w:val="28"/>
        </w:rPr>
        <w:t>of our components, we can determine the unloaded maximum linear velocity of our system.</w:t>
      </w:r>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HAnsi" w:hAnsiTheme="minorHAnsi" w:cstheme="minorBidi"/>
          <w:sz w:val="22"/>
          <w:szCs w:val="28"/>
        </w:rPr>
        <w:tab/>
      </w:r>
      <m:oMath>
        <m:r>
          <w:rPr>
            <w:rFonts w:ascii="Cambria Math" w:eastAsiaTheme="minorHAnsi" w:hAnsi="Cambria Math" w:cstheme="minorBidi"/>
            <w:sz w:val="28"/>
            <w:szCs w:val="28"/>
          </w:rPr>
          <m:t xml:space="preserve">ω=angular velocity </m:t>
        </m:r>
        <m:d>
          <m:dPr>
            <m:ctrlPr>
              <w:rPr>
                <w:rFonts w:ascii="Cambria Math" w:eastAsiaTheme="minorHAnsi" w:hAnsi="Cambria Math" w:cstheme="minorBidi"/>
                <w:i/>
                <w:sz w:val="28"/>
                <w:szCs w:val="28"/>
              </w:rPr>
            </m:ctrlPr>
          </m:dPr>
          <m:e>
            <m:f>
              <m:fPr>
                <m:ctrlPr>
                  <w:rPr>
                    <w:rFonts w:ascii="Cambria Math" w:eastAsiaTheme="minorHAnsi" w:hAnsi="Cambria Math" w:cstheme="minorBidi"/>
                    <w:i/>
                    <w:sz w:val="28"/>
                    <w:szCs w:val="28"/>
                  </w:rPr>
                </m:ctrlPr>
              </m:fPr>
              <m:num>
                <m:r>
                  <w:rPr>
                    <w:rFonts w:ascii="Cambria Math" w:eastAsiaTheme="minorHAnsi" w:hAnsi="Cambria Math" w:cstheme="minorBidi"/>
                    <w:sz w:val="28"/>
                    <w:szCs w:val="28"/>
                  </w:rPr>
                  <m:t>m</m:t>
                </m:r>
              </m:num>
              <m:den>
                <m:r>
                  <w:rPr>
                    <w:rFonts w:ascii="Cambria Math" w:eastAsiaTheme="minorHAnsi" w:hAnsi="Cambria Math" w:cstheme="minorBidi"/>
                    <w:sz w:val="28"/>
                    <w:szCs w:val="28"/>
                  </w:rPr>
                  <m:t>s</m:t>
                </m:r>
              </m:den>
            </m:f>
          </m:e>
        </m:d>
        <m:r>
          <w:rPr>
            <w:rFonts w:ascii="Cambria Math" w:eastAsiaTheme="minorHAnsi" w:hAnsi="Cambria Math" w:cstheme="minorBidi"/>
            <w:sz w:val="28"/>
            <w:szCs w:val="28"/>
          </w:rPr>
          <m:t xml:space="preserve">, f=clock speed </m:t>
        </m:r>
        <m:d>
          <m:dPr>
            <m:ctrlPr>
              <w:rPr>
                <w:rFonts w:ascii="Cambria Math" w:eastAsiaTheme="minorHAnsi" w:hAnsi="Cambria Math" w:cstheme="minorBidi"/>
                <w:i/>
                <w:sz w:val="28"/>
                <w:szCs w:val="28"/>
              </w:rPr>
            </m:ctrlPr>
          </m:dPr>
          <m:e>
            <m:r>
              <w:rPr>
                <w:rFonts w:ascii="Cambria Math" w:eastAsiaTheme="minorHAnsi" w:hAnsi="Cambria Math" w:cstheme="minorBidi"/>
                <w:sz w:val="28"/>
                <w:szCs w:val="28"/>
              </w:rPr>
              <m:t>Hz</m:t>
            </m:r>
          </m:e>
        </m:d>
        <m:r>
          <w:rPr>
            <w:rFonts w:ascii="Cambria Math" w:eastAsiaTheme="minorHAnsi" w:hAnsi="Cambria Math" w:cstheme="minorBidi"/>
            <w:sz w:val="28"/>
            <w:szCs w:val="28"/>
          </w:rPr>
          <m:t>, T=</m:t>
        </m:r>
        <m:f>
          <m:fPr>
            <m:ctrlPr>
              <w:rPr>
                <w:rFonts w:ascii="Cambria Math" w:eastAsiaTheme="minorHAnsi" w:hAnsi="Cambria Math" w:cstheme="minorBidi"/>
                <w:i/>
                <w:sz w:val="28"/>
                <w:szCs w:val="28"/>
              </w:rPr>
            </m:ctrlPr>
          </m:fPr>
          <m:num>
            <m:r>
              <w:rPr>
                <w:rFonts w:ascii="Cambria Math" w:eastAsiaTheme="minorHAnsi" w:hAnsi="Cambria Math" w:cstheme="minorBidi"/>
                <w:sz w:val="28"/>
                <w:szCs w:val="28"/>
              </w:rPr>
              <m:t>counts</m:t>
            </m:r>
          </m:num>
          <m:den>
            <m:r>
              <w:rPr>
                <w:rFonts w:ascii="Cambria Math" w:eastAsiaTheme="minorHAnsi" w:hAnsi="Cambria Math" w:cstheme="minorBidi"/>
                <w:sz w:val="28"/>
                <w:szCs w:val="28"/>
              </w:rPr>
              <m:t>step</m:t>
            </m:r>
          </m:den>
        </m:f>
        <m:r>
          <w:rPr>
            <w:rFonts w:ascii="Cambria Math" w:eastAsiaTheme="minorHAnsi" w:hAnsi="Cambria Math" w:cstheme="minorBidi"/>
            <w:sz w:val="28"/>
            <w:szCs w:val="28"/>
          </w:rPr>
          <m:t xml:space="preserve">, </m:t>
        </m:r>
      </m:oMath>
    </w:p>
    <w:p w:rsidR="00122D28" w:rsidRPr="00122D28" w:rsidRDefault="00122D28" w:rsidP="00122D28">
      <w:pPr>
        <w:spacing w:after="160" w:line="259" w:lineRule="auto"/>
        <w:ind w:left="720" w:firstLine="720"/>
        <w:rPr>
          <w:rFonts w:asciiTheme="minorHAnsi" w:eastAsiaTheme="minorEastAsia" w:hAnsiTheme="minorHAnsi" w:cstheme="minorBidi"/>
          <w:sz w:val="28"/>
          <w:szCs w:val="28"/>
        </w:rPr>
      </w:pPr>
      <m:oMathPara>
        <m:oMathParaPr>
          <m:jc m:val="left"/>
        </m:oMathParaPr>
        <m:oMath>
          <m:r>
            <w:rPr>
              <w:rFonts w:ascii="Cambria Math" w:eastAsiaTheme="minorHAnsi" w:hAnsi="Cambria Math" w:cstheme="minorBidi"/>
              <w:sz w:val="28"/>
              <w:szCs w:val="28"/>
            </w:rPr>
            <m:t xml:space="preserve">r=radius </m:t>
          </m:r>
          <m:d>
            <m:dPr>
              <m:ctrlPr>
                <w:rPr>
                  <w:rFonts w:ascii="Cambria Math" w:eastAsiaTheme="minorHAnsi" w:hAnsi="Cambria Math" w:cstheme="minorBidi"/>
                  <w:i/>
                  <w:sz w:val="28"/>
                  <w:szCs w:val="28"/>
                </w:rPr>
              </m:ctrlPr>
            </m:dPr>
            <m:e>
              <m:r>
                <w:rPr>
                  <w:rFonts w:ascii="Cambria Math" w:eastAsiaTheme="minorHAnsi" w:hAnsi="Cambria Math" w:cstheme="minorBidi"/>
                  <w:sz w:val="28"/>
                  <w:szCs w:val="28"/>
                </w:rPr>
                <m:t>m</m:t>
              </m:r>
            </m:e>
          </m:d>
        </m:oMath>
      </m:oMathPara>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8"/>
            <w:szCs w:val="28"/>
          </w:rPr>
          <m:t>SPR=</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steps</m:t>
            </m:r>
          </m:num>
          <m:den>
            <m:r>
              <w:rPr>
                <w:rFonts w:ascii="Cambria Math" w:eastAsiaTheme="minorEastAsia" w:hAnsi="Cambria Math" w:cstheme="minorBidi"/>
                <w:sz w:val="28"/>
                <w:szCs w:val="28"/>
              </w:rPr>
              <m:t>revolution</m:t>
            </m:r>
          </m:den>
        </m:f>
        <m:r>
          <w:rPr>
            <w:rFonts w:ascii="Cambria Math" w:eastAsiaTheme="minorEastAsia" w:hAnsi="Cambria Math" w:cstheme="minorBidi"/>
            <w:sz w:val="28"/>
            <w:szCs w:val="28"/>
          </w:rPr>
          <m:t>, rps=revolutions per second, v=linear velocity</m:t>
        </m:r>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8"/>
            <w:szCs w:val="28"/>
          </w:rPr>
          <m:t>f=16×</m:t>
        </m:r>
        <m:sSup>
          <m:sSupPr>
            <m:ctrlPr>
              <w:rPr>
                <w:rFonts w:ascii="Cambria Math" w:eastAsiaTheme="minorEastAsia" w:hAnsi="Cambria Math" w:cstheme="minorBidi"/>
                <w:i/>
                <w:sz w:val="28"/>
                <w:szCs w:val="28"/>
              </w:rPr>
            </m:ctrlPr>
          </m:sSupPr>
          <m:e>
            <m:r>
              <w:rPr>
                <w:rFonts w:ascii="Cambria Math" w:eastAsiaTheme="minorEastAsia" w:hAnsi="Cambria Math" w:cstheme="minorBidi"/>
                <w:sz w:val="28"/>
                <w:szCs w:val="28"/>
              </w:rPr>
              <m:t>10</m:t>
            </m:r>
          </m:e>
          <m:sup>
            <m:r>
              <w:rPr>
                <w:rFonts w:ascii="Cambria Math" w:eastAsiaTheme="minorEastAsia" w:hAnsi="Cambria Math" w:cstheme="minorBidi"/>
                <w:sz w:val="28"/>
                <w:szCs w:val="28"/>
              </w:rPr>
              <m:t>6</m:t>
            </m:r>
          </m:sup>
        </m:sSup>
        <m:r>
          <w:rPr>
            <w:rFonts w:ascii="Cambria Math" w:eastAsiaTheme="minorEastAsia" w:hAnsi="Cambria Math" w:cstheme="minorBidi"/>
            <w:sz w:val="28"/>
            <w:szCs w:val="28"/>
          </w:rPr>
          <m:t>, T=3813, SPR=400,r=8.75×</m:t>
        </m:r>
        <m:sSup>
          <m:sSupPr>
            <m:ctrlPr>
              <w:rPr>
                <w:rFonts w:ascii="Cambria Math" w:eastAsiaTheme="minorEastAsia" w:hAnsi="Cambria Math" w:cstheme="minorBidi"/>
                <w:i/>
                <w:sz w:val="28"/>
                <w:szCs w:val="28"/>
              </w:rPr>
            </m:ctrlPr>
          </m:sSupPr>
          <m:e>
            <m:r>
              <w:rPr>
                <w:rFonts w:ascii="Cambria Math" w:eastAsiaTheme="minorEastAsia" w:hAnsi="Cambria Math" w:cstheme="minorBidi"/>
                <w:sz w:val="28"/>
                <w:szCs w:val="28"/>
              </w:rPr>
              <m:t>10</m:t>
            </m:r>
          </m:e>
          <m:sup>
            <m:r>
              <w:rPr>
                <w:rFonts w:ascii="Cambria Math" w:eastAsiaTheme="minorEastAsia" w:hAnsi="Cambria Math" w:cstheme="minorBidi"/>
                <w:sz w:val="28"/>
                <w:szCs w:val="28"/>
              </w:rPr>
              <m:t>-3</m:t>
            </m:r>
          </m:sup>
        </m:sSup>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rps=f∙</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1</m:t>
            </m:r>
          </m:num>
          <m:den>
            <m:r>
              <w:rPr>
                <w:rFonts w:ascii="Cambria Math" w:eastAsiaTheme="minorEastAsia" w:hAnsi="Cambria Math" w:cstheme="minorBidi"/>
                <w:sz w:val="28"/>
                <w:szCs w:val="28"/>
              </w:rPr>
              <m:t>T</m:t>
            </m:r>
          </m:den>
        </m:f>
        <m:r>
          <w:rPr>
            <w:rFonts w:ascii="Cambria Math" w:eastAsiaTheme="minorEastAsia" w:hAnsi="Cambria Math" w:cstheme="minorBidi"/>
            <w:sz w:val="28"/>
            <w:szCs w:val="28"/>
          </w:rPr>
          <m:t>∙</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1</m:t>
            </m:r>
          </m:num>
          <m:den>
            <m:r>
              <w:rPr>
                <w:rFonts w:ascii="Cambria Math" w:eastAsiaTheme="minorEastAsia" w:hAnsi="Cambria Math" w:cstheme="minorBidi"/>
                <w:sz w:val="28"/>
                <w:szCs w:val="28"/>
              </w:rPr>
              <m:t>SPR</m:t>
            </m:r>
          </m:den>
        </m:f>
        <m:r>
          <w:rPr>
            <w:rFonts w:ascii="Cambria Math" w:eastAsiaTheme="minorEastAsia" w:hAnsi="Cambria Math" w:cstheme="minorBidi"/>
            <w:sz w:val="28"/>
            <w:szCs w:val="28"/>
          </w:rPr>
          <m:t>=16×</m:t>
        </m:r>
        <m:sSup>
          <m:sSupPr>
            <m:ctrlPr>
              <w:rPr>
                <w:rFonts w:ascii="Cambria Math" w:eastAsiaTheme="minorEastAsia" w:hAnsi="Cambria Math" w:cstheme="minorBidi"/>
                <w:i/>
                <w:sz w:val="28"/>
                <w:szCs w:val="28"/>
              </w:rPr>
            </m:ctrlPr>
          </m:sSupPr>
          <m:e>
            <m:r>
              <w:rPr>
                <w:rFonts w:ascii="Cambria Math" w:eastAsiaTheme="minorEastAsia" w:hAnsi="Cambria Math" w:cstheme="minorBidi"/>
                <w:sz w:val="28"/>
                <w:szCs w:val="28"/>
              </w:rPr>
              <m:t>10</m:t>
            </m:r>
          </m:e>
          <m:sup>
            <m:r>
              <w:rPr>
                <w:rFonts w:ascii="Cambria Math" w:eastAsiaTheme="minorEastAsia" w:hAnsi="Cambria Math" w:cstheme="minorBidi"/>
                <w:sz w:val="28"/>
                <w:szCs w:val="28"/>
              </w:rPr>
              <m:t>6</m:t>
            </m:r>
          </m:sup>
        </m:sSup>
        <m:r>
          <w:rPr>
            <w:rFonts w:ascii="Cambria Math" w:eastAsiaTheme="minorEastAsia" w:hAnsi="Cambria Math" w:cstheme="minorBidi"/>
            <w:sz w:val="28"/>
            <w:szCs w:val="28"/>
          </w:rPr>
          <m:t>∙</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1</m:t>
            </m:r>
          </m:num>
          <m:den>
            <m:r>
              <w:rPr>
                <w:rFonts w:ascii="Cambria Math" w:eastAsiaTheme="minorEastAsia" w:hAnsi="Cambria Math" w:cstheme="minorBidi"/>
                <w:sz w:val="28"/>
                <w:szCs w:val="28"/>
              </w:rPr>
              <m:t>3813</m:t>
            </m:r>
          </m:den>
        </m:f>
        <m:r>
          <w:rPr>
            <w:rFonts w:ascii="Cambria Math" w:eastAsiaTheme="minorEastAsia" w:hAnsi="Cambria Math" w:cstheme="minorBidi"/>
            <w:sz w:val="28"/>
            <w:szCs w:val="28"/>
          </w:rPr>
          <m:t>∙</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1</m:t>
            </m:r>
          </m:num>
          <m:den>
            <m:r>
              <w:rPr>
                <w:rFonts w:ascii="Cambria Math" w:eastAsiaTheme="minorEastAsia" w:hAnsi="Cambria Math" w:cstheme="minorBidi"/>
                <w:sz w:val="28"/>
                <w:szCs w:val="28"/>
              </w:rPr>
              <m:t>400</m:t>
            </m:r>
          </m:den>
        </m:f>
        <m:r>
          <w:rPr>
            <w:rFonts w:ascii="Cambria Math" w:eastAsiaTheme="minorEastAsia" w:hAnsi="Cambria Math" w:cstheme="minorBidi"/>
            <w:sz w:val="28"/>
            <w:szCs w:val="28"/>
          </w:rPr>
          <m:t xml:space="preserve">=10.5 rev/sec </m:t>
        </m:r>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ω=2π</m:t>
        </m:r>
        <m:d>
          <m:dPr>
            <m:ctrlPr>
              <w:rPr>
                <w:rFonts w:ascii="Cambria Math" w:eastAsiaTheme="minorEastAsia" w:hAnsi="Cambria Math" w:cstheme="minorBidi"/>
                <w:i/>
                <w:sz w:val="28"/>
                <w:szCs w:val="28"/>
              </w:rPr>
            </m:ctrlPr>
          </m:dPr>
          <m:e>
            <m:r>
              <w:rPr>
                <w:rFonts w:ascii="Cambria Math" w:eastAsiaTheme="minorEastAsia" w:hAnsi="Cambria Math" w:cstheme="minorBidi"/>
                <w:sz w:val="28"/>
                <w:szCs w:val="28"/>
              </w:rPr>
              <m:t>rps</m:t>
            </m:r>
          </m:e>
        </m:d>
        <m:r>
          <w:rPr>
            <w:rFonts w:ascii="Cambria Math" w:eastAsiaTheme="minorEastAsia" w:hAnsi="Cambria Math" w:cstheme="minorBidi"/>
            <w:sz w:val="28"/>
            <w:szCs w:val="28"/>
          </w:rPr>
          <m:t>=2π</m:t>
        </m:r>
        <m:d>
          <m:dPr>
            <m:ctrlPr>
              <w:rPr>
                <w:rFonts w:ascii="Cambria Math" w:eastAsiaTheme="minorEastAsia" w:hAnsi="Cambria Math" w:cstheme="minorBidi"/>
                <w:i/>
                <w:sz w:val="28"/>
                <w:szCs w:val="28"/>
              </w:rPr>
            </m:ctrlPr>
          </m:dPr>
          <m:e>
            <m:r>
              <w:rPr>
                <w:rFonts w:ascii="Cambria Math" w:eastAsiaTheme="minorEastAsia" w:hAnsi="Cambria Math" w:cstheme="minorBidi"/>
                <w:sz w:val="28"/>
                <w:szCs w:val="28"/>
              </w:rPr>
              <m:t>10.5</m:t>
            </m:r>
          </m:e>
        </m:d>
        <m:r>
          <w:rPr>
            <w:rFonts w:ascii="Cambria Math" w:eastAsiaTheme="minorEastAsia" w:hAnsi="Cambria Math" w:cstheme="minorBidi"/>
            <w:sz w:val="28"/>
            <w:szCs w:val="28"/>
          </w:rPr>
          <m:t>=65.9 rads/sec</m:t>
        </m:r>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t xml:space="preserve"> </w:t>
      </w:r>
      <m:oMath>
        <m:r>
          <w:rPr>
            <w:rFonts w:ascii="Cambria Math" w:eastAsiaTheme="minorEastAsia" w:hAnsi="Cambria Math" w:cstheme="minorBidi"/>
            <w:sz w:val="28"/>
            <w:szCs w:val="28"/>
          </w:rPr>
          <m:t>v=ωr=65.9∙8.75×</m:t>
        </m:r>
        <m:sSup>
          <m:sSupPr>
            <m:ctrlPr>
              <w:rPr>
                <w:rFonts w:ascii="Cambria Math" w:eastAsiaTheme="minorEastAsia" w:hAnsi="Cambria Math" w:cstheme="minorBidi"/>
                <w:i/>
                <w:sz w:val="28"/>
                <w:szCs w:val="28"/>
              </w:rPr>
            </m:ctrlPr>
          </m:sSupPr>
          <m:e>
            <m:r>
              <w:rPr>
                <w:rFonts w:ascii="Cambria Math" w:eastAsiaTheme="minorEastAsia" w:hAnsi="Cambria Math" w:cstheme="minorBidi"/>
                <w:sz w:val="28"/>
                <w:szCs w:val="28"/>
              </w:rPr>
              <m:t>10</m:t>
            </m:r>
          </m:e>
          <m:sup>
            <m:r>
              <w:rPr>
                <w:rFonts w:ascii="Cambria Math" w:eastAsiaTheme="minorEastAsia" w:hAnsi="Cambria Math" w:cstheme="minorBidi"/>
                <w:sz w:val="28"/>
                <w:szCs w:val="28"/>
              </w:rPr>
              <m:t>-3</m:t>
            </m:r>
          </m:sup>
        </m:sSup>
        <m:r>
          <w:rPr>
            <w:rFonts w:ascii="Cambria Math" w:eastAsiaTheme="minorEastAsia" w:hAnsi="Cambria Math" w:cstheme="minorBidi"/>
            <w:sz w:val="28"/>
            <w:szCs w:val="28"/>
          </w:rPr>
          <m:t>=0.58 m/s</m:t>
        </m:r>
      </m:oMath>
    </w:p>
    <w:p w:rsidR="00122D28" w:rsidRPr="00122D28" w:rsidRDefault="00122D28" w:rsidP="00122D28">
      <w:pPr>
        <w:spacing w:after="160" w:line="259" w:lineRule="auto"/>
        <w:ind w:left="720"/>
        <w:rPr>
          <w:rFonts w:asciiTheme="minorHAnsi" w:eastAsiaTheme="minorEastAsia" w:hAnsiTheme="minorHAnsi" w:cstheme="minorBidi"/>
          <w:sz w:val="22"/>
          <w:szCs w:val="28"/>
        </w:rPr>
      </w:pPr>
      <w:r w:rsidRPr="00122D28">
        <w:rPr>
          <w:rFonts w:asciiTheme="minorHAnsi" w:eastAsiaTheme="minorEastAsia" w:hAnsiTheme="minorHAnsi" w:cstheme="minorBidi"/>
          <w:sz w:val="22"/>
          <w:szCs w:val="28"/>
        </w:rPr>
        <w:t>v represents our maximum theoretical unloaded motor velocity of our system.  Our loaded motors will move</w:t>
      </w:r>
      <w:r>
        <w:rPr>
          <w:rFonts w:asciiTheme="minorHAnsi" w:eastAsiaTheme="minorEastAsia" w:hAnsiTheme="minorHAnsi" w:cstheme="minorBidi"/>
          <w:sz w:val="22"/>
          <w:szCs w:val="28"/>
        </w:rPr>
        <w:t xml:space="preserve"> </w:t>
      </w:r>
      <w:r w:rsidRPr="00122D28">
        <w:rPr>
          <w:rFonts w:asciiTheme="minorHAnsi" w:eastAsiaTheme="minorEastAsia" w:hAnsiTheme="minorHAnsi" w:cstheme="minorBidi"/>
          <w:sz w:val="22"/>
          <w:szCs w:val="28"/>
        </w:rPr>
        <w:t>more slowly, however even if the speed is reduced by 50%, we will be moving very quickly.  Additionally, by testing, we know that moving a single step takes 250 μs</w:t>
      </w:r>
    </w:p>
    <w:p w:rsidR="00122D28" w:rsidRPr="00122D28" w:rsidRDefault="00122D28" w:rsidP="00122D28">
      <w:pPr>
        <w:spacing w:after="160" w:line="259" w:lineRule="auto"/>
        <w:rPr>
          <w:rFonts w:asciiTheme="minorHAnsi" w:eastAsiaTheme="minorEastAsia" w:hAnsiTheme="minorHAnsi" w:cstheme="minorBidi"/>
          <w:sz w:val="22"/>
          <w:szCs w:val="28"/>
        </w:rPr>
      </w:pPr>
      <w:r w:rsidRPr="00122D28">
        <w:rPr>
          <w:rFonts w:asciiTheme="minorHAnsi" w:eastAsiaTheme="minorEastAsia" w:hAnsiTheme="minorHAnsi" w:cstheme="minorBidi"/>
          <w:sz w:val="22"/>
          <w:szCs w:val="28"/>
        </w:rPr>
        <w:br w:type="page"/>
      </w:r>
      <w:r w:rsidRPr="00122D28">
        <w:rPr>
          <w:rFonts w:asciiTheme="minorHAnsi" w:eastAsiaTheme="minorEastAsia" w:hAnsiTheme="minorHAnsi" w:cstheme="minorBidi"/>
          <w:sz w:val="22"/>
          <w:szCs w:val="28"/>
        </w:rPr>
        <w:lastRenderedPageBreak/>
        <w:tab/>
        <w:t>Now we will consider the loaded velocity using a simplified model:</w:t>
      </w:r>
    </w:p>
    <w:p w:rsidR="00122D28" w:rsidRDefault="00122D28" w:rsidP="00122D28">
      <w:pPr>
        <w:spacing w:after="160" w:line="259" w:lineRule="auto"/>
        <w:rPr>
          <w:rFonts w:asciiTheme="minorHAnsi" w:eastAsiaTheme="minorHAnsi" w:hAnsiTheme="minorHAnsi" w:cstheme="minorBidi"/>
          <w:sz w:val="22"/>
          <w:szCs w:val="22"/>
        </w:rPr>
      </w:pPr>
      <w:r w:rsidRPr="00122D28">
        <w:rPr>
          <w:rFonts w:asciiTheme="minorHAnsi" w:eastAsiaTheme="minorEastAsia" w:hAnsiTheme="minorHAnsi" w:cstheme="minorBidi"/>
          <w:sz w:val="22"/>
          <w:szCs w:val="28"/>
        </w:rPr>
        <w:tab/>
      </w:r>
      <w:r w:rsidRPr="00122D28">
        <w:rPr>
          <w:rFonts w:asciiTheme="minorHAnsi" w:eastAsiaTheme="minorEastAsia" w:hAnsiTheme="minorHAnsi" w:cstheme="minorBidi"/>
          <w:sz w:val="22"/>
          <w:szCs w:val="28"/>
        </w:rPr>
        <w:tab/>
      </w:r>
      <w:r w:rsidRPr="00122D28">
        <w:rPr>
          <w:rFonts w:asciiTheme="minorHAnsi" w:eastAsiaTheme="minorHAnsi" w:hAnsiTheme="minorHAnsi" w:cstheme="minorBidi"/>
          <w:sz w:val="22"/>
          <w:szCs w:val="22"/>
        </w:rPr>
        <w:object w:dxaOrig="7006" w:dyaOrig="2881">
          <v:shape id="_x0000_i1025" type="#_x0000_t75" style="width:500.25pt;height:205.7pt" o:ole="">
            <v:imagedata r:id="rId11" o:title=""/>
          </v:shape>
          <o:OLEObject Type="Embed" ProgID="Visio.Drawing.15" ShapeID="_x0000_i1025" DrawAspect="Content" ObjectID="_1522540219" r:id="rId12"/>
        </w:object>
      </w:r>
    </w:p>
    <w:p w:rsidR="00122D28" w:rsidRPr="00122D28" w:rsidRDefault="00122D28" w:rsidP="00122D28">
      <w:pPr>
        <w:spacing w:after="160" w:line="259" w:lineRule="auto"/>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Figure 7.  Diagram of mathematical model of motors</w:t>
      </w:r>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HAnsi" w:hAnsiTheme="minorHAnsi" w:cstheme="minorBidi"/>
          <w:sz w:val="22"/>
          <w:szCs w:val="22"/>
        </w:rPr>
        <w:tab/>
      </w:r>
      <m:oMath>
        <m:r>
          <m:rPr>
            <m:sty m:val="p"/>
          </m:rPr>
          <w:rPr>
            <w:rFonts w:ascii="Cambria Math" w:eastAsiaTheme="minorHAnsi" w:hAnsi="Cambria Math" w:cstheme="minorBidi"/>
            <w:sz w:val="22"/>
            <w:szCs w:val="22"/>
          </w:rPr>
          <m:t>Σ</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M</m:t>
            </m:r>
          </m:e>
          <m:sub>
            <m:r>
              <w:rPr>
                <w:rFonts w:ascii="Cambria Math" w:eastAsiaTheme="minorHAnsi" w:hAnsi="Cambria Math" w:cstheme="minorBidi"/>
                <w:sz w:val="22"/>
                <w:szCs w:val="22"/>
              </w:rPr>
              <m:t>0</m:t>
            </m:r>
          </m:sub>
        </m:sSub>
        <m:r>
          <w:rPr>
            <w:rFonts w:ascii="Cambria Math" w:eastAsiaTheme="minorHAnsi" w:hAnsi="Cambria Math" w:cstheme="minorBidi"/>
            <w:sz w:val="22"/>
            <w:szCs w:val="22"/>
          </w:rPr>
          <m:t>=Torque-Friction</m:t>
        </m:r>
        <m:d>
          <m:dPr>
            <m:ctrlPr>
              <w:rPr>
                <w:rFonts w:ascii="Cambria Math" w:eastAsiaTheme="minorHAnsi" w:hAnsi="Cambria Math" w:cstheme="minorBidi"/>
                <w:i/>
                <w:sz w:val="22"/>
                <w:szCs w:val="22"/>
              </w:rPr>
            </m:ctrlPr>
          </m:dPr>
          <m:e>
            <m:r>
              <w:rPr>
                <w:rFonts w:ascii="Cambria Math" w:eastAsiaTheme="minorHAnsi" w:hAnsi="Cambria Math" w:cstheme="minorBidi"/>
                <w:sz w:val="22"/>
                <w:szCs w:val="22"/>
              </w:rPr>
              <m:t>R</m:t>
            </m:r>
          </m:e>
        </m:d>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J</m:t>
            </m:r>
          </m:e>
          <m:sub>
            <m:r>
              <w:rPr>
                <w:rFonts w:ascii="Cambria Math" w:eastAsiaTheme="minorHAnsi" w:hAnsi="Cambria Math" w:cstheme="minorBidi"/>
                <w:sz w:val="22"/>
                <w:szCs w:val="22"/>
              </w:rPr>
              <m:t>pulley</m:t>
            </m:r>
          </m:sub>
        </m:sSub>
        <m:acc>
          <m:accPr>
            <m:chr m:val="̈"/>
            <m:ctrlPr>
              <w:rPr>
                <w:rFonts w:ascii="Cambria Math" w:eastAsiaTheme="minorHAnsi" w:hAnsi="Cambria Math" w:cstheme="minorBidi"/>
                <w:i/>
                <w:sz w:val="22"/>
                <w:szCs w:val="22"/>
              </w:rPr>
            </m:ctrlPr>
          </m:accPr>
          <m:e>
            <m:r>
              <w:rPr>
                <w:rFonts w:ascii="Cambria Math" w:eastAsiaTheme="minorHAnsi" w:hAnsi="Cambria Math" w:cstheme="minorBidi"/>
                <w:sz w:val="22"/>
                <w:szCs w:val="22"/>
              </w:rPr>
              <m:t>θ</m:t>
            </m:r>
          </m:e>
        </m:acc>
        <m:r>
          <w:rPr>
            <w:rFonts w:ascii="Cambria Math" w:eastAsiaTheme="minorHAnsi" w:hAnsi="Cambria Math" w:cstheme="minorBidi"/>
            <w:sz w:val="22"/>
            <w:szCs w:val="22"/>
          </w:rPr>
          <m:t>+</m:t>
        </m:r>
        <m:d>
          <m:dPr>
            <m:ctrlPr>
              <w:rPr>
                <w:rFonts w:ascii="Cambria Math" w:eastAsiaTheme="minorHAnsi" w:hAnsi="Cambria Math" w:cstheme="minorBidi"/>
                <w:i/>
                <w:sz w:val="22"/>
                <w:szCs w:val="22"/>
              </w:rPr>
            </m:ctrlPr>
          </m:dPr>
          <m:e>
            <m:r>
              <w:rPr>
                <w:rFonts w:ascii="Cambria Math" w:eastAsiaTheme="minorHAnsi" w:hAnsi="Cambria Math" w:cstheme="minorBidi"/>
                <w:sz w:val="22"/>
                <w:szCs w:val="22"/>
              </w:rPr>
              <m:t>mass∙</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a</m:t>
                </m:r>
              </m:e>
              <m:sub>
                <m:r>
                  <w:rPr>
                    <w:rFonts w:ascii="Cambria Math" w:eastAsiaTheme="minorHAnsi" w:hAnsi="Cambria Math" w:cstheme="minorBidi"/>
                    <w:sz w:val="22"/>
                    <w:szCs w:val="22"/>
                  </w:rPr>
                  <m:t>t</m:t>
                </m:r>
              </m:sub>
            </m:sSub>
          </m:e>
        </m:d>
        <m:r>
          <w:rPr>
            <w:rFonts w:ascii="Cambria Math" w:eastAsiaTheme="minorHAnsi" w:hAnsi="Cambria Math" w:cstheme="minorBidi"/>
            <w:sz w:val="22"/>
            <w:szCs w:val="22"/>
          </w:rPr>
          <m:t>R</m:t>
        </m:r>
        <m:r>
          <w:rPr>
            <w:rFonts w:ascii="Cambria Math" w:eastAsiaTheme="minorEastAsia" w:hAnsi="Cambria Math" w:cstheme="minorBidi"/>
            <w:sz w:val="22"/>
            <w:szCs w:val="22"/>
          </w:rPr>
          <m:t xml:space="preserve">,        </m:t>
        </m:r>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a</m:t>
            </m:r>
          </m:e>
          <m:sub>
            <m:r>
              <w:rPr>
                <w:rFonts w:ascii="Cambria Math" w:eastAsiaTheme="minorEastAsia" w:hAnsi="Cambria Math" w:cstheme="minorBidi"/>
                <w:sz w:val="22"/>
                <w:szCs w:val="22"/>
              </w:rPr>
              <m:t>t</m:t>
            </m:r>
          </m:sub>
        </m:sSub>
        <m:r>
          <w:rPr>
            <w:rFonts w:ascii="Cambria Math" w:eastAsiaTheme="minorEastAsia" w:hAnsi="Cambria Math" w:cstheme="minorBidi"/>
            <w:sz w:val="22"/>
            <w:szCs w:val="22"/>
          </w:rPr>
          <m:t>=</m:t>
        </m:r>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R</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pulley</m:t>
                </m:r>
              </m:sub>
            </m:sSub>
            <m:r>
              <w:rPr>
                <w:rFonts w:ascii="Cambria Math" w:eastAsiaTheme="minorEastAsia" w:hAnsi="Cambria Math" w:cstheme="minorBidi"/>
                <w:sz w:val="22"/>
                <w:szCs w:val="22"/>
              </w:rPr>
              <m:t>+Mass∙</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R</m:t>
                </m:r>
              </m:e>
              <m:sup>
                <m:r>
                  <w:rPr>
                    <w:rFonts w:ascii="Cambria Math" w:eastAsiaTheme="minorEastAsia" w:hAnsi="Cambria Math" w:cstheme="minorBidi"/>
                    <w:sz w:val="22"/>
                    <w:szCs w:val="22"/>
                  </w:rPr>
                  <m:t>2</m:t>
                </m:r>
              </m:sup>
            </m:sSup>
          </m:e>
        </m:d>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=Torque-Friction</m:t>
        </m:r>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R</m:t>
            </m:r>
          </m:e>
        </m:d>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t>From solid works model:</w:t>
      </w:r>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pulley</m:t>
            </m:r>
          </m:sub>
        </m:sSub>
        <m:r>
          <w:rPr>
            <w:rFonts w:ascii="Cambria Math" w:eastAsiaTheme="minorEastAsia" w:hAnsi="Cambria Math" w:cstheme="minorBidi"/>
            <w:sz w:val="22"/>
            <w:szCs w:val="22"/>
          </w:rPr>
          <m:t>=2.337×x</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10</m:t>
            </m:r>
          </m:e>
          <m:sup>
            <m:r>
              <w:rPr>
                <w:rFonts w:ascii="Cambria Math" w:eastAsiaTheme="minorEastAsia" w:hAnsi="Cambria Math" w:cstheme="minorBidi"/>
                <w:sz w:val="22"/>
                <w:szCs w:val="22"/>
              </w:rPr>
              <m:t>-6</m:t>
            </m:r>
          </m:sup>
        </m:sSup>
        <m:r>
          <w:rPr>
            <w:rFonts w:ascii="Cambria Math" w:eastAsiaTheme="minorEastAsia" w:hAnsi="Cambria Math" w:cstheme="minorBidi"/>
            <w:sz w:val="22"/>
            <w:szCs w:val="22"/>
          </w:rPr>
          <m:t xml:space="preserve"> kg</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m</m:t>
            </m:r>
          </m:e>
          <m:sup>
            <m:r>
              <w:rPr>
                <w:rFonts w:ascii="Cambria Math" w:eastAsiaTheme="minorEastAsia" w:hAnsi="Cambria Math" w:cstheme="minorBidi"/>
                <w:sz w:val="22"/>
                <w:szCs w:val="22"/>
              </w:rPr>
              <m:t>2</m:t>
            </m:r>
          </m:sup>
        </m:sSup>
        <m:r>
          <w:rPr>
            <w:rFonts w:ascii="Cambria Math" w:eastAsiaTheme="minorEastAsia" w:hAnsi="Cambria Math" w:cstheme="minorBidi"/>
            <w:sz w:val="22"/>
            <w:szCs w:val="22"/>
          </w:rPr>
          <m:t xml:space="preserve">,   </m:t>
        </m:r>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mass</m:t>
            </m:r>
          </m:sub>
        </m:sSub>
        <m:r>
          <w:rPr>
            <w:rFonts w:ascii="Cambria Math" w:eastAsiaTheme="minorEastAsia" w:hAnsi="Cambria Math" w:cstheme="minorBidi"/>
            <w:sz w:val="22"/>
            <w:szCs w:val="22"/>
          </w:rPr>
          <m:t>=Mass∙</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R</m:t>
            </m:r>
          </m:e>
          <m:sup>
            <m:r>
              <w:rPr>
                <w:rFonts w:ascii="Cambria Math" w:eastAsiaTheme="minorEastAsia" w:hAnsi="Cambria Math" w:cstheme="minorBidi"/>
                <w:sz w:val="22"/>
                <w:szCs w:val="22"/>
              </w:rPr>
              <m:t>2</m:t>
            </m:r>
          </m:sup>
        </m:sSup>
        <m:r>
          <w:rPr>
            <w:rFonts w:ascii="Cambria Math" w:eastAsiaTheme="minorEastAsia" w:hAnsi="Cambria Math" w:cstheme="minorBidi"/>
            <w:sz w:val="22"/>
            <w:szCs w:val="22"/>
          </w:rPr>
          <m:t>=7.287×</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10</m:t>
            </m:r>
          </m:e>
          <m:sup>
            <m:r>
              <w:rPr>
                <w:rFonts w:ascii="Cambria Math" w:eastAsiaTheme="minorEastAsia" w:hAnsi="Cambria Math" w:cstheme="minorBidi"/>
                <w:sz w:val="22"/>
                <w:szCs w:val="22"/>
              </w:rPr>
              <m:t>-5</m:t>
            </m:r>
          </m:sup>
        </m:sSup>
        <m:r>
          <w:rPr>
            <w:rFonts w:ascii="Cambria Math" w:eastAsiaTheme="minorEastAsia" w:hAnsi="Cambria Math" w:cstheme="minorBidi"/>
            <w:sz w:val="22"/>
            <w:szCs w:val="22"/>
          </w:rPr>
          <m:t xml:space="preserve"> kg</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m</m:t>
            </m:r>
          </m:e>
          <m:sup>
            <m:r>
              <w:rPr>
                <w:rFonts w:ascii="Cambria Math" w:eastAsiaTheme="minorEastAsia" w:hAnsi="Cambria Math" w:cstheme="minorBidi"/>
                <w:sz w:val="22"/>
                <w:szCs w:val="22"/>
              </w:rPr>
              <m:t>2</m:t>
            </m:r>
          </m:sup>
        </m:sSup>
        <m:r>
          <w:rPr>
            <w:rFonts w:ascii="Cambria Math" w:eastAsiaTheme="minorEastAsia" w:hAnsi="Cambria Math" w:cstheme="minorBidi"/>
            <w:sz w:val="22"/>
            <w:szCs w:val="22"/>
          </w:rPr>
          <m:t xml:space="preserve">,   </m:t>
        </m:r>
      </m:oMath>
    </w:p>
    <w:p w:rsidR="00122D28" w:rsidRPr="00122D28" w:rsidRDefault="00122D28" w:rsidP="00122D28">
      <w:pPr>
        <w:spacing w:after="160" w:line="259" w:lineRule="auto"/>
        <w:ind w:left="720" w:firstLine="720"/>
        <w:rPr>
          <w:rFonts w:asciiTheme="minorHAnsi" w:eastAsiaTheme="minorEastAsia" w:hAnsiTheme="minorHAnsi" w:cstheme="minorBidi"/>
          <w:sz w:val="22"/>
          <w:szCs w:val="22"/>
        </w:rPr>
      </w:pPr>
      <m:oMathPara>
        <m:oMathParaPr>
          <m:jc m:val="left"/>
        </m:oMathParaPr>
        <m:oMath>
          <m:r>
            <w:rPr>
              <w:rFonts w:ascii="Cambria Math" w:eastAsiaTheme="minorEastAsia" w:hAnsi="Cambria Math" w:cstheme="minorBidi"/>
              <w:sz w:val="22"/>
              <w:szCs w:val="22"/>
            </w:rPr>
            <m:t xml:space="preserve"> </m:t>
          </m:r>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total</m:t>
              </m:r>
            </m:sub>
          </m:sSub>
          <m:r>
            <w:rPr>
              <w:rFonts w:ascii="Cambria Math" w:eastAsiaTheme="minorEastAsia" w:hAnsi="Cambria Math" w:cstheme="minorBidi"/>
              <w:sz w:val="22"/>
              <w:szCs w:val="22"/>
            </w:rPr>
            <m:t>=7.521×</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10</m:t>
              </m:r>
            </m:e>
            <m:sup>
              <m:r>
                <w:rPr>
                  <w:rFonts w:ascii="Cambria Math" w:eastAsiaTheme="minorEastAsia" w:hAnsi="Cambria Math" w:cstheme="minorBidi"/>
                  <w:sz w:val="22"/>
                  <w:szCs w:val="22"/>
                </w:rPr>
                <m:t>-5</m:t>
              </m:r>
            </m:sup>
          </m:sSup>
          <m:r>
            <w:rPr>
              <w:rFonts w:ascii="Cambria Math" w:eastAsiaTheme="minorEastAsia" w:hAnsi="Cambria Math" w:cstheme="minorBidi"/>
              <w:sz w:val="22"/>
              <w:szCs w:val="22"/>
            </w:rPr>
            <m:t xml:space="preserve"> kg</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m</m:t>
              </m:r>
            </m:e>
            <m:sup>
              <m:r>
                <w:rPr>
                  <w:rFonts w:ascii="Cambria Math" w:eastAsiaTheme="minorEastAsia" w:hAnsi="Cambria Math" w:cstheme="minorBidi"/>
                  <w:sz w:val="22"/>
                  <w:szCs w:val="22"/>
                </w:rPr>
                <m:t>2</m:t>
              </m:r>
            </m:sup>
          </m:sSup>
        </m:oMath>
      </m:oMathPara>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t>Assuming sliding AKA bad fiction of mass we will use (Teflon on steel) value (0.04)</w:t>
      </w:r>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total</m:t>
            </m:r>
          </m:sub>
        </m:sSub>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=0.45 Nm-</m:t>
        </m:r>
        <m:d>
          <m:dPr>
            <m:ctrlPr>
              <w:rPr>
                <w:rFonts w:ascii="Cambria Math" w:eastAsiaTheme="minorEastAsia" w:hAnsi="Cambria Math" w:cstheme="minorBidi"/>
                <w:i/>
                <w:sz w:val="22"/>
                <w:szCs w:val="22"/>
              </w:rPr>
            </m:ctrlPr>
          </m:dPr>
          <m:e>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0.04</m:t>
                </m:r>
              </m:e>
            </m:d>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9.81</m:t>
                </m:r>
              </m:e>
            </m:d>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8.38</m:t>
                </m:r>
              </m:e>
            </m:d>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0.009325</m:t>
                </m:r>
              </m:e>
            </m:d>
          </m:e>
        </m:d>
        <m:r>
          <w:rPr>
            <w:rFonts w:ascii="Cambria Math" w:eastAsiaTheme="minorEastAsia" w:hAnsi="Cambria Math" w:cstheme="minorBidi"/>
            <w:sz w:val="22"/>
            <w:szCs w:val="22"/>
          </w:rPr>
          <m:t>→Negligible≅0.0031 Nm</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total</m:t>
            </m:r>
          </m:sub>
        </m:sSub>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=0.45 Nm</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f>
          <m:fPr>
            <m:ctrlPr>
              <w:rPr>
                <w:rFonts w:ascii="Cambria Math" w:eastAsiaTheme="minorEastAsia" w:hAnsi="Cambria Math" w:cstheme="minorBidi"/>
                <w:i/>
                <w:sz w:val="22"/>
                <w:szCs w:val="22"/>
              </w:rPr>
            </m:ctrlPr>
          </m:fPr>
          <m:num>
            <m:r>
              <w:rPr>
                <w:rFonts w:ascii="Cambria Math" w:eastAsiaTheme="minorEastAsia" w:hAnsi="Cambria Math" w:cstheme="minorBidi"/>
                <w:sz w:val="22"/>
                <w:szCs w:val="22"/>
              </w:rPr>
              <m:t>δ</m:t>
            </m:r>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num>
          <m:den>
            <m:r>
              <w:rPr>
                <w:rFonts w:ascii="Cambria Math" w:eastAsiaTheme="minorEastAsia" w:hAnsi="Cambria Math" w:cstheme="minorBidi"/>
                <w:sz w:val="22"/>
                <w:szCs w:val="22"/>
              </w:rPr>
              <m:t>δt</m:t>
            </m:r>
          </m:den>
        </m:f>
        <m:r>
          <w:rPr>
            <w:rFonts w:ascii="Cambria Math" w:eastAsiaTheme="minorEastAsia" w:hAnsi="Cambria Math" w:cstheme="minorBidi"/>
            <w:sz w:val="22"/>
            <w:szCs w:val="22"/>
          </w:rPr>
          <m:t>=</m:t>
        </m:r>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=5983.56 rad/</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s</m:t>
            </m:r>
          </m:e>
          <m:sup>
            <m:r>
              <w:rPr>
                <w:rFonts w:ascii="Cambria Math" w:eastAsiaTheme="minorEastAsia" w:hAnsi="Cambria Math" w:cstheme="minorBidi"/>
                <w:sz w:val="22"/>
                <w:szCs w:val="22"/>
              </w:rPr>
              <m:t>2</m:t>
            </m:r>
          </m:sup>
        </m:sSup>
        <m:r>
          <w:rPr>
            <w:rFonts w:ascii="Cambria Math" w:eastAsiaTheme="minorEastAsia" w:hAnsi="Cambria Math" w:cstheme="minorBidi"/>
            <w:sz w:val="22"/>
            <w:szCs w:val="22"/>
          </w:rPr>
          <m:t xml:space="preserve">  → </m:t>
        </m:r>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=5.983.6(t)</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r>
          <w:rPr>
            <w:rFonts w:ascii="Cambria Math" w:eastAsiaTheme="minorEastAsia" w:hAnsi="Cambria Math" w:cstheme="minorBidi"/>
            <w:sz w:val="22"/>
            <w:szCs w:val="22"/>
          </w:rPr>
          <m:t xml:space="preserve">Given a short time step of 0.25 seconds to move, we get </m:t>
        </m:r>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≅1496</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R=velocity of gantry after 0.25 seconds=13.9 or≅14 m/s</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t>This seems fast.  We will not work at this speed.  We will go a lot slower.</w:t>
      </w:r>
    </w:p>
    <w:p w:rsidR="00414ED5" w:rsidRDefault="00414ED5">
      <w:pPr>
        <w:spacing w:after="160" w:line="259" w:lineRule="auto"/>
        <w:rPr>
          <w:b/>
          <w:color w:val="000000"/>
          <w:sz w:val="24"/>
          <w:szCs w:val="24"/>
        </w:rPr>
      </w:pPr>
      <w:r>
        <w:br w:type="page"/>
      </w:r>
    </w:p>
    <w:p w:rsidR="00D01643" w:rsidRDefault="00D01643" w:rsidP="00D01643">
      <w:pPr>
        <w:pStyle w:val="Heading2"/>
      </w:pPr>
      <w:bookmarkStart w:id="218" w:name="_Toc448785986"/>
      <w:r>
        <w:lastRenderedPageBreak/>
        <w:t>9.7  Appendix 7</w:t>
      </w:r>
      <w:r w:rsidRPr="00C278E7">
        <w:t xml:space="preserve"> – </w:t>
      </w:r>
      <w:r>
        <w:t>Machining</w:t>
      </w:r>
      <w:bookmarkEnd w:id="218"/>
    </w:p>
    <w:p w:rsidR="00D01643" w:rsidRPr="00D01643" w:rsidRDefault="00D01643" w:rsidP="00D01643"/>
    <w:p w:rsidR="00361F6C" w:rsidRPr="00361F6C" w:rsidRDefault="00361F6C" w:rsidP="00361F6C"/>
    <w:p w:rsidR="00C92084" w:rsidRDefault="00C92084" w:rsidP="00C92084"/>
    <w:p w:rsidR="00C92084" w:rsidRDefault="00C92084" w:rsidP="00C92084"/>
    <w:p w:rsidR="00C92084" w:rsidRDefault="00C92084" w:rsidP="00C92084"/>
    <w:p w:rsidR="00C92084" w:rsidRDefault="00C92084" w:rsidP="00C92084"/>
    <w:p w:rsidR="00C92084" w:rsidRDefault="00C92084" w:rsidP="00C92084"/>
    <w:p w:rsidR="00DB7442" w:rsidRDefault="00DB7442"/>
    <w:sectPr w:rsidR="00DB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307"/>
    <w:multiLevelType w:val="hybridMultilevel"/>
    <w:tmpl w:val="C53887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D94153"/>
    <w:multiLevelType w:val="hybridMultilevel"/>
    <w:tmpl w:val="A002E0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6D00745"/>
    <w:multiLevelType w:val="hybridMultilevel"/>
    <w:tmpl w:val="31C00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84"/>
    <w:rsid w:val="00122D28"/>
    <w:rsid w:val="00123EC7"/>
    <w:rsid w:val="0014621B"/>
    <w:rsid w:val="001641D7"/>
    <w:rsid w:val="00192BDD"/>
    <w:rsid w:val="00193637"/>
    <w:rsid w:val="001D07BB"/>
    <w:rsid w:val="001E4E43"/>
    <w:rsid w:val="002252F4"/>
    <w:rsid w:val="00230AF9"/>
    <w:rsid w:val="00246E5C"/>
    <w:rsid w:val="00361F6C"/>
    <w:rsid w:val="00392A31"/>
    <w:rsid w:val="003C1146"/>
    <w:rsid w:val="00414ED5"/>
    <w:rsid w:val="004C05CC"/>
    <w:rsid w:val="004C6251"/>
    <w:rsid w:val="004E450C"/>
    <w:rsid w:val="00526D09"/>
    <w:rsid w:val="005B1F83"/>
    <w:rsid w:val="005B41B7"/>
    <w:rsid w:val="0063461E"/>
    <w:rsid w:val="00790900"/>
    <w:rsid w:val="007A3694"/>
    <w:rsid w:val="007A5423"/>
    <w:rsid w:val="007B2B50"/>
    <w:rsid w:val="007C49FB"/>
    <w:rsid w:val="007F75C4"/>
    <w:rsid w:val="00833BE6"/>
    <w:rsid w:val="008A1E1E"/>
    <w:rsid w:val="008C39A6"/>
    <w:rsid w:val="008E2DB0"/>
    <w:rsid w:val="008F0170"/>
    <w:rsid w:val="00905387"/>
    <w:rsid w:val="009254EA"/>
    <w:rsid w:val="00946289"/>
    <w:rsid w:val="00AA794D"/>
    <w:rsid w:val="00AC5369"/>
    <w:rsid w:val="00BE4686"/>
    <w:rsid w:val="00C10146"/>
    <w:rsid w:val="00C209EC"/>
    <w:rsid w:val="00C278E7"/>
    <w:rsid w:val="00C34F40"/>
    <w:rsid w:val="00C92084"/>
    <w:rsid w:val="00CE5C06"/>
    <w:rsid w:val="00CF6719"/>
    <w:rsid w:val="00D01643"/>
    <w:rsid w:val="00D16C0D"/>
    <w:rsid w:val="00DB7442"/>
    <w:rsid w:val="00E80287"/>
    <w:rsid w:val="00E86A8E"/>
    <w:rsid w:val="00EF0B94"/>
    <w:rsid w:val="00F406B5"/>
    <w:rsid w:val="00F56211"/>
    <w:rsid w:val="00FB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8EE25-1354-4476-B5B3-6B02FAB9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08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92084"/>
    <w:pPr>
      <w:keepNext/>
      <w:jc w:val="center"/>
      <w:outlineLvl w:val="0"/>
    </w:pPr>
    <w:rPr>
      <w:b/>
      <w:sz w:val="22"/>
    </w:rPr>
  </w:style>
  <w:style w:type="paragraph" w:styleId="Heading2">
    <w:name w:val="heading 2"/>
    <w:basedOn w:val="Normal"/>
    <w:next w:val="Normal"/>
    <w:link w:val="Heading2Char"/>
    <w:uiPriority w:val="9"/>
    <w:unhideWhenUsed/>
    <w:qFormat/>
    <w:rsid w:val="00D01643"/>
    <w:pPr>
      <w:keepNext/>
      <w:keepLines/>
      <w:snapToGrid w:val="0"/>
      <w:spacing w:line="240" w:lineRule="atLeast"/>
      <w:ind w:firstLine="360"/>
      <w:outlineLvl w:val="1"/>
    </w:pPr>
    <w:rPr>
      <w:b/>
      <w:color w:val="000000"/>
      <w:sz w:val="24"/>
      <w:szCs w:val="24"/>
    </w:rPr>
  </w:style>
  <w:style w:type="paragraph" w:styleId="Heading3">
    <w:name w:val="heading 3"/>
    <w:basedOn w:val="Normal"/>
    <w:next w:val="Normal"/>
    <w:link w:val="Heading3Char"/>
    <w:uiPriority w:val="9"/>
    <w:unhideWhenUsed/>
    <w:qFormat/>
    <w:rsid w:val="00C92084"/>
    <w:pPr>
      <w:keepNext/>
      <w:tabs>
        <w:tab w:val="left" w:leader="underscore" w:pos="5040"/>
        <w:tab w:val="left" w:pos="5760"/>
        <w:tab w:val="left" w:leader="underscore" w:pos="8640"/>
      </w:tabs>
      <w:ind w:left="72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2084"/>
    <w:rPr>
      <w:rFonts w:ascii="Times New Roman" w:eastAsia="Times New Roman" w:hAnsi="Times New Roman" w:cs="Times New Roman"/>
      <w:b/>
      <w:szCs w:val="20"/>
    </w:rPr>
  </w:style>
  <w:style w:type="character" w:customStyle="1" w:styleId="Heading2Char">
    <w:name w:val="Heading 2 Char"/>
    <w:basedOn w:val="DefaultParagraphFont"/>
    <w:link w:val="Heading2"/>
    <w:uiPriority w:val="9"/>
    <w:rsid w:val="00D01643"/>
    <w:rPr>
      <w:rFonts w:ascii="Times New Roman" w:eastAsia="Times New Roman" w:hAnsi="Times New Roman" w:cs="Times New Roman"/>
      <w:b/>
      <w:color w:val="000000"/>
      <w:sz w:val="24"/>
      <w:szCs w:val="24"/>
    </w:rPr>
  </w:style>
  <w:style w:type="character" w:customStyle="1" w:styleId="Heading3Char">
    <w:name w:val="Heading 3 Char"/>
    <w:basedOn w:val="DefaultParagraphFont"/>
    <w:link w:val="Heading3"/>
    <w:uiPriority w:val="9"/>
    <w:rsid w:val="00C92084"/>
    <w:rPr>
      <w:rFonts w:ascii="Times New Roman" w:eastAsia="Times New Roman" w:hAnsi="Times New Roman" w:cs="Times New Roman"/>
      <w:sz w:val="24"/>
      <w:szCs w:val="20"/>
    </w:rPr>
  </w:style>
  <w:style w:type="character" w:styleId="Hyperlink">
    <w:name w:val="Hyperlink"/>
    <w:uiPriority w:val="99"/>
    <w:unhideWhenUsed/>
    <w:rsid w:val="00C92084"/>
    <w:rPr>
      <w:color w:val="0000FF"/>
      <w:u w:val="single"/>
    </w:rPr>
  </w:style>
  <w:style w:type="paragraph" w:styleId="TOC1">
    <w:name w:val="toc 1"/>
    <w:basedOn w:val="Normal"/>
    <w:next w:val="Normal"/>
    <w:autoRedefine/>
    <w:uiPriority w:val="39"/>
    <w:unhideWhenUsed/>
    <w:rsid w:val="00C92084"/>
    <w:rPr>
      <w:sz w:val="24"/>
    </w:rPr>
  </w:style>
  <w:style w:type="paragraph" w:styleId="Header">
    <w:name w:val="header"/>
    <w:basedOn w:val="Normal"/>
    <w:link w:val="HeaderChar"/>
    <w:semiHidden/>
    <w:unhideWhenUsed/>
    <w:rsid w:val="00C92084"/>
    <w:pPr>
      <w:tabs>
        <w:tab w:val="center" w:pos="4320"/>
        <w:tab w:val="right" w:pos="8640"/>
      </w:tabs>
    </w:pPr>
  </w:style>
  <w:style w:type="character" w:customStyle="1" w:styleId="HeaderChar">
    <w:name w:val="Header Char"/>
    <w:basedOn w:val="DefaultParagraphFont"/>
    <w:link w:val="Header"/>
    <w:semiHidden/>
    <w:rsid w:val="00C92084"/>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C92084"/>
    <w:pPr>
      <w:spacing w:after="60"/>
      <w:ind w:left="720" w:firstLine="720"/>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2084"/>
    <w:rPr>
      <w:rFonts w:asciiTheme="majorHAnsi" w:eastAsiaTheme="majorEastAsia" w:hAnsiTheme="majorHAnsi" w:cstheme="majorBidi"/>
      <w:sz w:val="24"/>
      <w:szCs w:val="24"/>
    </w:rPr>
  </w:style>
  <w:style w:type="paragraph" w:styleId="BodyText">
    <w:name w:val="Body Text"/>
    <w:basedOn w:val="Normal"/>
    <w:link w:val="BodyTextChar"/>
    <w:rsid w:val="00C92084"/>
    <w:pPr>
      <w:spacing w:after="200" w:line="260" w:lineRule="exact"/>
      <w:ind w:left="864"/>
    </w:pPr>
    <w:rPr>
      <w:rFonts w:ascii="Century Gothic" w:hAnsi="Century Gothic"/>
      <w:sz w:val="18"/>
    </w:rPr>
  </w:style>
  <w:style w:type="character" w:customStyle="1" w:styleId="BodyTextChar">
    <w:name w:val="Body Text Char"/>
    <w:basedOn w:val="DefaultParagraphFont"/>
    <w:link w:val="BodyText"/>
    <w:rsid w:val="00C92084"/>
    <w:rPr>
      <w:rFonts w:ascii="Century Gothic" w:eastAsia="Times New Roman" w:hAnsi="Century Gothic" w:cs="Times New Roman"/>
      <w:sz w:val="18"/>
      <w:szCs w:val="20"/>
    </w:rPr>
  </w:style>
  <w:style w:type="table" w:styleId="TableGrid">
    <w:name w:val="Table Grid"/>
    <w:basedOn w:val="TableNormal"/>
    <w:rsid w:val="00AA794D"/>
    <w:pPr>
      <w:spacing w:after="0" w:line="240" w:lineRule="auto"/>
    </w:pPr>
    <w:rPr>
      <w:rFonts w:ascii="Century Gothic" w:eastAsia="Times New Roman" w:hAnsi="Century Gothic" w:cs="Times New Roman"/>
      <w:sz w:val="20"/>
      <w:szCs w:val="20"/>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customStyle="1" w:styleId="TableText">
    <w:name w:val="Table Text"/>
    <w:rsid w:val="00AA794D"/>
    <w:pPr>
      <w:spacing w:after="0" w:line="240" w:lineRule="auto"/>
    </w:pPr>
    <w:rPr>
      <w:rFonts w:ascii="Century Gothic" w:eastAsia="Times New Roman" w:hAnsi="Century Gothic" w:cs="Times New Roman"/>
      <w:sz w:val="16"/>
      <w:szCs w:val="20"/>
    </w:rPr>
  </w:style>
  <w:style w:type="paragraph" w:customStyle="1" w:styleId="TableTextBold">
    <w:name w:val="Table Text Bold"/>
    <w:basedOn w:val="TableText"/>
    <w:rsid w:val="00AA794D"/>
    <w:rPr>
      <w:b/>
      <w:color w:val="000000"/>
      <w:szCs w:val="16"/>
    </w:rPr>
  </w:style>
  <w:style w:type="paragraph" w:styleId="TOC2">
    <w:name w:val="toc 2"/>
    <w:basedOn w:val="Normal"/>
    <w:next w:val="Normal"/>
    <w:autoRedefine/>
    <w:uiPriority w:val="39"/>
    <w:unhideWhenUsed/>
    <w:rsid w:val="00C278E7"/>
    <w:pPr>
      <w:spacing w:after="100"/>
      <w:ind w:left="200"/>
    </w:pPr>
  </w:style>
  <w:style w:type="paragraph" w:styleId="TOC3">
    <w:name w:val="toc 3"/>
    <w:basedOn w:val="Normal"/>
    <w:next w:val="Normal"/>
    <w:autoRedefine/>
    <w:uiPriority w:val="39"/>
    <w:unhideWhenUsed/>
    <w:rsid w:val="00C278E7"/>
    <w:pPr>
      <w:spacing w:after="100"/>
      <w:ind w:left="400"/>
    </w:pPr>
  </w:style>
  <w:style w:type="paragraph" w:styleId="BalloonText">
    <w:name w:val="Balloon Text"/>
    <w:basedOn w:val="Normal"/>
    <w:link w:val="BalloonTextChar"/>
    <w:uiPriority w:val="99"/>
    <w:semiHidden/>
    <w:unhideWhenUsed/>
    <w:rsid w:val="007A54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42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1889">
      <w:bodyDiv w:val="1"/>
      <w:marLeft w:val="0"/>
      <w:marRight w:val="0"/>
      <w:marTop w:val="0"/>
      <w:marBottom w:val="0"/>
      <w:divBdr>
        <w:top w:val="none" w:sz="0" w:space="0" w:color="auto"/>
        <w:left w:val="none" w:sz="0" w:space="0" w:color="auto"/>
        <w:bottom w:val="none" w:sz="0" w:space="0" w:color="auto"/>
        <w:right w:val="none" w:sz="0" w:space="0" w:color="auto"/>
      </w:divBdr>
    </w:div>
    <w:div w:id="869028073">
      <w:bodyDiv w:val="1"/>
      <w:marLeft w:val="0"/>
      <w:marRight w:val="0"/>
      <w:marTop w:val="0"/>
      <w:marBottom w:val="0"/>
      <w:divBdr>
        <w:top w:val="none" w:sz="0" w:space="0" w:color="auto"/>
        <w:left w:val="none" w:sz="0" w:space="0" w:color="auto"/>
        <w:bottom w:val="none" w:sz="0" w:space="0" w:color="auto"/>
        <w:right w:val="none" w:sz="0" w:space="0" w:color="auto"/>
      </w:divBdr>
    </w:div>
    <w:div w:id="979844989">
      <w:bodyDiv w:val="1"/>
      <w:marLeft w:val="0"/>
      <w:marRight w:val="0"/>
      <w:marTop w:val="0"/>
      <w:marBottom w:val="0"/>
      <w:divBdr>
        <w:top w:val="none" w:sz="0" w:space="0" w:color="auto"/>
        <w:left w:val="none" w:sz="0" w:space="0" w:color="auto"/>
        <w:bottom w:val="none" w:sz="0" w:space="0" w:color="auto"/>
        <w:right w:val="none" w:sz="0" w:space="0" w:color="auto"/>
      </w:divBdr>
    </w:div>
    <w:div w:id="11220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067AD-3E7B-411B-8D23-21A62DB8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28</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Wood</dc:creator>
  <cp:keywords/>
  <dc:description/>
  <cp:lastModifiedBy>Casey Wood</cp:lastModifiedBy>
  <cp:revision>46</cp:revision>
  <dcterms:created xsi:type="dcterms:W3CDTF">2016-04-19T03:40:00Z</dcterms:created>
  <dcterms:modified xsi:type="dcterms:W3CDTF">2016-04-19T09:04:00Z</dcterms:modified>
</cp:coreProperties>
</file>