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24"/>
        </w:rPr>
        <w:t>Tabel 2. Akurasi dan Waktu Pemrosesan per Dokumen</w:t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Tabel 2A. WER per Dokumen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Dokumen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Baseline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Pipeline BTH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Otsu thresholding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ANYERLOR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3.65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22.46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17.39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23.91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103.28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6.56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97.06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19.12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25.74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11.48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DEMPET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32.93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59.76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JERUKLEGI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44.85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13.97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16.91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LEGOK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5.94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4.95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8.91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29.46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19.64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38.04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36.96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35.87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24.64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23.91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28.26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19.71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9.84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6.56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MUARATAE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54.92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19.67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17.21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24.63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29.85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15.94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22.46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PANCAJAYA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21.58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23.02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19.71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20.44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SEPATAN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11.54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11.54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10.58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SINDANGKERTA (Telpon).jpg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5.10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SUKATANI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17.74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TOPOYO (Listrik).png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27.94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20.59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RATA-RATA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26.95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15.22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18.99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Tabel 2B. CER per Dokumen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Dokumen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Baseline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Pipeline BTH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Otsu thresholding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ANYERLOR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0.43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14.78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11.87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13.81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91.69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87.37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10.79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0.46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1.62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DEMPET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14.65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21.44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JERUKLEGI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13.77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LEGOK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2.04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18.68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16.53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30.70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26.74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25.63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13.73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14.30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11.42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12.07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MUARATAE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20.88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4.39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13.80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12.87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14.39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13.67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7.97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9.47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PANCAJAYA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10.73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14.38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14.48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12.54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11.36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12.97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0.46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SEPATAN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2.83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4.17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SINDANGKERTA (Telpon).jpg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0.55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SUKATANI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8.09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6.04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TOPOYO (Listrik).png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12.03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RATA-RATA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16.80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7.52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8.45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Tabel 2C. Waktu Pemrosesan per Dokumen (detik)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Dokumen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Baseline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Pipeline BTH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Otsu thresholding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ANYERLOR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4.90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10.30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BANDARBARU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1.86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6.72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6.99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BATANGKUIS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DEMPET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2.68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JERUKLEGI (Listrik).jpg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4.04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LEGOK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4.48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8.25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2.98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5.17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MANYAR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5.38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5.31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10.31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7.42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MEDANPAYAGELI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MUARATAE (Air Gas).png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1.82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9.97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10.08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7.46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NAMORAMBE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6.90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PANCAJAYA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1.88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7.43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7.25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7.35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PANCURBATU (Telpon).pdf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SEPATAN (Listrik).pdf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3.70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7.84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7.78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SINDANGKERTA (Telpon).jpg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4.69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4.72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SUKATANI (Air Gas).pdf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1.98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6.66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TOPOYO (Listrik).png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4.39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4.40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RATA-RATA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1.88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6.61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6.63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