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0397" w:rsidRDefault="00650397">
      <w:pPr>
        <w:spacing w:after="520"/>
      </w:pPr>
    </w:p>
    <w:p w:rsidR="00650397" w:rsidRDefault="006D7B0C">
      <w:pPr>
        <w:spacing w:after="420"/>
        <w:jc w:val="center"/>
      </w:pPr>
      <w:r>
        <w:rPr>
          <w:rFonts w:eastAsia="黑体"/>
          <w:b/>
          <w:bCs/>
          <w:color w:val="1F4E78"/>
          <w:sz w:val="42"/>
          <w:szCs w:val="42"/>
        </w:rPr>
        <w:t>南京工程学院</w:t>
      </w:r>
    </w:p>
    <w:p w:rsidR="00650397" w:rsidRDefault="006D7B0C">
      <w:pPr>
        <w:spacing w:after="220"/>
        <w:jc w:val="center"/>
      </w:pPr>
      <w:r>
        <w:rPr>
          <w:rFonts w:eastAsia="黑体"/>
          <w:b/>
          <w:bCs/>
          <w:sz w:val="34"/>
          <w:szCs w:val="34"/>
        </w:rPr>
        <w:t>软件工程项目训练</w:t>
      </w:r>
    </w:p>
    <w:p w:rsidR="00650397" w:rsidRDefault="006D7B0C">
      <w:pPr>
        <w:spacing w:after="500"/>
        <w:jc w:val="center"/>
      </w:pPr>
      <w:r>
        <w:rPr>
          <w:rFonts w:eastAsia="黑体"/>
          <w:b/>
          <w:bCs/>
          <w:color w:val="1F4E78"/>
          <w:sz w:val="46"/>
          <w:szCs w:val="46"/>
        </w:rPr>
        <w:t>系统设计说明书</w:t>
      </w:r>
    </w:p>
    <w:p w:rsidR="00650397" w:rsidRDefault="006D7B0C">
      <w:pPr>
        <w:spacing w:after="700"/>
        <w:jc w:val="center"/>
      </w:pPr>
      <w:r>
        <w:rPr>
          <w:rFonts w:eastAsia="黑体"/>
          <w:b/>
          <w:bCs/>
          <w:sz w:val="32"/>
          <w:szCs w:val="32"/>
        </w:rPr>
        <w:t>基于</w:t>
      </w:r>
      <w:r>
        <w:rPr>
          <w:rFonts w:eastAsia="黑体"/>
          <w:b/>
          <w:bCs/>
          <w:sz w:val="32"/>
          <w:szCs w:val="32"/>
        </w:rPr>
        <w:t>YOLO</w:t>
      </w:r>
      <w:r>
        <w:rPr>
          <w:rFonts w:eastAsia="黑体"/>
          <w:b/>
          <w:bCs/>
          <w:sz w:val="32"/>
          <w:szCs w:val="32"/>
        </w:rPr>
        <w:t>的动漫番剧人物识别与管理系统</w:t>
      </w:r>
    </w:p>
    <w:p w:rsidR="00650397" w:rsidRDefault="006D7B0C">
      <w:pPr>
        <w:spacing w:after="180"/>
        <w:jc w:val="center"/>
      </w:pPr>
      <w:r>
        <w:rPr>
          <w:sz w:val="26"/>
          <w:szCs w:val="26"/>
        </w:rPr>
        <w:t>专业班级：软件工程</w:t>
      </w:r>
      <w:r>
        <w:rPr>
          <w:sz w:val="26"/>
          <w:szCs w:val="26"/>
        </w:rPr>
        <w:t>232</w:t>
      </w:r>
    </w:p>
    <w:p w:rsidR="00650397" w:rsidRDefault="006D7B0C">
      <w:pPr>
        <w:spacing w:after="180"/>
        <w:jc w:val="center"/>
      </w:pPr>
      <w:r>
        <w:rPr>
          <w:sz w:val="26"/>
          <w:szCs w:val="26"/>
        </w:rPr>
        <w:t>学生姓名：金铭</w:t>
      </w:r>
    </w:p>
    <w:p w:rsidR="00650397" w:rsidRDefault="006D7B0C">
      <w:pPr>
        <w:spacing w:after="180"/>
        <w:jc w:val="center"/>
      </w:pPr>
      <w:r>
        <w:rPr>
          <w:sz w:val="26"/>
          <w:szCs w:val="26"/>
        </w:rPr>
        <w:t>学　　号：</w:t>
      </w:r>
      <w:r>
        <w:rPr>
          <w:sz w:val="26"/>
          <w:szCs w:val="26"/>
        </w:rPr>
        <w:t>202231112</w:t>
      </w:r>
    </w:p>
    <w:p w:rsidR="00650397" w:rsidRDefault="006D7B0C">
      <w:pPr>
        <w:spacing w:after="180"/>
        <w:jc w:val="center"/>
      </w:pPr>
      <w:r>
        <w:rPr>
          <w:sz w:val="26"/>
          <w:szCs w:val="26"/>
        </w:rPr>
        <w:t>指导教师：张冰</w:t>
      </w:r>
    </w:p>
    <w:p w:rsidR="00650397" w:rsidRDefault="006D7B0C">
      <w:pPr>
        <w:spacing w:after="180"/>
        <w:jc w:val="center"/>
      </w:pPr>
      <w:r>
        <w:rPr>
          <w:sz w:val="26"/>
          <w:szCs w:val="26"/>
        </w:rPr>
        <w:t>编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制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人：金铭</w:t>
      </w:r>
    </w:p>
    <w:p w:rsidR="00650397" w:rsidRDefault="006D7B0C">
      <w:pPr>
        <w:spacing w:after="180"/>
        <w:jc w:val="center"/>
      </w:pPr>
      <w:r>
        <w:rPr>
          <w:sz w:val="26"/>
          <w:szCs w:val="26"/>
        </w:rPr>
        <w:t>文档版本：</w:t>
      </w:r>
      <w:r>
        <w:rPr>
          <w:sz w:val="26"/>
          <w:szCs w:val="26"/>
        </w:rPr>
        <w:t>V1.1</w:t>
      </w:r>
      <w:r>
        <w:rPr>
          <w:sz w:val="26"/>
          <w:szCs w:val="26"/>
        </w:rPr>
        <w:t>（人物识别基线）</w:t>
      </w:r>
    </w:p>
    <w:p w:rsidR="00650397" w:rsidRDefault="006D7B0C">
      <w:pPr>
        <w:spacing w:before="420"/>
        <w:jc w:val="center"/>
      </w:pPr>
      <w:r>
        <w:rPr>
          <w:color w:val="595959"/>
          <w:sz w:val="24"/>
          <w:szCs w:val="24"/>
        </w:rPr>
        <w:t>2026</w:t>
      </w:r>
      <w:r>
        <w:rPr>
          <w:color w:val="595959"/>
          <w:sz w:val="24"/>
          <w:szCs w:val="24"/>
        </w:rPr>
        <w:t>年</w:t>
      </w:r>
      <w:r>
        <w:rPr>
          <w:color w:val="595959"/>
          <w:sz w:val="24"/>
          <w:szCs w:val="24"/>
        </w:rPr>
        <w:t>8</w:t>
      </w:r>
      <w:r>
        <w:rPr>
          <w:color w:val="595959"/>
          <w:sz w:val="24"/>
          <w:szCs w:val="24"/>
        </w:rPr>
        <w:t>月</w:t>
      </w:r>
      <w:r>
        <w:rPr>
          <w:color w:val="595959"/>
          <w:sz w:val="24"/>
          <w:szCs w:val="24"/>
        </w:rPr>
        <w:t>31</w:t>
      </w:r>
      <w:r>
        <w:rPr>
          <w:color w:val="595959"/>
          <w:sz w:val="24"/>
          <w:szCs w:val="24"/>
        </w:rPr>
        <w:t>日</w:t>
      </w:r>
    </w:p>
    <w:p w:rsidR="00650397" w:rsidRDefault="006D7B0C">
      <w:r>
        <w:br w:type="page"/>
      </w:r>
    </w:p>
    <w:p w:rsidR="00650397" w:rsidRDefault="006D7B0C">
      <w:pPr>
        <w:pStyle w:val="1"/>
      </w:pPr>
      <w:bookmarkStart w:id="0" w:name="_Toc239087048"/>
      <w:r>
        <w:lastRenderedPageBreak/>
        <w:t>文档控制</w:t>
      </w:r>
      <w:bookmarkEnd w:id="0"/>
    </w:p>
    <w:p w:rsidR="00650397" w:rsidRDefault="006D7B0C">
      <w:pPr>
        <w:pStyle w:val="2"/>
      </w:pPr>
      <w:bookmarkStart w:id="1" w:name="_Toc239087049"/>
      <w:r>
        <w:t>版本记录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300"/>
        <w:gridCol w:w="1900"/>
        <w:gridCol w:w="3838"/>
        <w:gridCol w:w="17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日期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修订人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修订内容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状态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V1.0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2026-08-31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金铭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依据已确认需求基线完成总体架构、界面、接口、数据库、</w:t>
            </w:r>
            <w:r>
              <w:t>YOLO</w:t>
            </w:r>
            <w:r>
              <w:t>流水线、部署和测试设计。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评审稿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V1.1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2026-08-31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金铭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同步人物检测、逐框</w:t>
            </w:r>
            <w:r>
              <w:t>YOLO</w:t>
            </w:r>
            <w:r>
              <w:t>分类、人物</w:t>
            </w:r>
            <w:r>
              <w:t>-</w:t>
            </w:r>
            <w:r>
              <w:t>番剧映射、</w:t>
            </w:r>
            <w:r>
              <w:t>unknown</w:t>
            </w:r>
            <w:r>
              <w:t>、数据模型、接口、图表与验收设计。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人物识别基线</w:t>
            </w:r>
          </w:p>
        </w:tc>
      </w:tr>
    </w:tbl>
    <w:p w:rsidR="00650397" w:rsidRDefault="00650397">
      <w:pPr>
        <w:spacing w:after="150"/>
      </w:pPr>
    </w:p>
    <w:p w:rsidR="00650397" w:rsidRDefault="006D7B0C">
      <w:pPr>
        <w:pStyle w:val="2"/>
      </w:pPr>
      <w:bookmarkStart w:id="2" w:name="_Toc239087050"/>
      <w:r>
        <w:t>设计基线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538"/>
        <w:gridCol w:w="34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决策项</w:t>
            </w:r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设计结论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约束或理由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交付形态</w:t>
            </w:r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Windows 11</w:t>
            </w:r>
            <w:r>
              <w:t>单机桌面应用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满足</w:t>
            </w:r>
            <w:r>
              <w:t>Qt GUI</w:t>
            </w:r>
            <w:r>
              <w:t>、数据库、</w:t>
            </w:r>
            <w:r>
              <w:t>YOLO</w:t>
            </w:r>
            <w:r>
              <w:t>与基础软件工程要求。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进程结构</w:t>
            </w:r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PySide6</w:t>
            </w:r>
            <w:r>
              <w:t>桌面进程</w:t>
            </w:r>
            <w:r>
              <w:t xml:space="preserve"> + </w:t>
            </w:r>
            <w:r>
              <w:t>本地</w:t>
            </w:r>
            <w:r>
              <w:t>FastAPI</w:t>
            </w:r>
            <w:r>
              <w:t>服务进程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隔离界面、推理与数据库故障，保持清晰接口边界。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识别方法</w:t>
            </w:r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YOLO Detection</w:t>
            </w:r>
            <w:r>
              <w:t>人物区域检测</w:t>
            </w:r>
            <w:r>
              <w:t xml:space="preserve"> + Ultralytics YOLO Classification</w:t>
            </w:r>
            <w:r>
              <w:t>人物裁剪分类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检测与分类均真实使用</w:t>
            </w:r>
            <w:r>
              <w:t>YOLO</w:t>
            </w:r>
            <w:r>
              <w:t>，并统一</w:t>
            </w:r>
            <w:r>
              <w:t>letterbox</w:t>
            </w:r>
            <w:r>
              <w:t>预处理。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数据所有权</w:t>
            </w:r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后端独占</w:t>
            </w:r>
            <w:r>
              <w:t>SQLite</w:t>
            </w:r>
            <w:r>
              <w:t>、模型权重与推理设备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避免桌面端绕过业务规则和事务。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识别目标</w:t>
            </w:r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输出</w:t>
            </w:r>
            <w:r>
              <w:t>bbox</w:t>
            </w:r>
            <w:r>
              <w:t>、人物姓名或</w:t>
            </w:r>
            <w:r>
              <w:t>unknown</w:t>
            </w:r>
            <w:r>
              <w:t>，并由</w:t>
            </w:r>
            <w:r>
              <w:t>character_anime_map.json</w:t>
            </w:r>
            <w:r>
              <w:t>聚合番剧候选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单张截图支持零个、一个或多个人物；不定位集数或视频时间点。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运行边界</w:t>
            </w:r>
          </w:p>
        </w:tc>
        <w:tc>
          <w:tcPr>
            <w:tcW w:w="4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核心识别离线完成，本地</w:t>
            </w:r>
            <w:r>
              <w:t>API</w:t>
            </w:r>
            <w:r>
              <w:t>仅监听</w:t>
            </w:r>
            <w:r>
              <w:t>127.0.0.1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不引入云端账号、远程上传或公网服务。</w:t>
            </w:r>
          </w:p>
        </w:tc>
      </w:tr>
    </w:tbl>
    <w:p w:rsidR="00650397" w:rsidRDefault="00650397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rPr>
                <w:b/>
                <w:bCs/>
                <w:color w:val="1F4E78"/>
                <w:sz w:val="21"/>
                <w:szCs w:val="21"/>
              </w:rPr>
              <w:t>评审口径</w:t>
            </w:r>
            <w:r>
              <w:rPr>
                <w:b/>
                <w:bCs/>
                <w:color w:val="1F4E78"/>
                <w:sz w:val="21"/>
                <w:szCs w:val="21"/>
              </w:rPr>
              <w:br/>
            </w:r>
            <w:r>
              <w:rPr>
                <w:b/>
                <w:bCs/>
                <w:color w:val="1F4E78"/>
                <w:sz w:val="21"/>
                <w:szCs w:val="21"/>
              </w:rPr>
              <w:t>本文定义系统</w:t>
            </w:r>
            <w:r>
              <w:rPr>
                <w:b/>
                <w:bCs/>
                <w:color w:val="1F4E78"/>
                <w:sz w:val="21"/>
                <w:szCs w:val="21"/>
              </w:rPr>
              <w:t>“</w:t>
            </w:r>
            <w:r>
              <w:rPr>
                <w:b/>
                <w:bCs/>
                <w:color w:val="1F4E78"/>
                <w:sz w:val="21"/>
                <w:szCs w:val="21"/>
              </w:rPr>
              <w:t>如何实现需求</w:t>
            </w:r>
            <w:r>
              <w:rPr>
                <w:b/>
                <w:bCs/>
                <w:color w:val="1F4E78"/>
                <w:sz w:val="21"/>
                <w:szCs w:val="21"/>
              </w:rPr>
              <w:t>”</w:t>
            </w:r>
            <w:r>
              <w:rPr>
                <w:b/>
                <w:bCs/>
                <w:color w:val="1F4E78"/>
                <w:sz w:val="21"/>
                <w:szCs w:val="21"/>
              </w:rPr>
              <w:t>。接口、表结构、状态和边界一经评审通过即作为</w:t>
            </w:r>
            <w:r>
              <w:rPr>
                <w:b/>
                <w:bCs/>
                <w:color w:val="1F4E78"/>
                <w:sz w:val="21"/>
                <w:szCs w:val="21"/>
              </w:rPr>
              <w:t>V1.1</w:t>
            </w:r>
            <w:r>
              <w:rPr>
                <w:b/>
                <w:bCs/>
                <w:color w:val="1F4E78"/>
                <w:sz w:val="21"/>
                <w:szCs w:val="21"/>
              </w:rPr>
              <w:t>设计基线；进入编码后如改变核心架构、识别目标或数据粒度，应先更新需求与设计版本。</w:t>
            </w:r>
          </w:p>
          <w:p w:rsidR="00650397" w:rsidRDefault="00650397">
            <w:pPr>
              <w:pStyle w:val="TableText"/>
            </w:pPr>
          </w:p>
        </w:tc>
      </w:tr>
    </w:tbl>
    <w:p w:rsidR="00650397" w:rsidRDefault="006D7B0C">
      <w:r>
        <w:br w:type="page"/>
      </w:r>
    </w:p>
    <w:p w:rsidR="00650397" w:rsidRDefault="006D7B0C">
      <w:pPr>
        <w:spacing w:before="160" w:after="240"/>
        <w:jc w:val="center"/>
      </w:pPr>
      <w:r>
        <w:rPr>
          <w:rFonts w:eastAsia="黑体"/>
          <w:b/>
          <w:bCs/>
          <w:color w:val="1F4E78"/>
          <w:sz w:val="32"/>
          <w:szCs w:val="32"/>
        </w:rPr>
        <w:lastRenderedPageBreak/>
        <w:t>目录</w:t>
      </w:r>
    </w:p>
    <w:sdt>
      <w:sdtPr>
        <w:id w:val="-638727821"/>
      </w:sdtPr>
      <w:sdtEndPr/>
      <w:sdtContent>
        <w:p w:rsidR="000E35E7" w:rsidRDefault="006D7B0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087048" w:history="1">
            <w:r w:rsidR="000E35E7" w:rsidRPr="001A7768">
              <w:rPr>
                <w:rStyle w:val="a6"/>
                <w:noProof/>
              </w:rPr>
              <w:t>文档控制</w:t>
            </w:r>
            <w:r w:rsidR="000E35E7">
              <w:rPr>
                <w:noProof/>
              </w:rPr>
              <w:tab/>
            </w:r>
            <w:r w:rsidR="000E35E7">
              <w:rPr>
                <w:noProof/>
              </w:rPr>
              <w:fldChar w:fldCharType="begin"/>
            </w:r>
            <w:r w:rsidR="000E35E7">
              <w:rPr>
                <w:noProof/>
              </w:rPr>
              <w:instrText xml:space="preserve"> PAGEREF _Toc239087048 \h </w:instrText>
            </w:r>
            <w:r w:rsidR="000E35E7">
              <w:rPr>
                <w:noProof/>
              </w:rPr>
            </w:r>
            <w:r w:rsidR="000E35E7">
              <w:rPr>
                <w:noProof/>
              </w:rPr>
              <w:fldChar w:fldCharType="separate"/>
            </w:r>
            <w:r w:rsidR="000E35E7">
              <w:rPr>
                <w:noProof/>
              </w:rPr>
              <w:t>2</w:t>
            </w:r>
            <w:r w:rsidR="000E35E7"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49" w:history="1">
            <w:r w:rsidRPr="001A7768">
              <w:rPr>
                <w:rStyle w:val="a6"/>
                <w:noProof/>
              </w:rPr>
              <w:t>版本记录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50" w:history="1">
            <w:r w:rsidRPr="001A7768">
              <w:rPr>
                <w:rStyle w:val="a6"/>
                <w:noProof/>
              </w:rPr>
              <w:t>设计基线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51" w:history="1">
            <w:r w:rsidRPr="001A7768">
              <w:rPr>
                <w:rStyle w:val="a6"/>
                <w:noProof/>
              </w:rPr>
              <w:t xml:space="preserve">1 </w:t>
            </w:r>
            <w:r w:rsidRPr="001A7768">
              <w:rPr>
                <w:rStyle w:val="a6"/>
                <w:noProof/>
              </w:rPr>
              <w:t>引言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52" w:history="1">
            <w:r w:rsidRPr="001A7768">
              <w:rPr>
                <w:rStyle w:val="a6"/>
                <w:noProof/>
              </w:rPr>
              <w:t xml:space="preserve">1.1 </w:t>
            </w:r>
            <w:r w:rsidRPr="001A7768">
              <w:rPr>
                <w:rStyle w:val="a6"/>
                <w:noProof/>
              </w:rPr>
              <w:t>编写目的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53" w:history="1">
            <w:r w:rsidRPr="001A7768">
              <w:rPr>
                <w:rStyle w:val="a6"/>
                <w:noProof/>
              </w:rPr>
              <w:t xml:space="preserve">1.2 </w:t>
            </w:r>
            <w:r w:rsidRPr="001A7768">
              <w:rPr>
                <w:rStyle w:val="a6"/>
                <w:noProof/>
              </w:rPr>
              <w:t>设计范围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54" w:history="1">
            <w:r w:rsidRPr="001A7768">
              <w:rPr>
                <w:rStyle w:val="a6"/>
                <w:noProof/>
              </w:rPr>
              <w:t xml:space="preserve">1.3 </w:t>
            </w:r>
            <w:r w:rsidRPr="001A7768">
              <w:rPr>
                <w:rStyle w:val="a6"/>
                <w:noProof/>
              </w:rPr>
              <w:t>参考基线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55" w:history="1">
            <w:r w:rsidRPr="001A7768">
              <w:rPr>
                <w:rStyle w:val="a6"/>
                <w:noProof/>
              </w:rPr>
              <w:t xml:space="preserve">1.4 </w:t>
            </w:r>
            <w:r w:rsidRPr="001A7768">
              <w:rPr>
                <w:rStyle w:val="a6"/>
                <w:noProof/>
              </w:rPr>
              <w:t>术语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56" w:history="1">
            <w:r w:rsidRPr="001A7768">
              <w:rPr>
                <w:rStyle w:val="a6"/>
                <w:noProof/>
              </w:rPr>
              <w:t xml:space="preserve">2 </w:t>
            </w:r>
            <w:r w:rsidRPr="001A7768">
              <w:rPr>
                <w:rStyle w:val="a6"/>
                <w:noProof/>
              </w:rPr>
              <w:t>设计目标与原则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57" w:history="1">
            <w:r w:rsidRPr="001A7768">
              <w:rPr>
                <w:rStyle w:val="a6"/>
                <w:noProof/>
              </w:rPr>
              <w:t xml:space="preserve">2.1 </w:t>
            </w:r>
            <w:r w:rsidRPr="001A7768">
              <w:rPr>
                <w:rStyle w:val="a6"/>
                <w:noProof/>
              </w:rPr>
              <w:t>设计目标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58" w:history="1">
            <w:r w:rsidRPr="001A7768">
              <w:rPr>
                <w:rStyle w:val="a6"/>
                <w:noProof/>
              </w:rPr>
              <w:t xml:space="preserve">2.2 </w:t>
            </w:r>
            <w:r w:rsidRPr="001A7768">
              <w:rPr>
                <w:rStyle w:val="a6"/>
                <w:noProof/>
              </w:rPr>
              <w:t>设计原则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59" w:history="1">
            <w:r w:rsidRPr="001A7768">
              <w:rPr>
                <w:rStyle w:val="a6"/>
                <w:noProof/>
              </w:rPr>
              <w:t xml:space="preserve">2.3 </w:t>
            </w:r>
            <w:r w:rsidRPr="001A7768">
              <w:rPr>
                <w:rStyle w:val="a6"/>
                <w:noProof/>
              </w:rPr>
              <w:t>关键技术选择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60" w:history="1">
            <w:r w:rsidRPr="001A7768">
              <w:rPr>
                <w:rStyle w:val="a6"/>
                <w:noProof/>
              </w:rPr>
              <w:t xml:space="preserve">3 </w:t>
            </w:r>
            <w:r w:rsidRPr="001A7768">
              <w:rPr>
                <w:rStyle w:val="a6"/>
                <w:noProof/>
              </w:rPr>
              <w:t>总体架构设计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61" w:history="1">
            <w:r w:rsidRPr="001A7768">
              <w:rPr>
                <w:rStyle w:val="a6"/>
                <w:noProof/>
              </w:rPr>
              <w:t xml:space="preserve">3.1 </w:t>
            </w:r>
            <w:r w:rsidRPr="001A7768">
              <w:rPr>
                <w:rStyle w:val="a6"/>
                <w:noProof/>
              </w:rPr>
              <w:t>架构风格与进程边界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62" w:history="1">
            <w:r w:rsidRPr="001A7768">
              <w:rPr>
                <w:rStyle w:val="a6"/>
                <w:noProof/>
              </w:rPr>
              <w:t xml:space="preserve">3.2 </w:t>
            </w:r>
            <w:r w:rsidRPr="001A7768">
              <w:rPr>
                <w:rStyle w:val="a6"/>
                <w:noProof/>
              </w:rPr>
              <w:t>逻辑分层与职责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63" w:history="1">
            <w:r w:rsidRPr="001A7768">
              <w:rPr>
                <w:rStyle w:val="a6"/>
                <w:noProof/>
              </w:rPr>
              <w:t xml:space="preserve">3.3 </w:t>
            </w:r>
            <w:r w:rsidRPr="001A7768">
              <w:rPr>
                <w:rStyle w:val="a6"/>
                <w:noProof/>
              </w:rPr>
              <w:t>依赖方向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64" w:history="1">
            <w:r w:rsidRPr="001A7768">
              <w:rPr>
                <w:rStyle w:val="a6"/>
                <w:noProof/>
              </w:rPr>
              <w:t xml:space="preserve">3.4 </w:t>
            </w:r>
            <w:r w:rsidRPr="001A7768">
              <w:rPr>
                <w:rStyle w:val="a6"/>
                <w:noProof/>
              </w:rPr>
              <w:t>主要运行流程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65" w:history="1">
            <w:r w:rsidRPr="001A7768">
              <w:rPr>
                <w:rStyle w:val="a6"/>
                <w:noProof/>
              </w:rPr>
              <w:t xml:space="preserve">4 </w:t>
            </w:r>
            <w:r w:rsidRPr="001A7768">
              <w:rPr>
                <w:rStyle w:val="a6"/>
                <w:noProof/>
              </w:rPr>
              <w:t>桌面端设计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66" w:history="1">
            <w:r w:rsidRPr="001A7768">
              <w:rPr>
                <w:rStyle w:val="a6"/>
                <w:noProof/>
              </w:rPr>
              <w:t xml:space="preserve">4.1 </w:t>
            </w:r>
            <w:r w:rsidRPr="001A7768">
              <w:rPr>
                <w:rStyle w:val="a6"/>
                <w:noProof/>
              </w:rPr>
              <w:t>界面布局与导航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67" w:history="1">
            <w:r w:rsidRPr="001A7768">
              <w:rPr>
                <w:rStyle w:val="a6"/>
                <w:noProof/>
              </w:rPr>
              <w:t xml:space="preserve">4.2 </w:t>
            </w:r>
            <w:r w:rsidRPr="001A7768">
              <w:rPr>
                <w:rStyle w:val="a6"/>
                <w:noProof/>
              </w:rPr>
              <w:t>应用与识别状态机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68" w:history="1">
            <w:r w:rsidRPr="001A7768">
              <w:rPr>
                <w:rStyle w:val="a6"/>
                <w:noProof/>
              </w:rPr>
              <w:t xml:space="preserve">4.3 </w:t>
            </w:r>
            <w:r w:rsidRPr="001A7768">
              <w:rPr>
                <w:rStyle w:val="a6"/>
                <w:noProof/>
              </w:rPr>
              <w:t>异步与线程模型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69" w:history="1">
            <w:r w:rsidRPr="001A7768">
              <w:rPr>
                <w:rStyle w:val="a6"/>
                <w:noProof/>
              </w:rPr>
              <w:t xml:space="preserve">4.4 </w:t>
            </w:r>
            <w:r w:rsidRPr="001A7768">
              <w:rPr>
                <w:rStyle w:val="a6"/>
                <w:noProof/>
              </w:rPr>
              <w:t>交互细节与可访问性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70" w:history="1">
            <w:r w:rsidRPr="001A7768">
              <w:rPr>
                <w:rStyle w:val="a6"/>
                <w:noProof/>
              </w:rPr>
              <w:t xml:space="preserve">5 </w:t>
            </w:r>
            <w:r w:rsidRPr="001A7768">
              <w:rPr>
                <w:rStyle w:val="a6"/>
                <w:noProof/>
              </w:rPr>
              <w:t>后端与领域设计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71" w:history="1">
            <w:r w:rsidRPr="001A7768">
              <w:rPr>
                <w:rStyle w:val="a6"/>
                <w:noProof/>
              </w:rPr>
              <w:t xml:space="preserve">5.1 </w:t>
            </w:r>
            <w:r w:rsidRPr="001A7768">
              <w:rPr>
                <w:rStyle w:val="a6"/>
                <w:noProof/>
              </w:rPr>
              <w:t>应用服务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72" w:history="1">
            <w:r w:rsidRPr="001A7768">
              <w:rPr>
                <w:rStyle w:val="a6"/>
                <w:noProof/>
              </w:rPr>
              <w:t xml:space="preserve">5.2 </w:t>
            </w:r>
            <w:r w:rsidRPr="001A7768">
              <w:rPr>
                <w:rStyle w:val="a6"/>
                <w:noProof/>
              </w:rPr>
              <w:t>核心领域对象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73" w:history="1">
            <w:r w:rsidRPr="001A7768">
              <w:rPr>
                <w:rStyle w:val="a6"/>
                <w:noProof/>
              </w:rPr>
              <w:t xml:space="preserve">5.3 </w:t>
            </w:r>
            <w:r w:rsidRPr="001A7768">
              <w:rPr>
                <w:rStyle w:val="a6"/>
                <w:noProof/>
              </w:rPr>
              <w:t>模型管理器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74" w:history="1">
            <w:r w:rsidRPr="001A7768">
              <w:rPr>
                <w:rStyle w:val="a6"/>
                <w:noProof/>
              </w:rPr>
              <w:t>5.4 Unit of Work</w:t>
            </w:r>
            <w:r w:rsidRPr="001A7768">
              <w:rPr>
                <w:rStyle w:val="a6"/>
                <w:noProof/>
              </w:rPr>
              <w:t>与错误边界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75" w:history="1">
            <w:r w:rsidRPr="001A7768">
              <w:rPr>
                <w:rStyle w:val="a6"/>
                <w:noProof/>
              </w:rPr>
              <w:t xml:space="preserve">6 </w:t>
            </w:r>
            <w:r w:rsidRPr="001A7768">
              <w:rPr>
                <w:rStyle w:val="a6"/>
                <w:noProof/>
              </w:rPr>
              <w:t>本地</w:t>
            </w:r>
            <w:r w:rsidRPr="001A7768">
              <w:rPr>
                <w:rStyle w:val="a6"/>
                <w:noProof/>
              </w:rPr>
              <w:t>API</w:t>
            </w:r>
            <w:r w:rsidRPr="001A7768">
              <w:rPr>
                <w:rStyle w:val="a6"/>
                <w:noProof/>
              </w:rPr>
              <w:t>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76" w:history="1">
            <w:r w:rsidRPr="001A7768">
              <w:rPr>
                <w:rStyle w:val="a6"/>
                <w:noProof/>
              </w:rPr>
              <w:t xml:space="preserve">6.1 </w:t>
            </w:r>
            <w:r w:rsidRPr="001A7768">
              <w:rPr>
                <w:rStyle w:val="a6"/>
                <w:noProof/>
              </w:rPr>
              <w:t>通用约定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77" w:history="1">
            <w:r w:rsidRPr="001A7768">
              <w:rPr>
                <w:rStyle w:val="a6"/>
                <w:noProof/>
              </w:rPr>
              <w:t xml:space="preserve">6.2 </w:t>
            </w:r>
            <w:r w:rsidRPr="001A7768">
              <w:rPr>
                <w:rStyle w:val="a6"/>
                <w:noProof/>
              </w:rPr>
              <w:t>端点清单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78" w:history="1">
            <w:r w:rsidRPr="001A7768">
              <w:rPr>
                <w:rStyle w:val="a6"/>
                <w:noProof/>
              </w:rPr>
              <w:t xml:space="preserve">6.3 </w:t>
            </w:r>
            <w:r w:rsidRPr="001A7768">
              <w:rPr>
                <w:rStyle w:val="a6"/>
                <w:noProof/>
              </w:rPr>
              <w:t>识别</w:t>
            </w:r>
            <w:r w:rsidRPr="001A7768">
              <w:rPr>
                <w:rStyle w:val="a6"/>
                <w:noProof/>
              </w:rPr>
              <w:t>DTO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79" w:history="1">
            <w:r w:rsidRPr="001A7768">
              <w:rPr>
                <w:rStyle w:val="a6"/>
                <w:noProof/>
              </w:rPr>
              <w:t xml:space="preserve">6.4 </w:t>
            </w:r>
            <w:r w:rsidRPr="001A7768">
              <w:rPr>
                <w:rStyle w:val="a6"/>
                <w:noProof/>
              </w:rPr>
              <w:t>模型导入契约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80" w:history="1">
            <w:r w:rsidRPr="001A7768">
              <w:rPr>
                <w:rStyle w:val="a6"/>
                <w:noProof/>
              </w:rPr>
              <w:t xml:space="preserve">6.5 </w:t>
            </w:r>
            <w:r w:rsidRPr="001A7768">
              <w:rPr>
                <w:rStyle w:val="a6"/>
                <w:noProof/>
              </w:rPr>
              <w:t>错误码与</w:t>
            </w:r>
            <w:r w:rsidRPr="001A7768">
              <w:rPr>
                <w:rStyle w:val="a6"/>
                <w:noProof/>
              </w:rPr>
              <w:t>HTTP</w:t>
            </w:r>
            <w:r w:rsidRPr="001A7768">
              <w:rPr>
                <w:rStyle w:val="a6"/>
                <w:noProof/>
              </w:rPr>
              <w:t>映射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81" w:history="1">
            <w:r w:rsidRPr="001A7768">
              <w:rPr>
                <w:rStyle w:val="a6"/>
                <w:noProof/>
              </w:rPr>
              <w:t xml:space="preserve">7 </w:t>
            </w:r>
            <w:r w:rsidRPr="001A7768">
              <w:rPr>
                <w:rStyle w:val="a6"/>
                <w:noProof/>
              </w:rPr>
              <w:t>数据库设计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82" w:history="1">
            <w:r w:rsidRPr="001A7768">
              <w:rPr>
                <w:rStyle w:val="a6"/>
                <w:noProof/>
              </w:rPr>
              <w:t xml:space="preserve">7.1 </w:t>
            </w:r>
            <w:r w:rsidRPr="001A7768">
              <w:rPr>
                <w:rStyle w:val="a6"/>
                <w:noProof/>
              </w:rPr>
              <w:t>数据库策略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83" w:history="1">
            <w:r w:rsidRPr="001A7768">
              <w:rPr>
                <w:rStyle w:val="a6"/>
                <w:noProof/>
              </w:rPr>
              <w:t xml:space="preserve">7.2 </w:t>
            </w:r>
            <w:r w:rsidRPr="001A7768">
              <w:rPr>
                <w:rStyle w:val="a6"/>
                <w:noProof/>
              </w:rPr>
              <w:t>实体关系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84" w:history="1">
            <w:r w:rsidRPr="001A7768">
              <w:rPr>
                <w:rStyle w:val="a6"/>
                <w:noProof/>
              </w:rPr>
              <w:t xml:space="preserve">7.3 </w:t>
            </w:r>
            <w:r w:rsidRPr="001A7768">
              <w:rPr>
                <w:rStyle w:val="a6"/>
                <w:noProof/>
              </w:rPr>
              <w:t>表结构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85" w:history="1">
            <w:r w:rsidRPr="001A7768">
              <w:rPr>
                <w:rStyle w:val="a6"/>
                <w:noProof/>
              </w:rPr>
              <w:t xml:space="preserve">7.4 </w:t>
            </w:r>
            <w:r w:rsidRPr="001A7768">
              <w:rPr>
                <w:rStyle w:val="a6"/>
                <w:noProof/>
              </w:rPr>
              <w:t>关键索引与事务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86" w:history="1">
            <w:r w:rsidRPr="001A7768">
              <w:rPr>
                <w:rStyle w:val="a6"/>
                <w:noProof/>
              </w:rPr>
              <w:t xml:space="preserve">7.5 </w:t>
            </w:r>
            <w:r w:rsidRPr="001A7768">
              <w:rPr>
                <w:rStyle w:val="a6"/>
                <w:noProof/>
              </w:rPr>
              <w:t>迁移、备份与恢复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87" w:history="1">
            <w:r w:rsidRPr="001A7768">
              <w:rPr>
                <w:rStyle w:val="a6"/>
                <w:noProof/>
              </w:rPr>
              <w:t xml:space="preserve">8 </w:t>
            </w:r>
            <w:r w:rsidRPr="001A7768">
              <w:rPr>
                <w:rStyle w:val="a6"/>
                <w:noProof/>
              </w:rPr>
              <w:t>识别流程与算法设计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88" w:history="1">
            <w:r w:rsidRPr="001A7768">
              <w:rPr>
                <w:rStyle w:val="a6"/>
                <w:noProof/>
              </w:rPr>
              <w:t xml:space="preserve">8.1 </w:t>
            </w:r>
            <w:r w:rsidRPr="001A7768">
              <w:rPr>
                <w:rStyle w:val="a6"/>
                <w:noProof/>
              </w:rPr>
              <w:t>正常请求时序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89" w:history="1">
            <w:r w:rsidRPr="001A7768">
              <w:rPr>
                <w:rStyle w:val="a6"/>
                <w:noProof/>
              </w:rPr>
              <w:t xml:space="preserve">8.2 </w:t>
            </w:r>
            <w:r w:rsidRPr="001A7768">
              <w:rPr>
                <w:rStyle w:val="a6"/>
                <w:noProof/>
              </w:rPr>
              <w:t>识别算法步骤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90" w:history="1">
            <w:r w:rsidRPr="001A7768">
              <w:rPr>
                <w:rStyle w:val="a6"/>
                <w:noProof/>
              </w:rPr>
              <w:t xml:space="preserve">8.3 </w:t>
            </w:r>
            <w:r w:rsidRPr="001A7768">
              <w:rPr>
                <w:rStyle w:val="a6"/>
                <w:noProof/>
              </w:rPr>
              <w:t>异常与补偿路径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91" w:history="1">
            <w:r w:rsidRPr="001A7768">
              <w:rPr>
                <w:rStyle w:val="a6"/>
                <w:noProof/>
              </w:rPr>
              <w:t xml:space="preserve">8.4 </w:t>
            </w:r>
            <w:r w:rsidRPr="001A7768">
              <w:rPr>
                <w:rStyle w:val="a6"/>
                <w:noProof/>
              </w:rPr>
              <w:t>阈值、</w:t>
            </w:r>
            <w:r w:rsidRPr="001A7768">
              <w:rPr>
                <w:rStyle w:val="a6"/>
                <w:noProof/>
              </w:rPr>
              <w:t>unknown</w:t>
            </w:r>
            <w:r w:rsidRPr="001A7768">
              <w:rPr>
                <w:rStyle w:val="a6"/>
                <w:noProof/>
              </w:rPr>
              <w:t>与</w:t>
            </w:r>
            <w:r w:rsidRPr="001A7768">
              <w:rPr>
                <w:rStyle w:val="a6"/>
                <w:noProof/>
              </w:rPr>
              <w:t>Top-3</w:t>
            </w:r>
            <w:r w:rsidRPr="001A7768">
              <w:rPr>
                <w:rStyle w:val="a6"/>
                <w:noProof/>
              </w:rPr>
              <w:t>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92" w:history="1">
            <w:r w:rsidRPr="001A7768">
              <w:rPr>
                <w:rStyle w:val="a6"/>
                <w:noProof/>
              </w:rPr>
              <w:t xml:space="preserve">8.5 </w:t>
            </w:r>
            <w:r w:rsidRPr="001A7768">
              <w:rPr>
                <w:rStyle w:val="a6"/>
                <w:noProof/>
              </w:rPr>
              <w:t>性能计时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93" w:history="1">
            <w:r w:rsidRPr="001A7768">
              <w:rPr>
                <w:rStyle w:val="a6"/>
                <w:noProof/>
              </w:rPr>
              <w:t>9 YOLO</w:t>
            </w:r>
            <w:r w:rsidRPr="001A7768">
              <w:rPr>
                <w:rStyle w:val="a6"/>
                <w:noProof/>
              </w:rPr>
              <w:t>数据、训练与模型发布设计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94" w:history="1">
            <w:r w:rsidRPr="001A7768">
              <w:rPr>
                <w:rStyle w:val="a6"/>
                <w:noProof/>
              </w:rPr>
              <w:t xml:space="preserve">9.1 </w:t>
            </w:r>
            <w:r w:rsidRPr="001A7768">
              <w:rPr>
                <w:rStyle w:val="a6"/>
                <w:noProof/>
              </w:rPr>
              <w:t>流水线概览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95" w:history="1">
            <w:r w:rsidRPr="001A7768">
              <w:rPr>
                <w:rStyle w:val="a6"/>
                <w:noProof/>
              </w:rPr>
              <w:t xml:space="preserve">9.2 </w:t>
            </w:r>
            <w:r w:rsidRPr="001A7768">
              <w:rPr>
                <w:rStyle w:val="a6"/>
                <w:noProof/>
              </w:rPr>
              <w:t>数据目录与清单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96" w:history="1">
            <w:r w:rsidRPr="001A7768">
              <w:rPr>
                <w:rStyle w:val="a6"/>
                <w:noProof/>
              </w:rPr>
              <w:t xml:space="preserve">9.3 </w:t>
            </w:r>
            <w:r w:rsidRPr="001A7768">
              <w:rPr>
                <w:rStyle w:val="a6"/>
                <w:noProof/>
              </w:rPr>
              <w:t>去重与分组切分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97" w:history="1">
            <w:r w:rsidRPr="001A7768">
              <w:rPr>
                <w:rStyle w:val="a6"/>
                <w:noProof/>
              </w:rPr>
              <w:t xml:space="preserve">9.4 </w:t>
            </w:r>
            <w:r w:rsidRPr="001A7768">
              <w:rPr>
                <w:rStyle w:val="a6"/>
                <w:noProof/>
              </w:rPr>
              <w:t>训练配置与可复现性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98" w:history="1">
            <w:r w:rsidRPr="001A7768">
              <w:rPr>
                <w:rStyle w:val="a6"/>
                <w:noProof/>
              </w:rPr>
              <w:t xml:space="preserve">9.5 </w:t>
            </w:r>
            <w:r w:rsidRPr="001A7768">
              <w:rPr>
                <w:rStyle w:val="a6"/>
                <w:noProof/>
              </w:rPr>
              <w:t>训练与评估产物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099" w:history="1">
            <w:r w:rsidRPr="001A7768">
              <w:rPr>
                <w:rStyle w:val="a6"/>
                <w:noProof/>
              </w:rPr>
              <w:t>9.6 Manifest</w:t>
            </w:r>
            <w:r w:rsidRPr="001A7768">
              <w:rPr>
                <w:rStyle w:val="a6"/>
                <w:noProof/>
              </w:rPr>
              <w:t>字段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00" w:history="1">
            <w:r w:rsidRPr="001A7768">
              <w:rPr>
                <w:rStyle w:val="a6"/>
                <w:noProof/>
              </w:rPr>
              <w:t xml:space="preserve">9.7 </w:t>
            </w:r>
            <w:r w:rsidRPr="001A7768">
              <w:rPr>
                <w:rStyle w:val="a6"/>
                <w:noProof/>
              </w:rPr>
              <w:t>发布门禁与激活门禁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01" w:history="1">
            <w:r w:rsidRPr="001A7768">
              <w:rPr>
                <w:rStyle w:val="a6"/>
                <w:noProof/>
              </w:rPr>
              <w:t xml:space="preserve">10 </w:t>
            </w:r>
            <w:r w:rsidRPr="001A7768">
              <w:rPr>
                <w:rStyle w:val="a6"/>
                <w:noProof/>
              </w:rPr>
              <w:t>并发、进程与可靠性设计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02" w:history="1">
            <w:r w:rsidRPr="001A7768">
              <w:rPr>
                <w:rStyle w:val="a6"/>
                <w:noProof/>
              </w:rPr>
              <w:t xml:space="preserve">10.1 </w:t>
            </w:r>
            <w:r w:rsidRPr="001A7768">
              <w:rPr>
                <w:rStyle w:val="a6"/>
                <w:noProof/>
              </w:rPr>
              <w:t>本地服务生命周期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03" w:history="1">
            <w:r w:rsidRPr="001A7768">
              <w:rPr>
                <w:rStyle w:val="a6"/>
                <w:noProof/>
              </w:rPr>
              <w:t xml:space="preserve">10.2 </w:t>
            </w:r>
            <w:r w:rsidRPr="001A7768">
              <w:rPr>
                <w:rStyle w:val="a6"/>
                <w:noProof/>
              </w:rPr>
              <w:t>后端并发模型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04" w:history="1">
            <w:r w:rsidRPr="001A7768">
              <w:rPr>
                <w:rStyle w:val="a6"/>
                <w:noProof/>
              </w:rPr>
              <w:t xml:space="preserve">10.3 </w:t>
            </w:r>
            <w:r w:rsidRPr="001A7768">
              <w:rPr>
                <w:rStyle w:val="a6"/>
                <w:noProof/>
              </w:rPr>
              <w:t>故障恢复矩阵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05" w:history="1">
            <w:r w:rsidRPr="001A7768">
              <w:rPr>
                <w:rStyle w:val="a6"/>
                <w:noProof/>
              </w:rPr>
              <w:t xml:space="preserve">11 </w:t>
            </w:r>
            <w:r w:rsidRPr="001A7768">
              <w:rPr>
                <w:rStyle w:val="a6"/>
                <w:noProof/>
              </w:rPr>
              <w:t>配置、日志与安全设计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06" w:history="1">
            <w:r w:rsidRPr="001A7768">
              <w:rPr>
                <w:rStyle w:val="a6"/>
                <w:noProof/>
              </w:rPr>
              <w:t xml:space="preserve">11.1 </w:t>
            </w:r>
            <w:r w:rsidRPr="001A7768">
              <w:rPr>
                <w:rStyle w:val="a6"/>
                <w:noProof/>
              </w:rPr>
              <w:t>应用数据目录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07" w:history="1">
            <w:r w:rsidRPr="001A7768">
              <w:rPr>
                <w:rStyle w:val="a6"/>
                <w:noProof/>
              </w:rPr>
              <w:t xml:space="preserve">11.2 </w:t>
            </w:r>
            <w:r w:rsidRPr="001A7768">
              <w:rPr>
                <w:rStyle w:val="a6"/>
                <w:noProof/>
              </w:rPr>
              <w:t>设置</w:t>
            </w:r>
            <w:r w:rsidRPr="001A7768">
              <w:rPr>
                <w:rStyle w:val="a6"/>
                <w:noProof/>
              </w:rPr>
              <w:t>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08" w:history="1">
            <w:r w:rsidRPr="001A7768">
              <w:rPr>
                <w:rStyle w:val="a6"/>
                <w:noProof/>
              </w:rPr>
              <w:t xml:space="preserve">11.3 </w:t>
            </w:r>
            <w:r w:rsidRPr="001A7768">
              <w:rPr>
                <w:rStyle w:val="a6"/>
                <w:noProof/>
              </w:rPr>
              <w:t>结构化日志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09" w:history="1">
            <w:r w:rsidRPr="001A7768">
              <w:rPr>
                <w:rStyle w:val="a6"/>
                <w:noProof/>
              </w:rPr>
              <w:t xml:space="preserve">11.4 </w:t>
            </w:r>
            <w:r w:rsidRPr="001A7768">
              <w:rPr>
                <w:rStyle w:val="a6"/>
                <w:noProof/>
              </w:rPr>
              <w:t>本地安全与输入防护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10" w:history="1">
            <w:r w:rsidRPr="001A7768">
              <w:rPr>
                <w:rStyle w:val="a6"/>
                <w:noProof/>
              </w:rPr>
              <w:t xml:space="preserve">12 </w:t>
            </w:r>
            <w:r w:rsidRPr="001A7768">
              <w:rPr>
                <w:rStyle w:val="a6"/>
                <w:noProof/>
              </w:rPr>
              <w:t>部署与项目结构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11" w:history="1">
            <w:r w:rsidRPr="001A7768">
              <w:rPr>
                <w:rStyle w:val="a6"/>
                <w:noProof/>
              </w:rPr>
              <w:t xml:space="preserve">12.1 </w:t>
            </w:r>
            <w:r w:rsidRPr="001A7768">
              <w:rPr>
                <w:rStyle w:val="a6"/>
                <w:noProof/>
              </w:rPr>
              <w:t>项目目录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12" w:history="1">
            <w:r w:rsidRPr="001A7768">
              <w:rPr>
                <w:rStyle w:val="a6"/>
                <w:noProof/>
              </w:rPr>
              <w:t xml:space="preserve">12.2 </w:t>
            </w:r>
            <w:r w:rsidRPr="001A7768">
              <w:rPr>
                <w:rStyle w:val="a6"/>
                <w:noProof/>
              </w:rPr>
              <w:t>开发与运行入口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13" w:history="1">
            <w:r w:rsidRPr="001A7768">
              <w:rPr>
                <w:rStyle w:val="a6"/>
                <w:noProof/>
              </w:rPr>
              <w:t>12.3 Windows</w:t>
            </w:r>
            <w:r w:rsidRPr="001A7768">
              <w:rPr>
                <w:rStyle w:val="a6"/>
                <w:noProof/>
              </w:rPr>
              <w:t>打包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14" w:history="1">
            <w:r w:rsidRPr="001A7768">
              <w:rPr>
                <w:rStyle w:val="a6"/>
                <w:noProof/>
              </w:rPr>
              <w:t xml:space="preserve">12.4 </w:t>
            </w:r>
            <w:r w:rsidRPr="001A7768">
              <w:rPr>
                <w:rStyle w:val="a6"/>
                <w:noProof/>
              </w:rPr>
              <w:t>版本兼容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15" w:history="1">
            <w:r w:rsidRPr="001A7768">
              <w:rPr>
                <w:rStyle w:val="a6"/>
                <w:noProof/>
              </w:rPr>
              <w:t xml:space="preserve">13 </w:t>
            </w:r>
            <w:r w:rsidRPr="001A7768">
              <w:rPr>
                <w:rStyle w:val="a6"/>
                <w:noProof/>
              </w:rPr>
              <w:t>测试设计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16" w:history="1">
            <w:r w:rsidRPr="001A7768">
              <w:rPr>
                <w:rStyle w:val="a6"/>
                <w:noProof/>
              </w:rPr>
              <w:t xml:space="preserve">13.1 </w:t>
            </w:r>
            <w:r w:rsidRPr="001A7768">
              <w:rPr>
                <w:rStyle w:val="a6"/>
                <w:noProof/>
              </w:rPr>
              <w:t>测试层次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17" w:history="1">
            <w:r w:rsidRPr="001A7768">
              <w:rPr>
                <w:rStyle w:val="a6"/>
                <w:noProof/>
              </w:rPr>
              <w:t xml:space="preserve">13.2 </w:t>
            </w:r>
            <w:r w:rsidRPr="001A7768">
              <w:rPr>
                <w:rStyle w:val="a6"/>
                <w:noProof/>
              </w:rPr>
              <w:t>关键专项用例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18" w:history="1">
            <w:r w:rsidRPr="001A7768">
              <w:rPr>
                <w:rStyle w:val="a6"/>
                <w:noProof/>
              </w:rPr>
              <w:t xml:space="preserve">13.3 </w:t>
            </w:r>
            <w:r w:rsidRPr="001A7768">
              <w:rPr>
                <w:rStyle w:val="a6"/>
                <w:noProof/>
              </w:rPr>
              <w:t>性能与资源测试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19" w:history="1">
            <w:r w:rsidRPr="001A7768">
              <w:rPr>
                <w:rStyle w:val="a6"/>
                <w:noProof/>
              </w:rPr>
              <w:t xml:space="preserve">13.4 </w:t>
            </w:r>
            <w:r w:rsidRPr="001A7768">
              <w:rPr>
                <w:rStyle w:val="a6"/>
                <w:noProof/>
              </w:rPr>
              <w:t>可访问性与安装测试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20" w:history="1">
            <w:r w:rsidRPr="001A7768">
              <w:rPr>
                <w:rStyle w:val="a6"/>
                <w:noProof/>
              </w:rPr>
              <w:t xml:space="preserve">14 </w:t>
            </w:r>
            <w:r w:rsidRPr="001A7768">
              <w:rPr>
                <w:rStyle w:val="a6"/>
                <w:noProof/>
              </w:rPr>
              <w:t>需求追踪与设计验收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21" w:history="1">
            <w:r w:rsidRPr="001A7768">
              <w:rPr>
                <w:rStyle w:val="a6"/>
                <w:noProof/>
              </w:rPr>
              <w:t xml:space="preserve">14.1 </w:t>
            </w:r>
            <w:r w:rsidRPr="001A7768">
              <w:rPr>
                <w:rStyle w:val="a6"/>
                <w:noProof/>
              </w:rPr>
              <w:t>功能需求追踪矩阵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22" w:history="1">
            <w:r w:rsidRPr="001A7768">
              <w:rPr>
                <w:rStyle w:val="a6"/>
                <w:noProof/>
              </w:rPr>
              <w:t xml:space="preserve">14.2 </w:t>
            </w:r>
            <w:r w:rsidRPr="001A7768">
              <w:rPr>
                <w:rStyle w:val="a6"/>
                <w:noProof/>
              </w:rPr>
              <w:t>非功能需求覆盖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2"/>
            <w:tabs>
              <w:tab w:val="right" w:leader="dot" w:pos="9628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23" w:history="1">
            <w:r w:rsidRPr="001A7768">
              <w:rPr>
                <w:rStyle w:val="a6"/>
                <w:noProof/>
              </w:rPr>
              <w:t xml:space="preserve">14.3 </w:t>
            </w:r>
            <w:r w:rsidRPr="001A7768">
              <w:rPr>
                <w:rStyle w:val="a6"/>
                <w:noProof/>
              </w:rPr>
              <w:t>设计评审准入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24" w:history="1">
            <w:r w:rsidRPr="001A7768">
              <w:rPr>
                <w:rStyle w:val="a6"/>
                <w:noProof/>
              </w:rPr>
              <w:t>附录</w:t>
            </w:r>
            <w:r w:rsidRPr="001A7768">
              <w:rPr>
                <w:rStyle w:val="a6"/>
                <w:noProof/>
              </w:rPr>
              <w:t xml:space="preserve">A </w:t>
            </w:r>
            <w:r w:rsidRPr="001A7768">
              <w:rPr>
                <w:rStyle w:val="a6"/>
                <w:noProof/>
              </w:rPr>
              <w:t>架构决策记录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25" w:history="1">
            <w:r w:rsidRPr="001A7768">
              <w:rPr>
                <w:rStyle w:val="a6"/>
                <w:noProof/>
              </w:rPr>
              <w:t>附录</w:t>
            </w:r>
            <w:r w:rsidRPr="001A7768">
              <w:rPr>
                <w:rStyle w:val="a6"/>
                <w:noProof/>
              </w:rPr>
              <w:t xml:space="preserve">B </w:t>
            </w:r>
            <w:r w:rsidRPr="001A7768">
              <w:rPr>
                <w:rStyle w:val="a6"/>
                <w:noProof/>
              </w:rPr>
              <w:t>关键端口协议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0E35E7" w:rsidRDefault="000E35E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9087126" w:history="1">
            <w:r w:rsidRPr="001A7768">
              <w:rPr>
                <w:rStyle w:val="a6"/>
                <w:noProof/>
              </w:rPr>
              <w:t>附录</w:t>
            </w:r>
            <w:r w:rsidRPr="001A7768">
              <w:rPr>
                <w:rStyle w:val="a6"/>
                <w:noProof/>
              </w:rPr>
              <w:t>C V1.1</w:t>
            </w:r>
            <w:r w:rsidRPr="001A7768">
              <w:rPr>
                <w:rStyle w:val="a6"/>
                <w:noProof/>
              </w:rPr>
              <w:t>设计基线结论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_Toc239087126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650397" w:rsidRDefault="006D7B0C">
          <w:r>
            <w:fldChar w:fldCharType="end"/>
          </w:r>
        </w:p>
      </w:sdtContent>
    </w:sdt>
    <w:p w:rsidR="00650397" w:rsidRDefault="006D7B0C">
      <w:r>
        <w:br w:type="page"/>
      </w:r>
    </w:p>
    <w:p w:rsidR="00650397" w:rsidRDefault="006D7B0C">
      <w:pPr>
        <w:pStyle w:val="1"/>
      </w:pPr>
      <w:bookmarkStart w:id="3" w:name="_Toc239087051"/>
      <w:r>
        <w:lastRenderedPageBreak/>
        <w:t xml:space="preserve">1 </w:t>
      </w:r>
      <w:r>
        <w:t>引言</w:t>
      </w:r>
      <w:bookmarkEnd w:id="3"/>
    </w:p>
    <w:p w:rsidR="00650397" w:rsidRDefault="006D7B0C">
      <w:pPr>
        <w:pStyle w:val="2"/>
      </w:pPr>
      <w:bookmarkStart w:id="4" w:name="_Toc239087052"/>
      <w:r>
        <w:t xml:space="preserve">1.1 </w:t>
      </w:r>
      <w:r>
        <w:t>编写目的</w:t>
      </w:r>
      <w:bookmarkEnd w:id="4"/>
    </w:p>
    <w:p w:rsidR="00650397" w:rsidRDefault="006D7B0C">
      <w:pPr>
        <w:pStyle w:val="a0"/>
      </w:pPr>
      <w:r>
        <w:t>本说明书把《项目需求规格说明书</w:t>
      </w:r>
      <w:r>
        <w:t>V1.1</w:t>
      </w:r>
      <w:r>
        <w:t>》转换为可实现、可测试、可追踪的技术设计，覆盖</w:t>
      </w:r>
      <w:r>
        <w:t>Windows</w:t>
      </w:r>
      <w:r>
        <w:t>桌面端、本地后端、</w:t>
      </w:r>
      <w:r>
        <w:t>SQLite</w:t>
      </w:r>
      <w:r>
        <w:t>数据库、</w:t>
      </w:r>
      <w:r>
        <w:t>OpenCV</w:t>
      </w:r>
      <w:r>
        <w:t>预处理、</w:t>
      </w:r>
      <w:r>
        <w:t>YOLO</w:t>
      </w:r>
      <w:r>
        <w:t>人物区域检测、</w:t>
      </w:r>
      <w:r>
        <w:t>Ultralytics YOLO Classification</w:t>
      </w:r>
      <w:r>
        <w:t>人物裁剪分类、</w:t>
      </w:r>
      <w:r>
        <w:t>unknown</w:t>
      </w:r>
      <w:r>
        <w:t>拒识、人物</w:t>
      </w:r>
      <w:r>
        <w:t>—</w:t>
      </w:r>
      <w:r>
        <w:t>番剧映射、离线训练与模型发布、日志、配置、部署和测试。文档面向项目组成员、指导教师、测试人员和后续维护者。</w:t>
      </w:r>
    </w:p>
    <w:p w:rsidR="00650397" w:rsidRDefault="006D7B0C">
      <w:pPr>
        <w:pStyle w:val="2"/>
      </w:pPr>
      <w:bookmarkStart w:id="5" w:name="_Toc239087053"/>
      <w:r>
        <w:t xml:space="preserve">1.2 </w:t>
      </w:r>
      <w:r>
        <w:t>设计范围</w:t>
      </w:r>
      <w:bookmarkEnd w:id="5"/>
    </w:p>
    <w:p w:rsidR="00650397" w:rsidRDefault="006D7B0C">
      <w:pPr>
        <w:pStyle w:val="a0"/>
      </w:pPr>
      <w:r>
        <w:t>首期系统接收一张本地动漫截图，检测其中一个或多个人物</w:t>
      </w:r>
      <w:r>
        <w:t>bbox</w:t>
      </w:r>
      <w:r>
        <w:t>，逐框执行人物裁剪分类并输出人物姓名或</w:t>
      </w:r>
      <w:r>
        <w:t>unknown</w:t>
      </w:r>
      <w:r>
        <w:t>，再通过人物</w:t>
      </w:r>
      <w:r>
        <w:t>—</w:t>
      </w:r>
      <w:r>
        <w:t>番剧映射聚合番剧候选。界面显示检测框、人物</w:t>
      </w:r>
      <w:r>
        <w:t>Top-3</w:t>
      </w:r>
      <w:r>
        <w:t>、番剧候选、双模型版本和耗时，并提供番剧</w:t>
      </w:r>
      <w:r>
        <w:t>/</w:t>
      </w:r>
      <w:r>
        <w:t>人物资料、识别历史、模型版本、设置和诊断管理；不包含</w:t>
      </w:r>
      <w:r>
        <w:t>OCR</w:t>
      </w:r>
      <w:r>
        <w:t>、视频流、集数定位、多用户或云端功能。</w:t>
      </w:r>
    </w:p>
    <w:p w:rsidR="00650397" w:rsidRDefault="006D7B0C">
      <w:pPr>
        <w:pStyle w:val="2"/>
      </w:pPr>
      <w:bookmarkStart w:id="6" w:name="_Toc239087054"/>
      <w:r>
        <w:t xml:space="preserve">1.3 </w:t>
      </w:r>
      <w:r>
        <w:t>参考基线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300"/>
        <w:gridCol w:w="43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编号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资料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本设计中的作用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REF-01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《软件工程项目训练任务书》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约束</w:t>
            </w:r>
            <w:r>
              <w:t>Python</w:t>
            </w:r>
            <w:r>
              <w:t>、</w:t>
            </w:r>
            <w:r>
              <w:t>OpenCV</w:t>
            </w:r>
            <w:r>
              <w:t>、</w:t>
            </w:r>
            <w:r>
              <w:t>Qt</w:t>
            </w:r>
            <w:r>
              <w:t>、</w:t>
            </w:r>
            <w:r>
              <w:t>YOLO</w:t>
            </w:r>
            <w:r>
              <w:t>、数据库、测试和部署成果。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REF-02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《项目需求规格说明书</w:t>
            </w:r>
            <w:r>
              <w:t>V1.1</w:t>
            </w:r>
            <w:r>
              <w:t>》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提供</w:t>
            </w:r>
            <w:r>
              <w:t>FR-01</w:t>
            </w:r>
            <w:r>
              <w:t>至</w:t>
            </w:r>
            <w:r>
              <w:t>FR-16</w:t>
            </w:r>
            <w:r>
              <w:t>、数据、接口、质量和验收基线。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REF-03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Ultralytics YOLO</w:t>
            </w:r>
            <w:r>
              <w:t>官方文档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实现阶段确认</w:t>
            </w:r>
            <w:r>
              <w:t>Detection</w:t>
            </w:r>
            <w:r>
              <w:t>与</w:t>
            </w:r>
            <w:r>
              <w:t>Classification</w:t>
            </w:r>
            <w:r>
              <w:t>数据集、训练、验证、推理和权重接口。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REF-04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PySide6</w:t>
            </w:r>
            <w:r>
              <w:t>、</w:t>
            </w:r>
            <w:r>
              <w:t>FastAPI</w:t>
            </w:r>
            <w:r>
              <w:t>、</w:t>
            </w:r>
            <w:r>
              <w:t>SQLAlchemy</w:t>
            </w:r>
            <w:r>
              <w:t>、</w:t>
            </w:r>
            <w:r>
              <w:t>Alembic</w:t>
            </w:r>
            <w:r>
              <w:t>、</w:t>
            </w:r>
            <w:r>
              <w:t>OpenCV</w:t>
            </w:r>
            <w:r>
              <w:t>官方文档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实现阶段确认框架</w:t>
            </w:r>
            <w:r>
              <w:t>API</w:t>
            </w:r>
            <w:r>
              <w:t>与版本兼容性。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7" w:name="_Toc239087055"/>
      <w:r>
        <w:t xml:space="preserve">1.4 </w:t>
      </w:r>
      <w:r>
        <w:t>术语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术语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YOLO-cls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Ultralytics YOLO</w:t>
            </w:r>
            <w:r>
              <w:t>图像分类任务；输入人物裁剪区域，输出人物类别概率。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活动模型包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当前唯一用于识别的检测器、分类器、人物</w:t>
            </w:r>
            <w:r>
              <w:t>/</w:t>
            </w:r>
            <w:r>
              <w:t>番剧映射、阈值及版本清单。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unknown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人物分类置信度未达校准阈值时的受控结果；候选只供参考。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人物检测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在截图中产生</w:t>
            </w:r>
            <w:r>
              <w:t>0</w:t>
            </w:r>
            <w:r>
              <w:t>至</w:t>
            </w:r>
            <w:r>
              <w:t>N</w:t>
            </w:r>
            <w:r>
              <w:t>个人物框；检测置信度与人物姓名置信度分开记录。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模型发布包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包含</w:t>
            </w:r>
            <w:r>
              <w:t>detector.pt</w:t>
            </w:r>
            <w:r>
              <w:t>、</w:t>
            </w:r>
            <w:r>
              <w:t>best.pt</w:t>
            </w:r>
            <w:r>
              <w:t>、人物映射、人物</w:t>
            </w:r>
            <w:r>
              <w:t>-</w:t>
            </w:r>
            <w:r>
              <w:t>番剧映射、阈值、</w:t>
            </w:r>
            <w:r>
              <w:t>manifest</w:t>
            </w:r>
            <w:r>
              <w:t>、</w:t>
            </w:r>
            <w:r>
              <w:t>metrics</w:t>
            </w:r>
            <w:r>
              <w:t>及哈希。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来源分组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按剧集</w:t>
            </w:r>
            <w:r>
              <w:t>/</w:t>
            </w:r>
            <w:r>
              <w:t>视频源与</w:t>
            </w:r>
            <w:r>
              <w:t>pHash</w:t>
            </w:r>
            <w:r>
              <w:t>重复簇划分</w:t>
            </w:r>
            <w:r>
              <w:t>train</w:t>
            </w:r>
            <w:r>
              <w:t>、</w:t>
            </w:r>
            <w:r>
              <w:t>val</w:t>
            </w:r>
            <w:r>
              <w:t>和冻结</w:t>
            </w:r>
            <w:r>
              <w:t>test</w:t>
            </w:r>
            <w:r>
              <w:t>，防止相邻帧泄漏。</w:t>
            </w:r>
          </w:p>
        </w:tc>
      </w:tr>
    </w:tbl>
    <w:p w:rsidR="00650397" w:rsidRDefault="006D7B0C">
      <w:r>
        <w:br w:type="page"/>
      </w:r>
    </w:p>
    <w:p w:rsidR="00650397" w:rsidRDefault="006D7B0C">
      <w:pPr>
        <w:pStyle w:val="1"/>
      </w:pPr>
      <w:bookmarkStart w:id="8" w:name="_Toc239087056"/>
      <w:r>
        <w:lastRenderedPageBreak/>
        <w:t xml:space="preserve">2 </w:t>
      </w:r>
      <w:r>
        <w:t>设计目标与原则</w:t>
      </w:r>
      <w:bookmarkEnd w:id="8"/>
    </w:p>
    <w:p w:rsidR="00650397" w:rsidRDefault="006D7B0C">
      <w:pPr>
        <w:pStyle w:val="2"/>
      </w:pPr>
      <w:bookmarkStart w:id="9" w:name="_Toc239087057"/>
      <w:r>
        <w:t xml:space="preserve">2.1 </w:t>
      </w:r>
      <w:r>
        <w:t>设计目标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938"/>
        <w:gridCol w:w="29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目标</w:t>
            </w:r>
          </w:p>
        </w:tc>
        <w:tc>
          <w:tcPr>
            <w:tcW w:w="4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设计响应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验证方式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可演示</w:t>
            </w:r>
          </w:p>
        </w:tc>
        <w:tc>
          <w:tcPr>
            <w:tcW w:w="4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导入图片至结果和历史形成闭环，失败路径可恢复。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端到端验收。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真</w:t>
            </w:r>
            <w:r>
              <w:t>YOLO</w:t>
            </w:r>
          </w:p>
        </w:tc>
        <w:tc>
          <w:tcPr>
            <w:tcW w:w="4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人物检测与人物裁剪分类在训练、评估、发布和运行时均使用</w:t>
            </w:r>
            <w:r>
              <w:t>YOLO</w:t>
            </w:r>
            <w:r>
              <w:t>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双权重、</w:t>
            </w:r>
            <w:r>
              <w:t>manifest</w:t>
            </w:r>
            <w:r>
              <w:t>、日志和评估报告。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可维护</w:t>
            </w:r>
          </w:p>
        </w:tc>
        <w:tc>
          <w:tcPr>
            <w:tcW w:w="4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分层、接口</w:t>
            </w:r>
            <w:r>
              <w:t>DTO</w:t>
            </w:r>
            <w:r>
              <w:t>、迁移、日志和测试目录清晰。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架构评审与自动测试。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可复现</w:t>
            </w:r>
          </w:p>
        </w:tc>
        <w:tc>
          <w:tcPr>
            <w:tcW w:w="4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锁定数据版本、分组切分、种子、依赖、配置和权重哈希。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数据审计与重复评估。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可部署</w:t>
            </w:r>
          </w:p>
        </w:tc>
        <w:tc>
          <w:tcPr>
            <w:tcW w:w="4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桌面程序自动管理本地服务并打包安装。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干净</w:t>
            </w:r>
            <w:r>
              <w:t>Windows</w:t>
            </w:r>
            <w:r>
              <w:t>环境安装测试。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10" w:name="_Toc239087058"/>
      <w:r>
        <w:t xml:space="preserve">2.2 </w:t>
      </w:r>
      <w:r>
        <w:t>设计原则</w:t>
      </w:r>
      <w:bookmarkEnd w:id="10"/>
    </w:p>
    <w:p w:rsidR="00650397" w:rsidRDefault="006D7B0C">
      <w:pPr>
        <w:pStyle w:val="ListText"/>
        <w:numPr>
          <w:ilvl w:val="0"/>
          <w:numId w:val="2"/>
        </w:numPr>
      </w:pPr>
      <w:r>
        <w:t>单一数据所有者：只有</w:t>
      </w:r>
      <w:r>
        <w:t>FastAPI</w:t>
      </w:r>
      <w:r>
        <w:t>后端访问</w:t>
      </w:r>
      <w:r>
        <w:t>SQLite</w:t>
      </w:r>
      <w:r>
        <w:t>、模型权重和</w:t>
      </w:r>
      <w:r>
        <w:t>YOLO</w:t>
      </w:r>
      <w:r>
        <w:t>运行时。</w:t>
      </w:r>
    </w:p>
    <w:p w:rsidR="00650397" w:rsidRDefault="006D7B0C">
      <w:pPr>
        <w:pStyle w:val="ListText"/>
        <w:numPr>
          <w:ilvl w:val="0"/>
          <w:numId w:val="2"/>
        </w:numPr>
      </w:pPr>
      <w:r>
        <w:t>契约优先：桌面端与后端通过版本化</w:t>
      </w:r>
      <w:r>
        <w:t>HTTP DTO</w:t>
      </w:r>
      <w:r>
        <w:t>交互，不共享</w:t>
      </w:r>
      <w:r>
        <w:t>ORM</w:t>
      </w:r>
      <w:r>
        <w:t>实体。</w:t>
      </w:r>
    </w:p>
    <w:p w:rsidR="00650397" w:rsidRDefault="006D7B0C">
      <w:pPr>
        <w:pStyle w:val="ListText"/>
        <w:numPr>
          <w:ilvl w:val="0"/>
          <w:numId w:val="2"/>
        </w:numPr>
      </w:pPr>
      <w:r>
        <w:t>失败可恢复：模型切换、数据库迁移和历史写入必须事务化或可回滚。</w:t>
      </w:r>
    </w:p>
    <w:p w:rsidR="00650397" w:rsidRDefault="006D7B0C">
      <w:pPr>
        <w:pStyle w:val="ListText"/>
        <w:numPr>
          <w:ilvl w:val="0"/>
          <w:numId w:val="2"/>
        </w:numPr>
      </w:pPr>
      <w:r>
        <w:t>界面不阻塞：网络、预览、哈希和推理均不得占用</w:t>
      </w:r>
      <w:r>
        <w:t>Qt GUI</w:t>
      </w:r>
      <w:r>
        <w:t>线程。</w:t>
      </w:r>
    </w:p>
    <w:p w:rsidR="00650397" w:rsidRDefault="006D7B0C">
      <w:pPr>
        <w:pStyle w:val="ListText"/>
        <w:numPr>
          <w:ilvl w:val="0"/>
          <w:numId w:val="2"/>
        </w:numPr>
      </w:pPr>
      <w:r>
        <w:t>数据防泄漏：按来源分组切分并锁定测试集，近重复样本不能跨集合。</w:t>
      </w:r>
    </w:p>
    <w:p w:rsidR="00650397" w:rsidRDefault="006D7B0C">
      <w:pPr>
        <w:pStyle w:val="ListText"/>
        <w:numPr>
          <w:ilvl w:val="0"/>
          <w:numId w:val="2"/>
        </w:numPr>
      </w:pPr>
      <w:r>
        <w:t>安全默认值：仅监听回环地址、限制图片资源、日志脱敏、默认不保存原图。</w:t>
      </w:r>
    </w:p>
    <w:p w:rsidR="00650397" w:rsidRDefault="006D7B0C">
      <w:pPr>
        <w:pStyle w:val="ListText"/>
        <w:numPr>
          <w:ilvl w:val="0"/>
          <w:numId w:val="2"/>
        </w:numPr>
      </w:pPr>
      <w:r>
        <w:t>首期克制：人物检测、人物分类、</w:t>
      </w:r>
      <w:r>
        <w:t>unknown</w:t>
      </w:r>
      <w:r>
        <w:t>与番剧归属之外，不扩展集数定位、视频流、账号、</w:t>
      </w:r>
      <w:r>
        <w:t>OCR</w:t>
      </w:r>
      <w:r>
        <w:t>或云端模块。</w:t>
      </w:r>
    </w:p>
    <w:p w:rsidR="00650397" w:rsidRDefault="006D7B0C">
      <w:pPr>
        <w:pStyle w:val="2"/>
      </w:pPr>
      <w:bookmarkStart w:id="11" w:name="_Toc239087059"/>
      <w:r>
        <w:t xml:space="preserve">2.3 </w:t>
      </w:r>
      <w:r>
        <w:t>关键技术选择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50"/>
        <w:gridCol w:w="3488"/>
        <w:gridCol w:w="22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领域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选择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原因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保留边界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桌面</w:t>
            </w:r>
            <w:r>
              <w:t>GUI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PySide6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满足</w:t>
            </w:r>
            <w:r>
              <w:t>Qt</w:t>
            </w:r>
            <w:r>
              <w:t>要求，便于原生</w:t>
            </w:r>
            <w:r>
              <w:t>Windows</w:t>
            </w:r>
            <w:r>
              <w:t>桌面体验。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视图与</w:t>
            </w:r>
            <w:r>
              <w:t>ViewModel</w:t>
            </w:r>
            <w:r>
              <w:t>不包含业务持久化。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本地后端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FastAPI + Uvicorn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接口自描述、校验清晰、易于测试。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只监听</w:t>
            </w:r>
            <w:r>
              <w:t>127.0.0.1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数据访问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SQLAlchemy 2.x + Alembic + SQLite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明确事务、迁移和仓储实现。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实现阶段锁定兼容版本。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图像处理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OpenCV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可靠解码、方向、色彩处理与</w:t>
            </w:r>
            <w:r>
              <w:t>bbox</w:t>
            </w:r>
            <w:r>
              <w:t>裁剪。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不替代</w:t>
            </w:r>
            <w:r>
              <w:t>YOLO</w:t>
            </w:r>
            <w:r>
              <w:t>检测或分类。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Ultralytics YOLO Detection + Classification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满足人物定位、人物命名和课程</w:t>
            </w:r>
            <w:r>
              <w:t>YOLO</w:t>
            </w:r>
            <w:r>
              <w:t>要求。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unknown</w:t>
            </w:r>
            <w:r>
              <w:t>由验证集阈值校准。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打包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PyInstaller + Inno Setup</w:t>
            </w:r>
          </w:p>
        </w:tc>
        <w:tc>
          <w:tcPr>
            <w:tcW w:w="34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发布包不要求用户安装</w:t>
            </w:r>
            <w:r>
              <w:t>Python</w:t>
            </w:r>
            <w:r>
              <w:t>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模型和数据库放用户可写目录。</w:t>
            </w:r>
          </w:p>
        </w:tc>
      </w:tr>
    </w:tbl>
    <w:p w:rsidR="00650397" w:rsidRDefault="006D7B0C">
      <w:pPr>
        <w:pStyle w:val="1"/>
      </w:pPr>
      <w:bookmarkStart w:id="12" w:name="_Toc239087060"/>
      <w:r>
        <w:lastRenderedPageBreak/>
        <w:t xml:space="preserve">3 </w:t>
      </w:r>
      <w:r>
        <w:t>总体架构设计</w:t>
      </w:r>
      <w:bookmarkEnd w:id="12"/>
    </w:p>
    <w:p w:rsidR="00650397" w:rsidRDefault="006D7B0C">
      <w:pPr>
        <w:pStyle w:val="2"/>
      </w:pPr>
      <w:bookmarkStart w:id="13" w:name="_Toc239087061"/>
      <w:r>
        <w:t xml:space="preserve">3.1 </w:t>
      </w:r>
      <w:r>
        <w:t>架构风格与进程边界</w:t>
      </w:r>
      <w:bookmarkEnd w:id="13"/>
    </w:p>
    <w:p w:rsidR="00650397" w:rsidRDefault="006D7B0C">
      <w:pPr>
        <w:pStyle w:val="a0"/>
      </w:pPr>
      <w:r>
        <w:t>系统采用</w:t>
      </w:r>
      <w:r>
        <w:t>“</w:t>
      </w:r>
      <w:r>
        <w:t>桌面客户端</w:t>
      </w:r>
      <w:r>
        <w:t xml:space="preserve"> + </w:t>
      </w:r>
      <w:r>
        <w:t>本地服务</w:t>
      </w:r>
      <w:r>
        <w:t>”</w:t>
      </w:r>
      <w:r>
        <w:t>的双进程架构。</w:t>
      </w:r>
      <w:r>
        <w:t>PySide6</w:t>
      </w:r>
      <w:r>
        <w:t>进程负责窗口、状态和用户交互；</w:t>
      </w:r>
      <w:r>
        <w:t>FastAPI</w:t>
      </w:r>
      <w:r>
        <w:t>进程负责权威输入校验、应用服务、</w:t>
      </w:r>
      <w:r>
        <w:t>OpenCV</w:t>
      </w:r>
      <w:r>
        <w:t>、人物检测器、</w:t>
      </w:r>
      <w:r>
        <w:t>YOLO</w:t>
      </w:r>
      <w:r>
        <w:t>人物分类器、映射与拒识、</w:t>
      </w:r>
      <w:r>
        <w:t>SQLite</w:t>
      </w:r>
      <w:r>
        <w:t>和日志。两者只通过</w:t>
      </w:r>
      <w:r>
        <w:t>127.0.0.1</w:t>
      </w:r>
      <w:r>
        <w:t>上的版本化</w:t>
      </w:r>
      <w:r>
        <w:t>HTTP</w:t>
      </w:r>
      <w:r>
        <w:t>接口通信，既保留前后端工程边界，又保持单机离线部署。总体架构见下一页。</w:t>
      </w:r>
    </w:p>
    <w:p w:rsidR="00650397" w:rsidRDefault="00650397">
      <w:pPr>
        <w:sectPr w:rsidR="00650397">
          <w:headerReference w:type="default" r:id="rId7"/>
          <w:footerReference w:type="default" r:id="rId8"/>
          <w:pgSz w:w="11906" w:h="16838"/>
          <w:pgMar w:top="1134" w:right="1134" w:bottom="1134" w:left="1134" w:header="567" w:footer="567" w:gutter="0"/>
          <w:cols w:space="720"/>
          <w:titlePg/>
          <w:docGrid w:linePitch="360"/>
        </w:sectPr>
      </w:pPr>
    </w:p>
    <w:p w:rsidR="00650397" w:rsidRDefault="006D7B0C">
      <w:pPr>
        <w:spacing w:before="80" w:after="160"/>
        <w:jc w:val="center"/>
      </w:pPr>
      <w:r>
        <w:rPr>
          <w:rFonts w:eastAsia="黑体"/>
          <w:b/>
          <w:bCs/>
          <w:color w:val="1F4E78"/>
          <w:sz w:val="27"/>
          <w:szCs w:val="27"/>
        </w:rPr>
        <w:lastRenderedPageBreak/>
        <w:t>图</w:t>
      </w:r>
      <w:r>
        <w:rPr>
          <w:rFonts w:eastAsia="黑体"/>
          <w:b/>
          <w:bCs/>
          <w:color w:val="1F4E78"/>
          <w:sz w:val="27"/>
          <w:szCs w:val="27"/>
        </w:rPr>
        <w:t xml:space="preserve">3-1 </w:t>
      </w:r>
      <w:r>
        <w:rPr>
          <w:rFonts w:eastAsia="黑体"/>
          <w:b/>
          <w:bCs/>
          <w:color w:val="1F4E78"/>
          <w:sz w:val="27"/>
          <w:szCs w:val="27"/>
        </w:rPr>
        <w:t>系统总体架构</w:t>
      </w:r>
    </w:p>
    <w:p w:rsidR="00650397" w:rsidRDefault="006D7B0C">
      <w:pPr>
        <w:spacing w:after="140"/>
        <w:jc w:val="center"/>
      </w:pPr>
      <w:r>
        <w:rPr>
          <w:noProof/>
        </w:rPr>
        <w:drawing>
          <wp:inline distT="0" distB="0" distL="0" distR="0">
            <wp:extent cx="9048750" cy="5829300"/>
            <wp:effectExtent l="0" t="0" r="0" b="0"/>
            <wp:docPr id="1" name="system-architecture.visual-check.2048x1320.light.png" descr="交互式版本：docs/diagrams/system-architecture.html；桌面端不直连SQLite或YOLO。" title="图3-1 系统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397" w:rsidRDefault="006D7B0C">
      <w:pPr>
        <w:spacing w:before="40" w:after="80"/>
        <w:jc w:val="center"/>
      </w:pPr>
      <w:r>
        <w:rPr>
          <w:i/>
          <w:iCs/>
          <w:color w:val="595959"/>
          <w:sz w:val="18"/>
          <w:szCs w:val="18"/>
        </w:rPr>
        <w:t>交互式版本：</w:t>
      </w:r>
      <w:r>
        <w:rPr>
          <w:i/>
          <w:iCs/>
          <w:color w:val="595959"/>
          <w:sz w:val="18"/>
          <w:szCs w:val="18"/>
        </w:rPr>
        <w:t>docs/diagrams/system-architecture-v1.1.html</w:t>
      </w:r>
      <w:r>
        <w:rPr>
          <w:i/>
          <w:iCs/>
          <w:color w:val="595959"/>
          <w:sz w:val="18"/>
          <w:szCs w:val="18"/>
        </w:rPr>
        <w:t>；桌面端不直连</w:t>
      </w:r>
      <w:r>
        <w:rPr>
          <w:i/>
          <w:iCs/>
          <w:color w:val="595959"/>
          <w:sz w:val="18"/>
          <w:szCs w:val="18"/>
        </w:rPr>
        <w:t>SQLite</w:t>
      </w:r>
      <w:r>
        <w:rPr>
          <w:i/>
          <w:iCs/>
          <w:color w:val="595959"/>
          <w:sz w:val="18"/>
          <w:szCs w:val="18"/>
        </w:rPr>
        <w:t>或</w:t>
      </w:r>
      <w:r>
        <w:rPr>
          <w:i/>
          <w:iCs/>
          <w:color w:val="595959"/>
          <w:sz w:val="18"/>
          <w:szCs w:val="18"/>
        </w:rPr>
        <w:t>YOLO</w:t>
      </w:r>
      <w:r>
        <w:rPr>
          <w:i/>
          <w:iCs/>
          <w:color w:val="595959"/>
          <w:sz w:val="18"/>
          <w:szCs w:val="18"/>
        </w:rPr>
        <w:t>。</w:t>
      </w:r>
    </w:p>
    <w:p w:rsidR="00650397" w:rsidRDefault="00650397">
      <w:pPr>
        <w:sectPr w:rsidR="00650397">
          <w:headerReference w:type="default" r:id="rId10"/>
          <w:footerReference w:type="default" r:id="rId11"/>
          <w:pgSz w:w="16838" w:h="11906" w:orient="landscape"/>
          <w:pgMar w:top="720" w:right="720" w:bottom="720" w:left="720" w:header="360" w:footer="360" w:gutter="0"/>
          <w:cols w:space="720"/>
          <w:docGrid w:linePitch="360"/>
        </w:sectPr>
      </w:pPr>
    </w:p>
    <w:p w:rsidR="00650397" w:rsidRDefault="006D7B0C">
      <w:pPr>
        <w:pStyle w:val="2"/>
      </w:pPr>
      <w:bookmarkStart w:id="14" w:name="_Toc239087062"/>
      <w:r>
        <w:lastRenderedPageBreak/>
        <w:t xml:space="preserve">3.2 </w:t>
      </w:r>
      <w:r>
        <w:t>逻辑分层与职责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38"/>
        <w:gridCol w:w="2400"/>
        <w:gridCol w:w="22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层或组件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主要职责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允许依赖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禁止事项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Desktop Views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五个页面、对话框、状态展示和可访问性。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ViewModels</w:t>
            </w:r>
            <w:r>
              <w:t>、</w:t>
            </w:r>
            <w:r>
              <w:t>Qt</w:t>
            </w:r>
            <w:r>
              <w:t>控件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直接发</w:t>
            </w:r>
            <w:r>
              <w:t>SQL</w:t>
            </w:r>
            <w:r>
              <w:t>、加载</w:t>
            </w:r>
            <w:r>
              <w:t>.pt</w:t>
            </w:r>
            <w:r>
              <w:t>、长时计算。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Desktop ViewModels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页面状态机、命令、</w:t>
            </w:r>
            <w:r>
              <w:t>DTO</w:t>
            </w:r>
            <w:r>
              <w:t>到展示模型转换。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ApiClient</w:t>
            </w:r>
            <w:r>
              <w:t>、</w:t>
            </w:r>
            <w:r>
              <w:t>ProcessSupervisor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持有</w:t>
            </w:r>
            <w:r>
              <w:t>ORM</w:t>
            </w:r>
            <w:r>
              <w:t>实体或业务事务。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API</w:t>
            </w:r>
            <w:r>
              <w:t>层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路由、</w:t>
            </w:r>
            <w:r>
              <w:t>Pydantic DTO</w:t>
            </w:r>
            <w:r>
              <w:t>、请求校验、错误映射、</w:t>
            </w:r>
            <w:r>
              <w:t>request_id</w:t>
            </w:r>
            <w:r>
              <w:t>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Application services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包含模型推理细节。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Application</w:t>
            </w:r>
            <w:r>
              <w:t>层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识别、历史、番剧、模型、设置用例编排。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Domain</w:t>
            </w:r>
            <w:r>
              <w:t>接口、</w:t>
            </w:r>
            <w:r>
              <w:t>UnitOfWork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依赖</w:t>
            </w:r>
            <w:r>
              <w:t>PySide6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Domain</w:t>
            </w:r>
            <w:r>
              <w:t>层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实体、值对象、拒识与激活规则、仓储协议。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Python</w:t>
            </w:r>
            <w:r>
              <w:t>标准库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依赖</w:t>
            </w:r>
            <w:r>
              <w:t>FastAPI</w:t>
            </w:r>
            <w:r>
              <w:t>、</w:t>
            </w:r>
            <w:r>
              <w:t>SQLAlchemy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Infrastructure</w:t>
            </w:r>
            <w:r>
              <w:t>层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OpenCV</w:t>
            </w:r>
            <w:r>
              <w:t>、</w:t>
            </w:r>
            <w:r>
              <w:t>Ultralytics</w:t>
            </w:r>
            <w:r>
              <w:t>、</w:t>
            </w:r>
            <w:r>
              <w:t>SQLite</w:t>
            </w:r>
            <w:r>
              <w:t>、日志、文件系统实现。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外部库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把外部对象泄露给上层。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Training</w:t>
            </w:r>
            <w:r>
              <w:t>工具链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数据治理、训练、评估、报告和模型打包。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Ultralytics</w:t>
            </w:r>
            <w:r>
              <w:t>、数据清单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进入普通用户</w:t>
            </w:r>
            <w:r>
              <w:t>GUI</w:t>
            </w:r>
            <w:r>
              <w:t>运行。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15" w:name="_Toc239087063"/>
      <w:r>
        <w:t xml:space="preserve">3.3 </w:t>
      </w:r>
      <w:r>
        <w:t>依赖方向</w:t>
      </w:r>
      <w:bookmarkEnd w:id="15"/>
    </w:p>
    <w:p w:rsidR="00650397" w:rsidRDefault="006D7B0C">
      <w:pPr>
        <w:pStyle w:val="a0"/>
      </w:pPr>
      <w:r>
        <w:t>依赖由外向内：</w:t>
      </w:r>
      <w:r>
        <w:t>Views → ViewModels → ApiClient</w:t>
      </w:r>
      <w:r>
        <w:t>；</w:t>
      </w:r>
      <w:r>
        <w:t>API → Application → Domain</w:t>
      </w:r>
      <w:r>
        <w:t>；</w:t>
      </w:r>
      <w:r>
        <w:t>Infrastructure</w:t>
      </w:r>
      <w:r>
        <w:t>实现</w:t>
      </w:r>
      <w:r>
        <w:t>Domain</w:t>
      </w:r>
      <w:r>
        <w:t>定义的端口。识别应用服务通过</w:t>
      </w:r>
      <w:r>
        <w:t>ImagePreprocessor</w:t>
      </w:r>
      <w:r>
        <w:t>、</w:t>
      </w:r>
      <w:r>
        <w:t>PersonDetector</w:t>
      </w:r>
      <w:r>
        <w:t>、</w:t>
      </w:r>
      <w:r>
        <w:t>CharacterClassifier</w:t>
      </w:r>
      <w:r>
        <w:t>、</w:t>
      </w:r>
      <w:r>
        <w:t>RejectionPolicy</w:t>
      </w:r>
      <w:r>
        <w:t>、</w:t>
      </w:r>
      <w:r>
        <w:t>AnimeAggregator</w:t>
      </w:r>
      <w:r>
        <w:t>、</w:t>
      </w:r>
      <w:r>
        <w:t>RecognitionRepository</w:t>
      </w:r>
      <w:r>
        <w:t>和</w:t>
      </w:r>
      <w:r>
        <w:t>UnitOfWork</w:t>
      </w:r>
      <w:r>
        <w:t>协议工作，单元测试可使用内存替身。</w:t>
      </w:r>
      <w:r>
        <w:t>FastAPI</w:t>
      </w:r>
      <w:r>
        <w:t>路由与</w:t>
      </w:r>
      <w:r>
        <w:t>SQLAlchemy</w:t>
      </w:r>
      <w:r>
        <w:t>模型均不作为领域对象。</w:t>
      </w:r>
    </w:p>
    <w:p w:rsidR="00650397" w:rsidRDefault="006D7B0C">
      <w:pPr>
        <w:pStyle w:val="2"/>
      </w:pPr>
      <w:bookmarkStart w:id="16" w:name="_Toc239087064"/>
      <w:r>
        <w:t xml:space="preserve">3.4 </w:t>
      </w:r>
      <w:r>
        <w:t>主要运行流程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00"/>
        <w:gridCol w:w="4438"/>
        <w:gridCol w:w="19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流程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触发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关键步骤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结束状态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启动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用户打开应用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读取配置</w:t>
            </w:r>
            <w:r>
              <w:t>→</w:t>
            </w:r>
            <w:r>
              <w:t>选择</w:t>
            </w:r>
            <w:r>
              <w:t>18080</w:t>
            </w:r>
            <w:r>
              <w:t>～</w:t>
            </w:r>
            <w:r>
              <w:t>18120</w:t>
            </w:r>
            <w:r>
              <w:t>可用端口</w:t>
            </w:r>
            <w:r>
              <w:t>→QProcess</w:t>
            </w:r>
            <w:r>
              <w:t>启动后端</w:t>
            </w:r>
            <w:r>
              <w:t>→</w:t>
            </w:r>
            <w:r>
              <w:t>迁移</w:t>
            </w:r>
            <w:r>
              <w:t>→</w:t>
            </w:r>
            <w:r>
              <w:t>加载模型</w:t>
            </w:r>
            <w:r>
              <w:t>→</w:t>
            </w:r>
            <w:r>
              <w:t>健康检查。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就绪、降级或故障。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识别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用户提交截图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校验</w:t>
            </w:r>
            <w:r>
              <w:t>→OpenCV→</w:t>
            </w:r>
            <w:r>
              <w:t>人物检测</w:t>
            </w:r>
            <w:r>
              <w:t>→bbox</w:t>
            </w:r>
            <w:r>
              <w:t>裁剪</w:t>
            </w:r>
            <w:r>
              <w:t>→</w:t>
            </w:r>
            <w:r>
              <w:t>人物分类</w:t>
            </w:r>
            <w:r>
              <w:t>→unknown→</w:t>
            </w:r>
            <w:r>
              <w:t>番剧聚合</w:t>
            </w:r>
            <w:r>
              <w:t>→</w:t>
            </w:r>
            <w:r>
              <w:t>事务留史</w:t>
            </w:r>
            <w:r>
              <w:t>→DTO</w:t>
            </w:r>
            <w:r>
              <w:t>返回。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成功、</w:t>
            </w:r>
            <w:r>
              <w:t>no_person</w:t>
            </w:r>
            <w:r>
              <w:t>、</w:t>
            </w:r>
            <w:r>
              <w:t>unknown</w:t>
            </w:r>
            <w:r>
              <w:t>或受控失败。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模型激活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维护者确认激活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暂存</w:t>
            </w:r>
            <w:r>
              <w:t>→</w:t>
            </w:r>
            <w:r>
              <w:t>双权重</w:t>
            </w:r>
            <w:r>
              <w:t>/</w:t>
            </w:r>
            <w:r>
              <w:t>任务</w:t>
            </w:r>
            <w:r>
              <w:t>/</w:t>
            </w:r>
            <w:r>
              <w:t>两级映射</w:t>
            </w:r>
            <w:r>
              <w:t>/</w:t>
            </w:r>
            <w:r>
              <w:t>阈值校验</w:t>
            </w:r>
            <w:r>
              <w:t>→</w:t>
            </w:r>
            <w:r>
              <w:t>试加载</w:t>
            </w:r>
            <w:r>
              <w:t>→</w:t>
            </w:r>
            <w:r>
              <w:t>预热</w:t>
            </w:r>
            <w:r>
              <w:t>→</w:t>
            </w:r>
            <w:r>
              <w:t>事务更新</w:t>
            </w:r>
            <w:r>
              <w:t>→</w:t>
            </w:r>
            <w:r>
              <w:t>原子交换。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新模型包活动或旧模型包继续活动。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退出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关闭主窗口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停止新请求</w:t>
            </w:r>
            <w:r>
              <w:t>→</w:t>
            </w:r>
            <w:r>
              <w:t>请求后端优雅退出</w:t>
            </w:r>
            <w:r>
              <w:t>→</w:t>
            </w:r>
            <w:r>
              <w:t>等待</w:t>
            </w:r>
            <w:r>
              <w:t>5</w:t>
            </w:r>
            <w:r>
              <w:t>秒</w:t>
            </w:r>
            <w:r>
              <w:t>→</w:t>
            </w:r>
            <w:r>
              <w:t>必要时终止子进程。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无孤儿服务进程。</w:t>
            </w:r>
          </w:p>
        </w:tc>
      </w:tr>
    </w:tbl>
    <w:p w:rsidR="00650397" w:rsidRDefault="006D7B0C">
      <w:r>
        <w:br w:type="page"/>
      </w:r>
    </w:p>
    <w:p w:rsidR="00650397" w:rsidRDefault="006D7B0C">
      <w:pPr>
        <w:pStyle w:val="1"/>
      </w:pPr>
      <w:bookmarkStart w:id="17" w:name="_Toc239087065"/>
      <w:r>
        <w:lastRenderedPageBreak/>
        <w:t xml:space="preserve">4 </w:t>
      </w:r>
      <w:r>
        <w:t>桌面端设计</w:t>
      </w:r>
      <w:bookmarkEnd w:id="17"/>
    </w:p>
    <w:p w:rsidR="00650397" w:rsidRDefault="006D7B0C">
      <w:pPr>
        <w:pStyle w:val="2"/>
      </w:pPr>
      <w:bookmarkStart w:id="18" w:name="_Toc239087066"/>
      <w:r>
        <w:t xml:space="preserve">4.1 </w:t>
      </w:r>
      <w:r>
        <w:t>界面布局与导航</w:t>
      </w:r>
      <w:bookmarkEnd w:id="18"/>
    </w:p>
    <w:p w:rsidR="00650397" w:rsidRDefault="006D7B0C">
      <w:pPr>
        <w:pStyle w:val="a0"/>
      </w:pPr>
      <w:r>
        <w:t>主窗口采用左侧固定导航、顶部组件状态条和中央内容区。导航项使用图标加文字，顶部持续显示本地服务、数据库、活动模型及计算设备状态，底部显示应用版本。五个一级页面如下。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600"/>
        <w:gridCol w:w="2838"/>
        <w:gridCol w:w="15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页面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主要区域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关键操作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需求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番剧识别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拖放区、等比预览、</w:t>
            </w:r>
            <w:r>
              <w:t>bbox</w:t>
            </w:r>
            <w:r>
              <w:t>叠加、人物姓名</w:t>
            </w:r>
            <w:r>
              <w:t>/unknown</w:t>
            </w:r>
            <w:r>
              <w:t>、人物</w:t>
            </w:r>
            <w:r>
              <w:t>Top-3</w:t>
            </w:r>
            <w:r>
              <w:t>、番剧候选、耗时和双模型。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选图、开始、逐人物查看、重试、重新识别。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FR-02</w:t>
            </w:r>
            <w:r>
              <w:t>～</w:t>
            </w:r>
            <w:r>
              <w:t>07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识别历史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组合筛选、分页表、详情抽屉、状态标签。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详情、删除、批删、清空、</w:t>
            </w:r>
            <w:r>
              <w:t>CSV</w:t>
            </w:r>
            <w:r>
              <w:t>导出。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FR-08</w:t>
            </w:r>
            <w:r>
              <w:t>～</w:t>
            </w:r>
            <w:r>
              <w:t>09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番剧资料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搜索列表、封面、名称</w:t>
            </w:r>
            <w:r>
              <w:t>/</w:t>
            </w:r>
            <w:r>
              <w:t>别名</w:t>
            </w:r>
            <w:r>
              <w:t>/</w:t>
            </w:r>
            <w:r>
              <w:t>简介表单、启停状态。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新增、修改、停用、受约束删除。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FR-07</w:t>
            </w:r>
            <w:r>
              <w:t>、</w:t>
            </w:r>
            <w:r>
              <w:t>FR-10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模型管理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模型包版本、</w:t>
            </w:r>
            <w:r>
              <w:t>detect/classify</w:t>
            </w:r>
            <w:r>
              <w:t>任务、人物类别、数据版本、阈值、指标和状态。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导入、校验、查看人物</w:t>
            </w:r>
            <w:r>
              <w:t>—</w:t>
            </w:r>
            <w:r>
              <w:t>番剧映射、原子激活。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FR-11</w:t>
            </w:r>
            <w:r>
              <w:t>、</w:t>
            </w:r>
            <w:r>
              <w:t>FR-16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设置与诊断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阈值、设备、默认目录、隐私策略、组件状态和日志。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保存设置、复制摘要、打开日志目录。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FR-12</w:t>
            </w:r>
            <w:r>
              <w:t>～</w:t>
            </w:r>
            <w:r>
              <w:t>14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19" w:name="_Toc239087067"/>
      <w:r>
        <w:t xml:space="preserve">4.2 </w:t>
      </w:r>
      <w:r>
        <w:t>应用与识别状态机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3600"/>
        <w:gridCol w:w="30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状态机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状态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进入条件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允许动作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应用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启动中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桌面窗口已创建，服务未就绪。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查看启动进度，禁止识别。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应用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就绪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服务、数据库和活动模型健康。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全部核心操作。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应用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降级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GPU</w:t>
            </w:r>
            <w:r>
              <w:t>不可用但可确认</w:t>
            </w:r>
            <w:r>
              <w:t>CPU</w:t>
            </w:r>
            <w:r>
              <w:t>，或非关键资料异常。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查看提示、确认</w:t>
            </w:r>
            <w:r>
              <w:t>CPU</w:t>
            </w:r>
            <w:r>
              <w:t>或继续可用功能。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应用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故障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服务、数据库或模型不可恢复。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查看诊断、受控重启、退出。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识别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空</w:t>
            </w:r>
            <w:r>
              <w:t>/</w:t>
            </w:r>
            <w:r>
              <w:t>已选图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尚未选图或预览完成。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选择、拖放、开始。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识别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处理中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请求已发出。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禁止重复提交；可离开页面，结果按</w:t>
            </w:r>
            <w:r>
              <w:t>request_id</w:t>
            </w:r>
            <w:r>
              <w:t>回填。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识别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成功</w:t>
            </w:r>
            <w:r>
              <w:t>/no_person/unknown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DTO</w:t>
            </w:r>
            <w:r>
              <w:t>返回</w:t>
            </w:r>
            <w:r>
              <w:t>detections</w:t>
            </w:r>
            <w:r>
              <w:t>或空数组。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查看人物、番剧候选、资料、历史或重新识别。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识别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错误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收到标准错误或超时。</w:t>
            </w:r>
          </w:p>
        </w:tc>
        <w:tc>
          <w:tcPr>
            <w:tcW w:w="3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保留预览、复制诊断编号、重试。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20" w:name="_Toc239087068"/>
      <w:r>
        <w:t xml:space="preserve">4.3 </w:t>
      </w:r>
      <w:r>
        <w:t>异步与线程模型</w:t>
      </w:r>
      <w:bookmarkEnd w:id="20"/>
    </w:p>
    <w:p w:rsidR="00650397" w:rsidRDefault="006D7B0C">
      <w:pPr>
        <w:pStyle w:val="ListText"/>
        <w:numPr>
          <w:ilvl w:val="0"/>
          <w:numId w:val="2"/>
        </w:numPr>
      </w:pPr>
      <w:r>
        <w:t>QProcess</w:t>
      </w:r>
      <w:r>
        <w:t>管理</w:t>
      </w:r>
      <w:r>
        <w:t>FastAPI</w:t>
      </w:r>
      <w:r>
        <w:t>子进程并读取结构化</w:t>
      </w:r>
      <w:r>
        <w:t>READY</w:t>
      </w:r>
      <w:r>
        <w:t>事件；</w:t>
      </w:r>
      <w:r>
        <w:t>QTimer</w:t>
      </w:r>
      <w:r>
        <w:t>进行健康检查。</w:t>
      </w:r>
    </w:p>
    <w:p w:rsidR="00650397" w:rsidRDefault="006D7B0C">
      <w:pPr>
        <w:pStyle w:val="ListText"/>
        <w:numPr>
          <w:ilvl w:val="0"/>
          <w:numId w:val="2"/>
        </w:numPr>
      </w:pPr>
      <w:r>
        <w:lastRenderedPageBreak/>
        <w:t>QNetworkAccessManager</w:t>
      </w:r>
      <w:r>
        <w:t>执行异步</w:t>
      </w:r>
      <w:r>
        <w:t>HTTP</w:t>
      </w:r>
      <w:r>
        <w:t>；</w:t>
      </w:r>
      <w:r>
        <w:t>ApiClient</w:t>
      </w:r>
      <w:r>
        <w:t>把</w:t>
      </w:r>
      <w:r>
        <w:t>HTTP</w:t>
      </w:r>
      <w:r>
        <w:t>状态和</w:t>
      </w:r>
      <w:r>
        <w:t>code</w:t>
      </w:r>
      <w:r>
        <w:t>转换为领域无关结果。</w:t>
      </w:r>
    </w:p>
    <w:p w:rsidR="00650397" w:rsidRDefault="006D7B0C">
      <w:pPr>
        <w:pStyle w:val="ListText"/>
        <w:numPr>
          <w:ilvl w:val="0"/>
          <w:numId w:val="2"/>
        </w:numPr>
      </w:pPr>
      <w:r>
        <w:t>缩略图生成、</w:t>
      </w:r>
      <w:r>
        <w:t>EXIF</w:t>
      </w:r>
      <w:r>
        <w:t>方向读取和可选文件哈希进入</w:t>
      </w:r>
      <w:r>
        <w:t>QThreadPool</w:t>
      </w:r>
      <w:r>
        <w:t>；工作线程只发信号。</w:t>
      </w:r>
    </w:p>
    <w:p w:rsidR="00650397" w:rsidRDefault="006D7B0C">
      <w:pPr>
        <w:pStyle w:val="ListText"/>
        <w:numPr>
          <w:ilvl w:val="0"/>
          <w:numId w:val="2"/>
        </w:numPr>
      </w:pPr>
      <w:r>
        <w:t>所有控件只能在</w:t>
      </w:r>
      <w:r>
        <w:t>GUI</w:t>
      </w:r>
      <w:r>
        <w:t>线程更新；</w:t>
      </w:r>
      <w:r>
        <w:t>ViewModel</w:t>
      </w:r>
      <w:r>
        <w:t>使用</w:t>
      </w:r>
      <w:r>
        <w:t>generation/request_id</w:t>
      </w:r>
      <w:r>
        <w:t>忽略过期响应。</w:t>
      </w:r>
    </w:p>
    <w:p w:rsidR="00650397" w:rsidRDefault="006D7B0C">
      <w:pPr>
        <w:pStyle w:val="ListText"/>
        <w:numPr>
          <w:ilvl w:val="0"/>
          <w:numId w:val="2"/>
        </w:numPr>
      </w:pPr>
      <w:r>
        <w:t>识别按钮在请求期间禁用，网络超时后前端恢复；后端若已进入推理可完成留史，过期响应不再覆盖新结果。</w:t>
      </w:r>
    </w:p>
    <w:p w:rsidR="00650397" w:rsidRDefault="006D7B0C">
      <w:pPr>
        <w:pStyle w:val="2"/>
      </w:pPr>
      <w:bookmarkStart w:id="21" w:name="_Toc239087069"/>
      <w:r>
        <w:t xml:space="preserve">4.4 </w:t>
      </w:r>
      <w:r>
        <w:t>交互细节与可访问性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538"/>
        <w:gridCol w:w="26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主题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设计规则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验收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反馈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每个长操作展示进度</w:t>
            </w:r>
            <w:r>
              <w:t>/</w:t>
            </w:r>
            <w:r>
              <w:t>忙碌状态；错误包含可执行建议和</w:t>
            </w:r>
            <w:r>
              <w:t>request_id</w:t>
            </w:r>
            <w:r>
              <w:t>。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正常、拒识和错误状态均可区分。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破坏性操作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删除、批删、清空、激活模型和数据库恢复必须二次确认。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取消不改变数据。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键盘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定义稳定</w:t>
            </w:r>
            <w:r>
              <w:t>Tab</w:t>
            </w:r>
            <w:r>
              <w:t>顺序、可见焦点、</w:t>
            </w:r>
            <w:r>
              <w:t>Enter</w:t>
            </w:r>
            <w:r>
              <w:t>主操作、</w:t>
            </w:r>
            <w:r>
              <w:t>Esc</w:t>
            </w:r>
            <w:r>
              <w:t>关闭对话框。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不使用鼠标可完成主流程。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辅助信息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控件具有</w:t>
            </w:r>
            <w:r>
              <w:t>accessibleName</w:t>
            </w:r>
            <w:r>
              <w:t>；状态同时使用文字和图标，不能只依赖颜色。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屏幕阅读器可读关键控件。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视觉</w:t>
            </w:r>
          </w:p>
        </w:tc>
        <w:tc>
          <w:tcPr>
            <w:tcW w:w="5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正文对比度至少</w:t>
            </w:r>
            <w:r>
              <w:t>4.5:1</w:t>
            </w:r>
            <w:r>
              <w:t>，跟随系统字号缩放，中文长标题允许换行。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125%/150%</w:t>
            </w:r>
            <w:r>
              <w:t>缩放无截断。</w:t>
            </w:r>
          </w:p>
        </w:tc>
      </w:tr>
    </w:tbl>
    <w:p w:rsidR="00650397" w:rsidRDefault="006D7B0C">
      <w:r>
        <w:br w:type="page"/>
      </w:r>
    </w:p>
    <w:p w:rsidR="00650397" w:rsidRDefault="006D7B0C">
      <w:pPr>
        <w:pStyle w:val="1"/>
      </w:pPr>
      <w:bookmarkStart w:id="22" w:name="_Toc239087070"/>
      <w:r>
        <w:lastRenderedPageBreak/>
        <w:t xml:space="preserve">5 </w:t>
      </w:r>
      <w:r>
        <w:t>后端与领域设计</w:t>
      </w:r>
      <w:bookmarkEnd w:id="22"/>
    </w:p>
    <w:p w:rsidR="00650397" w:rsidRDefault="006D7B0C">
      <w:pPr>
        <w:pStyle w:val="2"/>
      </w:pPr>
      <w:bookmarkStart w:id="23" w:name="_Toc239087071"/>
      <w:r>
        <w:t xml:space="preserve">5.1 </w:t>
      </w:r>
      <w:r>
        <w:t>应用服务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38"/>
        <w:gridCol w:w="2600"/>
        <w:gridCol w:w="20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服务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职责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核心协作者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事务边界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HealthService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汇总服务、数据库、模型、设备和版本状态。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ModelManager</w:t>
            </w:r>
            <w:r>
              <w:t>、</w:t>
            </w:r>
            <w:r>
              <w:t>DatabaseProbe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只读。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RecognitionService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校验、人物检测、裁剪分类、</w:t>
            </w:r>
            <w:r>
              <w:t>unknown</w:t>
            </w:r>
            <w:r>
              <w:t>、番剧聚合和留史。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ImageValidator</w:t>
            </w:r>
            <w:r>
              <w:t>、</w:t>
            </w:r>
            <w:r>
              <w:t>YoloDetector</w:t>
            </w:r>
            <w:r>
              <w:t>、</w:t>
            </w:r>
            <w:r>
              <w:t>YoloCharacterClassifier</w:t>
            </w:r>
            <w:r>
              <w:t>、仓储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记录与全部</w:t>
            </w:r>
            <w:r>
              <w:t>detections</w:t>
            </w:r>
            <w:r>
              <w:t>同一事务。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HistoryService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分页筛选、详情、删除、批删、清空和</w:t>
            </w:r>
            <w:r>
              <w:t>CSV</w:t>
            </w:r>
            <w:r>
              <w:t>导出。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RecognitionRepository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每次变更一个事务。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AnimeService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番剧</w:t>
            </w:r>
            <w:r>
              <w:t>/</w:t>
            </w:r>
            <w:r>
              <w:t>人物资料</w:t>
            </w:r>
            <w:r>
              <w:t>CRUD</w:t>
            </w:r>
            <w:r>
              <w:t>、人物</w:t>
            </w:r>
            <w:r>
              <w:t>—</w:t>
            </w:r>
            <w:r>
              <w:t>番剧关系和引用约束。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AnimeRepository</w:t>
            </w:r>
            <w:r>
              <w:t>、</w:t>
            </w:r>
            <w:r>
              <w:t>CharacterRepository</w:t>
            </w:r>
            <w:r>
              <w:t>、</w:t>
            </w:r>
            <w:r>
              <w:t>MappingRepository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单用例一个事务。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ModelService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导入、校验、详情、映射和激活。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PackageValidator</w:t>
            </w:r>
            <w:r>
              <w:t>、</w:t>
            </w:r>
            <w:r>
              <w:t>ModelManager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元数据与活动状态同一事务。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SettingsService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设置校验、保存和默认值恢复。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SettingRepository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PATCH</w:t>
            </w:r>
            <w:r>
              <w:t>原子写入。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DiagnosticService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生成脱敏摘要并提供日志目录状态。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RequestContext</w:t>
            </w:r>
            <w:r>
              <w:t>、</w:t>
            </w:r>
            <w:r>
              <w:t>LogManager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只读。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24" w:name="_Toc239087072"/>
      <w:r>
        <w:t xml:space="preserve">5.2 </w:t>
      </w:r>
      <w:r>
        <w:t>核心领域对象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438"/>
        <w:gridCol w:w="35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对象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关键字段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不变量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Anime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id</w:t>
            </w:r>
            <w:r>
              <w:t>、</w:t>
            </w:r>
            <w:r>
              <w:t>anime_code</w:t>
            </w:r>
            <w:r>
              <w:t>、标题、别名、简介、封面、</w:t>
            </w:r>
            <w:r>
              <w:t>enabled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anime_code</w:t>
            </w:r>
            <w:r>
              <w:t>唯一；被人物归属或历史快照引用时受约束删除。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Character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id</w:t>
            </w:r>
            <w:r>
              <w:t>、</w:t>
            </w:r>
            <w:r>
              <w:t>character_code</w:t>
            </w:r>
            <w:r>
              <w:t>、标准姓名、原名、别名、参考头像、</w:t>
            </w:r>
            <w:r>
              <w:t>enabled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character_code</w:t>
            </w:r>
            <w:r>
              <w:t>唯一；同一人物别名不得拆成多个类别。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ModelBundle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检测</w:t>
            </w:r>
            <w:r>
              <w:t>/</w:t>
            </w:r>
            <w:r>
              <w:t>分类权重与哈希、数据</w:t>
            </w:r>
            <w:r>
              <w:t>/</w:t>
            </w:r>
            <w:r>
              <w:t>映射版本、阈值、分项指标、状态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分类</w:t>
            </w:r>
            <w:r>
              <w:t>task=classify</w:t>
            </w:r>
            <w:r>
              <w:t>；同时最多一个完整模型包</w:t>
            </w:r>
            <w:r>
              <w:t>active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request_id</w:t>
            </w:r>
            <w:r>
              <w:t>、状态、模型包、设备、人物数量、分段耗时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request_id</w:t>
            </w:r>
            <w:r>
              <w:t>唯一；状态为</w:t>
            </w:r>
            <w:r>
              <w:t>recognized</w:t>
            </w:r>
            <w:r>
              <w:t>、</w:t>
            </w:r>
            <w:r>
              <w:t>no_character</w:t>
            </w:r>
            <w:r>
              <w:t>、</w:t>
            </w:r>
            <w:r>
              <w:t>partial_unknown</w:t>
            </w:r>
            <w:r>
              <w:t>或</w:t>
            </w:r>
            <w:r>
              <w:t>failed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Detection / Candidate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bbox</w:t>
            </w:r>
            <w:r>
              <w:t>、检测置信度、</w:t>
            </w:r>
            <w:r>
              <w:t>character_id</w:t>
            </w:r>
            <w:r>
              <w:t>、</w:t>
            </w:r>
            <w:r>
              <w:t>unknown</w:t>
            </w:r>
            <w:r>
              <w:t>、</w:t>
            </w:r>
            <w:r>
              <w:t>rank</w:t>
            </w:r>
            <w:r>
              <w:t>、人物概率、番剧候选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每框候选</w:t>
            </w:r>
            <w:r>
              <w:t>rank</w:t>
            </w:r>
            <w:r>
              <w:t>为</w:t>
            </w:r>
            <w:r>
              <w:t>1</w:t>
            </w:r>
            <w:r>
              <w:t>至</w:t>
            </w:r>
            <w:r>
              <w:t>3</w:t>
            </w:r>
            <w:r>
              <w:t>且置信度降序；</w:t>
            </w:r>
            <w:r>
              <w:t>bbox</w:t>
            </w:r>
            <w:r>
              <w:t>合法并按画面位置稳定排序。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Settings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人物阈值、检测阈值、设备偏好、默认目录、路径保留策略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阈值在</w:t>
            </w:r>
            <w:r>
              <w:t>0</w:t>
            </w:r>
            <w:r>
              <w:t>至</w:t>
            </w:r>
            <w:r>
              <w:t>1</w:t>
            </w:r>
            <w:r>
              <w:t>；目录须可读或回退。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RecognitionDetection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bbox</w:t>
            </w:r>
            <w:r>
              <w:t>、人物</w:t>
            </w:r>
            <w:r>
              <w:t>Top-3</w:t>
            </w:r>
            <w:r>
              <w:t>、人物姓名、</w:t>
            </w:r>
            <w:r>
              <w:t>unknown</w:t>
            </w:r>
            <w:r>
              <w:t>、番剧候选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bbox</w:t>
            </w:r>
            <w:r>
              <w:t>有效且属于原图；</w:t>
            </w:r>
            <w:r>
              <w:t>unknown</w:t>
            </w:r>
            <w:r>
              <w:t>不产生确定番剧归属。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lastRenderedPageBreak/>
              <w:t>Settings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阈值、设备偏好、默认目录、路径保留策略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阈值在</w:t>
            </w:r>
            <w:r>
              <w:t>0</w:t>
            </w:r>
            <w:r>
              <w:t>～</w:t>
            </w:r>
            <w:r>
              <w:t>1</w:t>
            </w:r>
            <w:r>
              <w:t>；目录须可读或回退。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25" w:name="_Toc239087073"/>
      <w:r>
        <w:t xml:space="preserve">5.3 </w:t>
      </w:r>
      <w:r>
        <w:t>模型管理器</w:t>
      </w:r>
      <w:bookmarkEnd w:id="25"/>
    </w:p>
    <w:p w:rsidR="00650397" w:rsidRDefault="006D7B0C">
      <w:pPr>
        <w:pStyle w:val="a0"/>
      </w:pPr>
      <w:r>
        <w:t>ModelBundleManager</w:t>
      </w:r>
      <w:r>
        <w:t>是活动人物识别模型包的唯一所有者。启动时读取唯一</w:t>
      </w:r>
      <w:r>
        <w:t>active</w:t>
      </w:r>
      <w:r>
        <w:t>模型包，校验检测</w:t>
      </w:r>
      <w:r>
        <w:t>/</w:t>
      </w:r>
      <w:r>
        <w:t>分类权重</w:t>
      </w:r>
      <w:r>
        <w:t>SHA-256</w:t>
      </w:r>
      <w:r>
        <w:t>、人物映射、人物</w:t>
      </w:r>
      <w:r>
        <w:t>—</w:t>
      </w:r>
      <w:r>
        <w:t>番剧映射和</w:t>
      </w:r>
      <w:r>
        <w:t>unknown</w:t>
      </w:r>
      <w:r>
        <w:t>阈值后加载并预热；推理通过</w:t>
      </w:r>
      <w:r>
        <w:t>InferenceGate</w:t>
      </w:r>
      <w:r>
        <w:t>串行进入，</w:t>
      </w:r>
      <w:r>
        <w:t>V1.1</w:t>
      </w:r>
      <w:r>
        <w:t>默认同时只处理一张截图。激活新模型包时先在暂存对象中完成双模型试加载和多人健康推理，再在互斥锁内提交数据库状态并交换整包引用；任一步失败均继续使用旧模型包。</w:t>
      </w:r>
    </w:p>
    <w:p w:rsidR="00650397" w:rsidRDefault="006D7B0C">
      <w:pPr>
        <w:pStyle w:val="2"/>
      </w:pPr>
      <w:bookmarkStart w:id="26" w:name="_Toc239087074"/>
      <w:r>
        <w:t>5.4 Unit of Work</w:t>
      </w:r>
      <w:r>
        <w:t>与错误边界</w:t>
      </w:r>
      <w:bookmarkEnd w:id="26"/>
    </w:p>
    <w:p w:rsidR="00650397" w:rsidRDefault="006D7B0C">
      <w:pPr>
        <w:pStyle w:val="a0"/>
      </w:pPr>
      <w:r>
        <w:t>仓储只在</w:t>
      </w:r>
      <w:r>
        <w:t>UnitOfWork</w:t>
      </w:r>
      <w:r>
        <w:t>提供的会话内工作。应用服务决定提交或回滚，</w:t>
      </w:r>
      <w:r>
        <w:t>API</w:t>
      </w:r>
      <w:r>
        <w:t>层只负责把领域异常映射为</w:t>
      </w:r>
      <w:r>
        <w:t>HTTP</w:t>
      </w:r>
      <w:r>
        <w:t>和标准错误码。原始堆栈仅写入本地日志，不返回桌面端；每个请求在入口生成</w:t>
      </w:r>
      <w:r>
        <w:t>request_id</w:t>
      </w:r>
      <w:r>
        <w:t>，并通过上下文传递到日志、数据库和响应。</w:t>
      </w:r>
    </w:p>
    <w:p w:rsidR="00650397" w:rsidRDefault="006D7B0C">
      <w:r>
        <w:br w:type="page"/>
      </w:r>
    </w:p>
    <w:p w:rsidR="00650397" w:rsidRDefault="006D7B0C">
      <w:pPr>
        <w:pStyle w:val="1"/>
      </w:pPr>
      <w:bookmarkStart w:id="27" w:name="_Toc239087075"/>
      <w:r>
        <w:lastRenderedPageBreak/>
        <w:t xml:space="preserve">6 </w:t>
      </w:r>
      <w:r>
        <w:t>本地</w:t>
      </w:r>
      <w:r>
        <w:t>API</w:t>
      </w:r>
      <w:r>
        <w:t>设计</w:t>
      </w:r>
      <w:bookmarkEnd w:id="27"/>
    </w:p>
    <w:p w:rsidR="00650397" w:rsidRDefault="006D7B0C">
      <w:pPr>
        <w:pStyle w:val="2"/>
      </w:pPr>
      <w:bookmarkStart w:id="28" w:name="_Toc239087076"/>
      <w:r>
        <w:t xml:space="preserve">6.1 </w:t>
      </w:r>
      <w:r>
        <w:t>通用约定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约定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设计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基础地址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http://127.0.0.1:{port}/api/v1</w:t>
            </w:r>
            <w:r>
              <w:t>；端口由</w:t>
            </w:r>
            <w:r>
              <w:t>ProcessSupervisor</w:t>
            </w:r>
            <w:r>
              <w:t>确定。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数据格式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普通请求和响应使用</w:t>
            </w:r>
            <w:r>
              <w:t>UTF-8 JSON</w:t>
            </w:r>
            <w:r>
              <w:t>；图片与模型包使用</w:t>
            </w:r>
            <w:r>
              <w:t>multipart</w:t>
            </w:r>
            <w:r>
              <w:t>；导出使用</w:t>
            </w:r>
            <w:r>
              <w:t>CSV</w:t>
            </w:r>
            <w:r>
              <w:t>文件流。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成功封装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{code, message, data, request_id}</w:t>
            </w:r>
            <w:r>
              <w:t>；</w:t>
            </w:r>
            <w:r>
              <w:t>code</w:t>
            </w:r>
            <w:r>
              <w:t>为</w:t>
            </w:r>
            <w:r>
              <w:t>OK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错误封装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{code, message, data:{details?}, request_id}</w:t>
            </w:r>
            <w:r>
              <w:t>；不包含堆栈或物理敏感路径。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时间与概率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时间为带时区</w:t>
            </w:r>
            <w:r>
              <w:t>ISO 8601</w:t>
            </w:r>
            <w:r>
              <w:t>；置信度为</w:t>
            </w:r>
            <w:r>
              <w:t>0</w:t>
            </w:r>
            <w:r>
              <w:t>～</w:t>
            </w:r>
            <w:r>
              <w:t>1</w:t>
            </w:r>
            <w:r>
              <w:t>小数；耗时为整数毫秒。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分页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page</w:t>
            </w:r>
            <w:r>
              <w:t>从</w:t>
            </w:r>
            <w:r>
              <w:t>1</w:t>
            </w:r>
            <w:r>
              <w:t>开始，</w:t>
            </w:r>
            <w:r>
              <w:t>page_size</w:t>
            </w:r>
            <w:r>
              <w:t>默认</w:t>
            </w:r>
            <w:r>
              <w:t>20</w:t>
            </w:r>
            <w:r>
              <w:t>且最大</w:t>
            </w:r>
            <w:r>
              <w:t>100</w:t>
            </w:r>
            <w:r>
              <w:t>；响应含</w:t>
            </w:r>
            <w:r>
              <w:t>items</w:t>
            </w:r>
            <w:r>
              <w:t>、</w:t>
            </w:r>
            <w:r>
              <w:t>total</w:t>
            </w:r>
            <w:r>
              <w:t>、</w:t>
            </w:r>
            <w:r>
              <w:t>page</w:t>
            </w:r>
            <w:r>
              <w:t>、</w:t>
            </w:r>
            <w:r>
              <w:t>page_size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认证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单机回环服务不设计登录；服务拒绝非回环</w:t>
            </w:r>
            <w:r>
              <w:t>Host</w:t>
            </w:r>
            <w:r>
              <w:t>并不绑定</w:t>
            </w:r>
            <w:r>
              <w:t>0.0.0.0</w:t>
            </w:r>
            <w:r>
              <w:t>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29" w:name="_Toc239087077"/>
      <w:r>
        <w:t xml:space="preserve">6.2 </w:t>
      </w:r>
      <w:r>
        <w:t>端点清单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1800"/>
        <w:gridCol w:w="2538"/>
        <w:gridCol w:w="15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方法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路径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输入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输出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需求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/api/v1/health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无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服务、数据库、模型、设备和版本状态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FR-01</w:t>
            </w:r>
            <w:r>
              <w:t>、</w:t>
            </w:r>
            <w:r>
              <w:t>FR-14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/api/v1/diagnostics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无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脱敏诊断摘要及日志目录状态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FR-13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POST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/api/v1/recognitions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multipart file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RecognitionDTO</w:t>
            </w:r>
            <w:r>
              <w:t>；成功、拒识或受控失败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FR-02</w:t>
            </w:r>
            <w:r>
              <w:t>～</w:t>
            </w:r>
            <w:r>
              <w:t>08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/api/v1/recognitions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分页与组合筛选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Page&lt;RecognitionSummaryDTO&gt;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FR-09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/api/v1/recognitions/{id}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路径</w:t>
            </w:r>
            <w:r>
              <w:t>ID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RecognitionDetailDTO</w:t>
            </w:r>
            <w:r>
              <w:t>与</w:t>
            </w:r>
            <w:r>
              <w:t>detections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FR-09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DELETE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/api/v1/recognitions/{id}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路径</w:t>
            </w:r>
            <w:r>
              <w:t>ID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删除结果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FR-09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POST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/api/v1/recognitions/batch-delete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ids</w:t>
            </w:r>
            <w:r>
              <w:t>数组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删除数量与未命中</w:t>
            </w:r>
            <w:r>
              <w:t>ID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FR-09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POST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/api/v1/recognitions/clear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确认文本与筛选范围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清空数量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FR-09</w:t>
            </w:r>
            <w:r>
              <w:t>、</w:t>
            </w:r>
            <w:r>
              <w:t>BR-08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/api/v1/recognitions/export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与列表相同筛选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UTF-8 BOM CSV</w:t>
            </w:r>
            <w:r>
              <w:t>文件流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FR-09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GET/POST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/api/v1/anime</w:t>
            </w:r>
            <w:r>
              <w:t>；</w:t>
            </w:r>
            <w:r>
              <w:t>/api/v1/characters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查询或</w:t>
            </w:r>
            <w:r>
              <w:t>AnimeCreateDTO / CharacterCreateDTO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番剧</w:t>
            </w:r>
            <w:r>
              <w:t>/</w:t>
            </w:r>
            <w:r>
              <w:t>人物分页列表或详情</w:t>
            </w:r>
            <w:r>
              <w:t>DTO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FR-07</w:t>
            </w:r>
            <w:r>
              <w:t>、</w:t>
            </w:r>
            <w:r>
              <w:t>FR-10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GET/PATCH/DELETE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/api/v1/anime/{id}</w:t>
            </w:r>
            <w:r>
              <w:t>；</w:t>
            </w:r>
            <w:r>
              <w:t>/api/v1/characters/{id}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ID</w:t>
            </w:r>
            <w:r>
              <w:t>、更新字段及人物</w:t>
            </w:r>
            <w:r>
              <w:t>-</w:t>
            </w:r>
            <w:r>
              <w:t>番剧归属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资料</w:t>
            </w:r>
            <w:r>
              <w:t>DTO</w:t>
            </w:r>
            <w:r>
              <w:t>、映射或受约束删除结果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FR-10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lastRenderedPageBreak/>
              <w:t>GET/POST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/api/v1/models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查询或模型发布包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列表或</w:t>
            </w:r>
            <w:r>
              <w:t>ModelImportDTO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FR-11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/api/v1/models/{id}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路径</w:t>
            </w:r>
            <w:r>
              <w:t>ID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ModelDetailDTO</w:t>
            </w:r>
            <w:r>
              <w:t>与完整映射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FR-11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POST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/api/v1/models/{id}/activate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路径</w:t>
            </w:r>
            <w:r>
              <w:t>ID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原子激活结果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FR-11</w:t>
            </w:r>
            <w:r>
              <w:t>、</w:t>
            </w:r>
            <w:r>
              <w:t>BR-01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GET/PATCH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/api/v1/settings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无或</w:t>
            </w:r>
            <w:r>
              <w:t>SettingsPatchDTO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SettingsDTO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FR-12</w:t>
            </w:r>
            <w:r>
              <w:t>、</w:t>
            </w:r>
            <w:r>
              <w:t>FR-16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30" w:name="_Toc239087078"/>
      <w:r>
        <w:t xml:space="preserve">6.3 </w:t>
      </w:r>
      <w:r>
        <w:t>识别</w:t>
      </w:r>
      <w:r>
        <w:t>DTO</w:t>
      </w:r>
      <w:bookmarkEnd w:id="30"/>
    </w:p>
    <w:p w:rsidR="00650397" w:rsidRDefault="006D7B0C">
      <w:pPr>
        <w:pStyle w:val="a0"/>
      </w:pPr>
      <w:r>
        <w:t>桌面端以</w:t>
      </w:r>
      <w:r>
        <w:t>multipart/form-data</w:t>
      </w:r>
      <w:r>
        <w:t>调用</w:t>
      </w:r>
      <w:r>
        <w:t>POST /api/v1/recognitions</w:t>
      </w:r>
      <w:r>
        <w:t>，字段</w:t>
      </w:r>
      <w:r>
        <w:t>file</w:t>
      </w:r>
      <w:r>
        <w:t>仅包含一张图片；后端返回包含</w:t>
      </w:r>
      <w:r>
        <w:t>0</w:t>
      </w:r>
      <w:r>
        <w:t>至</w:t>
      </w:r>
      <w:r>
        <w:t>N</w:t>
      </w:r>
      <w:r>
        <w:t>个</w:t>
      </w:r>
      <w:r>
        <w:t>DetectionDTO</w:t>
      </w:r>
      <w:r>
        <w:t>的</w:t>
      </w:r>
      <w:r>
        <w:t>RecognitionDTO</w:t>
      </w:r>
      <w:r>
        <w:t>。</w:t>
      </w:r>
      <w:r>
        <w:t>CSV</w:t>
      </w:r>
      <w:r>
        <w:t>文件流是统一</w:t>
      </w:r>
      <w:r>
        <w:t>JSON</w:t>
      </w:r>
      <w:r>
        <w:t>封装的明确例外。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5039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7F7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>RecognitionDTO {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id: integer, request_id: string, status: recognized | partial_unknown | no_person | failed,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detections: DetectionDTO[], anime_candidates: AnimeCandidateDTO[0..3],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threshold: number, model: {package_version, detector_version, classifier_version},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device: cuda:0 | cpu, elapsed_ms: integer, created_at: datetime,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error_code: string | null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>}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>DetectionDTO {bbox:[x1,y1,x2,y2], detection_confidence, character_id,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character_name, confidence, unknown, character_candidates[], anime_candidates[]}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>AnimeCandidateDTO {anime_id, title_cn, confidence, evidence_count}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31" w:name="_Toc239087079"/>
      <w:r>
        <w:t xml:space="preserve">6.4 </w:t>
      </w:r>
      <w:r>
        <w:t>模型导入契约</w:t>
      </w:r>
      <w:bookmarkEnd w:id="31"/>
    </w:p>
    <w:p w:rsidR="00650397" w:rsidRDefault="006D7B0C">
      <w:pPr>
        <w:pStyle w:val="a0"/>
      </w:pPr>
      <w:r>
        <w:t>POST /models</w:t>
      </w:r>
      <w:r>
        <w:t>接收一个</w:t>
      </w:r>
      <w:r>
        <w:t>ZIP</w:t>
      </w:r>
      <w:r>
        <w:t>发布包。包根目录必须包含</w:t>
      </w:r>
      <w:r>
        <w:t>detector.pt</w:t>
      </w:r>
      <w:r>
        <w:t>、</w:t>
      </w:r>
      <w:r>
        <w:t>best.pt</w:t>
      </w:r>
      <w:r>
        <w:t>、</w:t>
      </w:r>
      <w:r>
        <w:t>character_map.json</w:t>
      </w:r>
      <w:r>
        <w:t>、</w:t>
      </w:r>
      <w:r>
        <w:t>character_anime_map.json</w:t>
      </w:r>
      <w:r>
        <w:t>、</w:t>
      </w:r>
      <w:r>
        <w:t>thresholds.json</w:t>
      </w:r>
      <w:r>
        <w:t>、</w:t>
      </w:r>
      <w:r>
        <w:t>manifest.json</w:t>
      </w:r>
      <w:r>
        <w:t>和</w:t>
      </w:r>
      <w:r>
        <w:t>metrics.json</w:t>
      </w:r>
      <w:r>
        <w:t>；可选包含</w:t>
      </w:r>
      <w:r>
        <w:t>curves/</w:t>
      </w:r>
      <w:r>
        <w:t>与</w:t>
      </w:r>
      <w:r>
        <w:t>test_predictions.csv</w:t>
      </w:r>
      <w:r>
        <w:t>。服务器先保存到随机暂存目录，限制解压大小和条目数，拒绝绝对路径、上级路径和符号链接，再计算哈希并执行任务、类别、人物</w:t>
      </w:r>
      <w:r>
        <w:t>/</w:t>
      </w:r>
      <w:r>
        <w:t>番剧映射、阈值和指标结构校验。导入成功只产生</w:t>
      </w:r>
      <w:r>
        <w:t>staged</w:t>
      </w:r>
      <w:r>
        <w:t>版本，不自动激活。</w:t>
      </w:r>
    </w:p>
    <w:p w:rsidR="00650397" w:rsidRDefault="006D7B0C">
      <w:pPr>
        <w:pStyle w:val="2"/>
      </w:pPr>
      <w:bookmarkStart w:id="32" w:name="_Toc239087080"/>
      <w:r>
        <w:t xml:space="preserve">6.5 </w:t>
      </w:r>
      <w:r>
        <w:t>错误码与</w:t>
      </w:r>
      <w:r>
        <w:t>HTTP</w:t>
      </w:r>
      <w:r>
        <w:t>映射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900"/>
        <w:gridCol w:w="3200"/>
        <w:gridCol w:w="32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错误码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HTTP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触发条件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桌面端处理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IMG_FORMAT_UNSUPPORTED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415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扩展名或真实图片格式不在允许清单中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提示支持格式，保留当前页面状态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IMG_CORRUPTED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422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图片无法解码、尺寸非法或像素数据损坏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提示重新选择图片，不进入推理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IMG_TOO_LARGE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413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文件超过</w:t>
            </w:r>
            <w:r>
              <w:t>20MB</w:t>
            </w:r>
            <w:r>
              <w:t>或解码后超过</w:t>
            </w:r>
            <w:r>
              <w:t>4000</w:t>
            </w:r>
            <w:r>
              <w:t>万像素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提示大小限制，不保存图片内容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MODEL_NOT_READY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503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无活动模型、模型未加载或正在切换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展示模型状态与诊断编号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lastRenderedPageBreak/>
              <w:t>MODEL_MAPPING_INVALID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409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人物类别索引、人物资料或人物</w:t>
            </w:r>
            <w:r>
              <w:t>-</w:t>
            </w:r>
            <w:r>
              <w:t>番剧映射不完整</w:t>
            </w:r>
            <w:r>
              <w:t>/</w:t>
            </w:r>
            <w:r>
              <w:t>冲突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拒绝激活或识别，旧模型包继续服务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INFERENCE_FAILED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500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OpenCV</w:t>
            </w:r>
            <w:r>
              <w:t>或</w:t>
            </w:r>
            <w:r>
              <w:t>YOLO</w:t>
            </w:r>
            <w:r>
              <w:t>运行期异常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保存受控失败记录并可重试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DB_ERROR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500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事务、约束或迁移失败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回滚事务，提示检查数据库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SERVICE_UNAVAILABLE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503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本地服务启动、端口或健康检查失败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进入故障状态并提供一次受控重启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VALIDATION_ERROR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422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请求字段、分页或设置取值非法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逐字段提示，不写入数据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CONFLICT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409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唯一键、引用关系或高影响操作状态冲突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展示冲突原因并要求用户处理</w:t>
            </w:r>
          </w:p>
        </w:tc>
      </w:tr>
    </w:tbl>
    <w:p w:rsidR="00650397" w:rsidRDefault="006D7B0C">
      <w:r>
        <w:br w:type="page"/>
      </w:r>
    </w:p>
    <w:p w:rsidR="00650397" w:rsidRDefault="006D7B0C">
      <w:pPr>
        <w:pStyle w:val="1"/>
      </w:pPr>
      <w:bookmarkStart w:id="33" w:name="_Toc239087081"/>
      <w:r>
        <w:lastRenderedPageBreak/>
        <w:t xml:space="preserve">7 </w:t>
      </w:r>
      <w:r>
        <w:t>数据库设计</w:t>
      </w:r>
      <w:bookmarkEnd w:id="33"/>
    </w:p>
    <w:p w:rsidR="00650397" w:rsidRDefault="006D7B0C">
      <w:pPr>
        <w:pStyle w:val="2"/>
      </w:pPr>
      <w:bookmarkStart w:id="34" w:name="_Toc239087082"/>
      <w:r>
        <w:t xml:space="preserve">7.1 </w:t>
      </w:r>
      <w:r>
        <w:t>数据库策略</w:t>
      </w:r>
      <w:bookmarkEnd w:id="34"/>
    </w:p>
    <w:p w:rsidR="00650397" w:rsidRDefault="006D7B0C">
      <w:pPr>
        <w:pStyle w:val="a0"/>
      </w:pPr>
      <w:r>
        <w:t>SQLite</w:t>
      </w:r>
      <w:r>
        <w:t>由</w:t>
      </w:r>
      <w:r>
        <w:t>FastAPI</w:t>
      </w:r>
      <w:r>
        <w:t>进程独占，桌面端不得直接打开数据库。每个连接执行</w:t>
      </w:r>
      <w:r>
        <w:t>foreign_keys=ON</w:t>
      </w:r>
      <w:r>
        <w:t>、</w:t>
      </w:r>
      <w:r>
        <w:t>journal_mode=WAL</w:t>
      </w:r>
      <w:r>
        <w:t>、</w:t>
      </w:r>
      <w:r>
        <w:t>synchronous=NORMAL</w:t>
      </w:r>
      <w:r>
        <w:t>和</w:t>
      </w:r>
      <w:r>
        <w:t>busy_timeout=5000</w:t>
      </w:r>
      <w:r>
        <w:t>。时间统一以</w:t>
      </w:r>
      <w:r>
        <w:t>ISO 8601 UTC</w:t>
      </w:r>
      <w:r>
        <w:t>保存，展示时转换为本地时区；</w:t>
      </w:r>
      <w:r>
        <w:t>JSON</w:t>
      </w:r>
      <w:r>
        <w:t>字段保存前由应用层规范化。</w:t>
      </w:r>
      <w:r>
        <w:t>Alembic</w:t>
      </w:r>
      <w:r>
        <w:t>迁移在服务报告</w:t>
      </w:r>
      <w:r>
        <w:t>READY</w:t>
      </w:r>
      <w:r>
        <w:t>之前运行。</w:t>
      </w:r>
    </w:p>
    <w:p w:rsidR="00650397" w:rsidRDefault="006D7B0C">
      <w:pPr>
        <w:pStyle w:val="2"/>
      </w:pPr>
      <w:bookmarkStart w:id="35" w:name="_Toc239087083"/>
      <w:r>
        <w:t xml:space="preserve">7.2 </w:t>
      </w:r>
      <w:r>
        <w:t>实体关系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200"/>
        <w:gridCol w:w="1700"/>
        <w:gridCol w:w="36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关系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基数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删除规则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model_bundle → model_character_mapping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1:N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CASCADE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一个分类模型保存完整人物类别索引。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character → model_character_mapping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1:N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RESTRICT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被活动模型映射引用的人物不得删除。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model_bundle → recognition_record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1:N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RESTRICT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历史保留当时的检测器、分类器和映射版本。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recognition_record → recognition_detection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1:N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CASCADE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一次截图请求保存</w:t>
            </w:r>
            <w:r>
              <w:t>0</w:t>
            </w:r>
            <w:r>
              <w:t>至</w:t>
            </w:r>
            <w:r>
              <w:t>N</w:t>
            </w:r>
            <w:r>
              <w:t>个人物检测结果。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recognition_detection → recognition_candidate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1:N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CASCADE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每个人物框保存</w:t>
            </w:r>
            <w:r>
              <w:t>0</w:t>
            </w:r>
            <w:r>
              <w:t>至</w:t>
            </w:r>
            <w:r>
              <w:t>3</w:t>
            </w:r>
            <w:r>
              <w:t>条人物候选。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36" w:name="_Toc239087084"/>
      <w:r>
        <w:t xml:space="preserve">7.3 </w:t>
      </w:r>
      <w:r>
        <w:t>表结构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38"/>
        <w:gridCol w:w="28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表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关键字段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约束与索引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anime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id, anime_code, title_cn, title_original, aliases_json, summary, cover_path, enabled, created_at, updated_at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PK id</w:t>
            </w:r>
            <w:r>
              <w:t>；</w:t>
            </w:r>
            <w:r>
              <w:t>UNIQUE anime_code</w:t>
            </w:r>
            <w:r>
              <w:t>；</w:t>
            </w:r>
            <w:r>
              <w:t>enabled CHECK 0/1</w:t>
            </w:r>
            <w:r>
              <w:t>；</w:t>
            </w:r>
            <w:r>
              <w:t>title_cn</w:t>
            </w:r>
            <w:r>
              <w:t>索引。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character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id, character_code, name_zh, name_original, aliases_json, reference_image, enabled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PK id</w:t>
            </w:r>
            <w:r>
              <w:t>；</w:t>
            </w:r>
            <w:r>
              <w:t>UNIQUE character_code</w:t>
            </w:r>
            <w:r>
              <w:t>；</w:t>
            </w:r>
            <w:r>
              <w:t>name_zh</w:t>
            </w:r>
            <w:r>
              <w:t>索引。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character_anime_mapping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character_id, anime_id, relation_type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复合</w:t>
            </w:r>
            <w:r>
              <w:t>PK(character_id,anime_id)</w:t>
            </w:r>
            <w:r>
              <w:t>；人物与番剧多对多；外键。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model_bundle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id, version_name, detector_path, classifier_path, detector_sha256, classifier_sha256, map_version, data_version, class_count, thresholds_json, metrics_json, manifest_json, status, created_at, activated_at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version_name</w:t>
            </w:r>
            <w:r>
              <w:t>唯一；分类</w:t>
            </w:r>
            <w:r>
              <w:t>task=classify</w:t>
            </w:r>
            <w:r>
              <w:t>；部分唯一索引保证一个</w:t>
            </w:r>
            <w:r>
              <w:t>active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model_character_mapping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model_bundle_id, class_index, character_id, character_code_snapshot, name_snapshot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复合</w:t>
            </w:r>
            <w:r>
              <w:t>PK(model_bundle_id,class_index)</w:t>
            </w:r>
            <w:r>
              <w:t>；</w:t>
            </w:r>
            <w:r>
              <w:lastRenderedPageBreak/>
              <w:t>UNIQUE(model_bundle_id,character_id)</w:t>
            </w:r>
            <w:r>
              <w:t>；外键。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lastRenderedPageBreak/>
              <w:t>recognition_record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id, request_id, image_name, image_sha256, width, height, file_size, status, model_bundle_id, device, detection_ms, classification_ms, total_ms, error_code, created_at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request_id</w:t>
            </w:r>
            <w:r>
              <w:t>唯一；</w:t>
            </w:r>
            <w:r>
              <w:t>status/model_bundle_id/created_at</w:t>
            </w:r>
            <w:r>
              <w:t>索引；默认不存原图。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recognition_detection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id, record_id, detection_index, bbox_json, detector_confidence, character_id, character_name_snapshot, is_unknown, anime_candidates_json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UNIQUE(record_id,detection_index)</w:t>
            </w:r>
            <w:r>
              <w:t>；</w:t>
            </w:r>
            <w:r>
              <w:t>bbox</w:t>
            </w:r>
            <w:r>
              <w:t>与置信度</w:t>
            </w:r>
            <w:r>
              <w:t>CHECK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recognition_candidate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id, detection_id, rank, character_id, class_index, character_code_snapshot, name_snapshot, confidence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UNIQUE(detection_id,rank)</w:t>
            </w:r>
            <w:r>
              <w:t>；</w:t>
            </w:r>
            <w:r>
              <w:t>rank CHECK 1</w:t>
            </w:r>
            <w:r>
              <w:t>至</w:t>
            </w:r>
            <w:r>
              <w:t>3</w:t>
            </w:r>
            <w:r>
              <w:t>；</w:t>
            </w:r>
            <w:r>
              <w:t>confidence CHECK 0</w:t>
            </w:r>
            <w:r>
              <w:t>至</w:t>
            </w:r>
            <w:r>
              <w:t>1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system_setting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key, value_json, value_type, updated_at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PK key</w:t>
            </w:r>
            <w:r>
              <w:t>；写入前按设置</w:t>
            </w:r>
            <w:r>
              <w:t>schema</w:t>
            </w:r>
            <w:r>
              <w:t>校验。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schema_migration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version, name, checksum, applied_at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PK version</w:t>
            </w:r>
            <w:r>
              <w:t>；记录迁移校验和。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37" w:name="_Toc239087085"/>
      <w:r>
        <w:t xml:space="preserve">7.4 </w:t>
      </w:r>
      <w:r>
        <w:t>关键索引与事务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5039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7F7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>CREATE UNIQUE INDEX uq_one_active_model_bundle</w:t>
            </w:r>
            <w:r>
              <w:rPr>
                <w:rFonts w:ascii="Consolas" w:eastAsia="等线" w:hAnsi="Consolas"/>
                <w:sz w:val="17"/>
                <w:szCs w:val="17"/>
              </w:rPr>
              <w:br/>
            </w:r>
            <w:r>
              <w:rPr>
                <w:rFonts w:ascii="Consolas" w:eastAsia="等线" w:hAnsi="Consolas"/>
                <w:sz w:val="17"/>
                <w:szCs w:val="17"/>
              </w:rPr>
              <w:t xml:space="preserve">  ON model_bundle(status) WHERE status = 'active';</w:t>
            </w:r>
            <w:r>
              <w:rPr>
                <w:rFonts w:ascii="Consolas" w:eastAsia="等线" w:hAnsi="Consolas"/>
                <w:sz w:val="17"/>
                <w:szCs w:val="17"/>
              </w:rPr>
              <w:br/>
              <w:t>CREATE INDEX ix_recognition_created_at ON recognition_record(created_at DESC);</w:t>
            </w:r>
            <w:r>
              <w:rPr>
                <w:rFonts w:ascii="Consolas" w:eastAsia="等线" w:hAnsi="Consolas"/>
                <w:sz w:val="17"/>
                <w:szCs w:val="17"/>
              </w:rPr>
              <w:br/>
              <w:t>CREATE INDEX ix_recognition_filter</w:t>
            </w:r>
            <w:r>
              <w:rPr>
                <w:rFonts w:ascii="Consolas" w:eastAsia="等线" w:hAnsi="Consolas"/>
                <w:sz w:val="17"/>
                <w:szCs w:val="17"/>
              </w:rPr>
              <w:br/>
              <w:t xml:space="preserve">  ON recognition_record(status, model_bundle_id, created_at DESC);</w:t>
            </w:r>
            <w:r>
              <w:rPr>
                <w:rFonts w:ascii="Consolas" w:eastAsia="等线" w:hAnsi="Consolas"/>
                <w:sz w:val="17"/>
                <w:szCs w:val="17"/>
              </w:rPr>
              <w:br/>
              <w:t>CREATE INDEX ix_detection_record ON recognition_detection(record_id, detection_index);</w:t>
            </w:r>
          </w:p>
          <w:p w:rsidR="00650397" w:rsidRDefault="00650397">
            <w:pPr>
              <w:pStyle w:val="TableText"/>
            </w:pPr>
          </w:p>
          <w:p w:rsidR="00650397" w:rsidRDefault="00650397">
            <w:pPr>
              <w:pStyle w:val="TableText"/>
            </w:pPr>
          </w:p>
          <w:p w:rsidR="00650397" w:rsidRDefault="00650397">
            <w:pPr>
              <w:pStyle w:val="TableText"/>
            </w:pPr>
          </w:p>
          <w:p w:rsidR="00650397" w:rsidRDefault="00650397">
            <w:pPr>
              <w:pStyle w:val="TableText"/>
            </w:pPr>
          </w:p>
        </w:tc>
      </w:tr>
    </w:tbl>
    <w:p w:rsidR="00650397" w:rsidRDefault="006D7B0C">
      <w:pPr>
        <w:pStyle w:val="NoIndent"/>
      </w:pPr>
      <w:r>
        <w:t>事务</w:t>
      </w:r>
      <w:r>
        <w:t>T1</w:t>
      </w:r>
      <w:r>
        <w:t>（识别留史）：插入</w:t>
      </w:r>
      <w:r>
        <w:t xml:space="preserve">recognition_record → </w:t>
      </w:r>
      <w:r>
        <w:t>插入</w:t>
      </w:r>
      <w:r>
        <w:t>0</w:t>
      </w:r>
      <w:r>
        <w:t>至</w:t>
      </w:r>
      <w:r>
        <w:t>N</w:t>
      </w:r>
      <w:r>
        <w:t>条</w:t>
      </w:r>
      <w:r>
        <w:t>recognition_detection → commit</w:t>
      </w:r>
      <w:r>
        <w:t>；任一步失败全部回滚。受控失败同样插入</w:t>
      </w:r>
      <w:r>
        <w:t>record</w:t>
      </w:r>
      <w:r>
        <w:t>，</w:t>
      </w:r>
      <w:r>
        <w:t>detections</w:t>
      </w:r>
      <w:r>
        <w:t>可为空。</w:t>
      </w:r>
    </w:p>
    <w:p w:rsidR="00650397" w:rsidRDefault="006D7B0C">
      <w:pPr>
        <w:pStyle w:val="NoIndent"/>
      </w:pPr>
      <w:r>
        <w:t>事务</w:t>
      </w:r>
      <w:r>
        <w:t>T2</w:t>
      </w:r>
      <w:r>
        <w:t>（模型激活）：锁定激活操作</w:t>
      </w:r>
      <w:r>
        <w:t xml:space="preserve"> → </w:t>
      </w:r>
      <w:r>
        <w:t>旧</w:t>
      </w:r>
      <w:r>
        <w:t>active</w:t>
      </w:r>
      <w:r>
        <w:t>包改</w:t>
      </w:r>
      <w:r>
        <w:t xml:space="preserve">inactive → </w:t>
      </w:r>
      <w:r>
        <w:t>目标</w:t>
      </w:r>
      <w:r>
        <w:t>detect/classify</w:t>
      </w:r>
      <w:r>
        <w:t>版本改</w:t>
      </w:r>
      <w:r>
        <w:t>active</w:t>
      </w:r>
      <w:r>
        <w:t>并写</w:t>
      </w:r>
      <w:r>
        <w:t>activated_at → commit</w:t>
      </w:r>
      <w:r>
        <w:t>；进程内双模型引用只在整包试加载成功后交换。</w:t>
      </w:r>
    </w:p>
    <w:p w:rsidR="00650397" w:rsidRDefault="006D7B0C">
      <w:pPr>
        <w:pStyle w:val="NoIndent"/>
      </w:pPr>
      <w:r>
        <w:t>事务</w:t>
      </w:r>
      <w:r>
        <w:t>T3</w:t>
      </w:r>
      <w:r>
        <w:t>（批量维护）：按明确</w:t>
      </w:r>
      <w:r>
        <w:t>ID</w:t>
      </w:r>
      <w:r>
        <w:t>或确认后的筛选范围删除，先计算影响数量；操作和审计摘要在同一请求内完成。</w:t>
      </w:r>
    </w:p>
    <w:p w:rsidR="00650397" w:rsidRDefault="006D7B0C">
      <w:pPr>
        <w:pStyle w:val="2"/>
      </w:pPr>
      <w:bookmarkStart w:id="38" w:name="_Toc239087086"/>
      <w:r>
        <w:t xml:space="preserve">7.5 </w:t>
      </w:r>
      <w:r>
        <w:t>迁移、备份与恢复</w:t>
      </w:r>
      <w:bookmarkEnd w:id="38"/>
    </w:p>
    <w:p w:rsidR="00650397" w:rsidRDefault="006D7B0C">
      <w:pPr>
        <w:pStyle w:val="a0"/>
      </w:pPr>
      <w:r>
        <w:t>首次启动创建数据库。升级时先检查当前</w:t>
      </w:r>
      <w:r>
        <w:t>schema</w:t>
      </w:r>
      <w:r>
        <w:t>版本和磁盘空间，再把数据库文件及</w:t>
      </w:r>
      <w:r>
        <w:t>WAL/SHM</w:t>
      </w:r>
      <w:r>
        <w:t>以时间戳复制到</w:t>
      </w:r>
      <w:r>
        <w:t>backup</w:t>
      </w:r>
      <w:r>
        <w:t>目录，随后运行</w:t>
      </w:r>
      <w:r>
        <w:t>Alembic</w:t>
      </w:r>
      <w:r>
        <w:t>迁移和完整性检查。迁移失败时服务不报告</w:t>
      </w:r>
      <w:r>
        <w:t>READY</w:t>
      </w:r>
      <w:r>
        <w:t>，恢复备份并记录诊断；恢复操作必须在设置与诊断页经二次确认，且不得覆盖唯一可用备份。</w:t>
      </w:r>
    </w:p>
    <w:p w:rsidR="00650397" w:rsidRDefault="006D7B0C">
      <w:r>
        <w:br w:type="page"/>
      </w:r>
    </w:p>
    <w:p w:rsidR="00650397" w:rsidRDefault="006D7B0C">
      <w:pPr>
        <w:pStyle w:val="1"/>
      </w:pPr>
      <w:bookmarkStart w:id="39" w:name="_Toc239087087"/>
      <w:r>
        <w:lastRenderedPageBreak/>
        <w:t xml:space="preserve">8 </w:t>
      </w:r>
      <w:r>
        <w:t>识别流程与算法设计</w:t>
      </w:r>
      <w:bookmarkEnd w:id="39"/>
    </w:p>
    <w:p w:rsidR="00650397" w:rsidRDefault="006D7B0C">
      <w:pPr>
        <w:pStyle w:val="2"/>
      </w:pPr>
      <w:bookmarkStart w:id="40" w:name="_Toc239087088"/>
      <w:r>
        <w:t xml:space="preserve">8.1 </w:t>
      </w:r>
      <w:r>
        <w:t>正常请求时序</w:t>
      </w:r>
      <w:bookmarkEnd w:id="40"/>
    </w:p>
    <w:p w:rsidR="00650397" w:rsidRDefault="006D7B0C">
      <w:pPr>
        <w:pStyle w:val="a0"/>
      </w:pPr>
      <w:r>
        <w:t>正常请求由用户选择图片开始，经桌面端、本地</w:t>
      </w:r>
      <w:r>
        <w:t>API</w:t>
      </w:r>
      <w:r>
        <w:t>、识别服务、</w:t>
      </w:r>
      <w:r>
        <w:t>OpenCV</w:t>
      </w:r>
      <w:r>
        <w:t>、人物检测器、</w:t>
      </w:r>
      <w:r>
        <w:t>YOLO</w:t>
      </w:r>
      <w:r>
        <w:t>人物分类器、人物</w:t>
      </w:r>
      <w:r>
        <w:t>-</w:t>
      </w:r>
      <w:r>
        <w:t>番剧映射与拒识策略、</w:t>
      </w:r>
      <w:r>
        <w:t>SQLite</w:t>
      </w:r>
      <w:r>
        <w:t>后返回。时序图见下一页；输入异常和运行期异常在</w:t>
      </w:r>
      <w:r>
        <w:t>8.3</w:t>
      </w:r>
      <w:r>
        <w:t>节给出补充路径。</w:t>
      </w:r>
    </w:p>
    <w:p w:rsidR="00650397" w:rsidRDefault="00650397">
      <w:pPr>
        <w:sectPr w:rsidR="00650397">
          <w:headerReference w:type="default" r:id="rId12"/>
          <w:footerReference w:type="default" r:id="rId13"/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 w:rsidR="00650397" w:rsidRDefault="006D7B0C">
      <w:pPr>
        <w:spacing w:before="80" w:after="160"/>
        <w:jc w:val="center"/>
      </w:pPr>
      <w:r>
        <w:rPr>
          <w:rFonts w:eastAsia="黑体"/>
          <w:b/>
          <w:bCs/>
          <w:color w:val="1F4E78"/>
          <w:sz w:val="27"/>
          <w:szCs w:val="27"/>
        </w:rPr>
        <w:lastRenderedPageBreak/>
        <w:t>图</w:t>
      </w:r>
      <w:r>
        <w:rPr>
          <w:rFonts w:eastAsia="黑体"/>
          <w:b/>
          <w:bCs/>
          <w:color w:val="1F4E78"/>
          <w:sz w:val="27"/>
          <w:szCs w:val="27"/>
        </w:rPr>
        <w:t xml:space="preserve">8-1 </w:t>
      </w:r>
      <w:r>
        <w:rPr>
          <w:rFonts w:eastAsia="黑体"/>
          <w:b/>
          <w:bCs/>
          <w:color w:val="1F4E78"/>
          <w:sz w:val="27"/>
          <w:szCs w:val="27"/>
        </w:rPr>
        <w:t>单张截图识别请求时序</w:t>
      </w:r>
    </w:p>
    <w:p w:rsidR="00650397" w:rsidRDefault="006D7B0C">
      <w:pPr>
        <w:spacing w:after="140"/>
        <w:jc w:val="center"/>
      </w:pPr>
      <w:r>
        <w:rPr>
          <w:noProof/>
        </w:rPr>
        <w:drawing>
          <wp:inline distT="0" distB="0" distL="0" distR="0">
            <wp:extent cx="9048750" cy="5829300"/>
            <wp:effectExtent l="0" t="0" r="0" b="0"/>
            <wp:docPr id="1955213167" name="recognition-sequence.visual-check.2048x1320.light.png" descr="交互式版本：docs/diagrams/recognition-sequence.html；bbox、人物姓名、unknown、番剧候选与历史记录使用同一request_id关联。" title="图8-1 单张截图识别请求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397" w:rsidRDefault="006D7B0C">
      <w:pPr>
        <w:spacing w:before="40" w:after="80"/>
        <w:jc w:val="center"/>
      </w:pPr>
      <w:r>
        <w:rPr>
          <w:i/>
          <w:iCs/>
          <w:color w:val="595959"/>
          <w:sz w:val="18"/>
          <w:szCs w:val="18"/>
        </w:rPr>
        <w:t>交互式版本：</w:t>
      </w:r>
      <w:r>
        <w:rPr>
          <w:i/>
          <w:iCs/>
          <w:color w:val="595959"/>
          <w:sz w:val="18"/>
          <w:szCs w:val="18"/>
        </w:rPr>
        <w:t>docs/diagrams/recognition-sequence-v1.1.html</w:t>
      </w:r>
      <w:r>
        <w:rPr>
          <w:i/>
          <w:iCs/>
          <w:color w:val="595959"/>
          <w:sz w:val="18"/>
          <w:szCs w:val="18"/>
        </w:rPr>
        <w:t>；</w:t>
      </w:r>
      <w:r>
        <w:rPr>
          <w:i/>
          <w:iCs/>
          <w:color w:val="595959"/>
          <w:sz w:val="18"/>
          <w:szCs w:val="18"/>
        </w:rPr>
        <w:t>bbox</w:t>
      </w:r>
      <w:r>
        <w:rPr>
          <w:i/>
          <w:iCs/>
          <w:color w:val="595959"/>
          <w:sz w:val="18"/>
          <w:szCs w:val="18"/>
        </w:rPr>
        <w:t>、人物姓名、</w:t>
      </w:r>
      <w:r>
        <w:rPr>
          <w:i/>
          <w:iCs/>
          <w:color w:val="595959"/>
          <w:sz w:val="18"/>
          <w:szCs w:val="18"/>
        </w:rPr>
        <w:t>unknown</w:t>
      </w:r>
      <w:r>
        <w:rPr>
          <w:i/>
          <w:iCs/>
          <w:color w:val="595959"/>
          <w:sz w:val="18"/>
          <w:szCs w:val="18"/>
        </w:rPr>
        <w:t>、番剧候选与历史记录使用同一</w:t>
      </w:r>
      <w:r>
        <w:rPr>
          <w:i/>
          <w:iCs/>
          <w:color w:val="595959"/>
          <w:sz w:val="18"/>
          <w:szCs w:val="18"/>
        </w:rPr>
        <w:t>request_id</w:t>
      </w:r>
      <w:r>
        <w:rPr>
          <w:i/>
          <w:iCs/>
          <w:color w:val="595959"/>
          <w:sz w:val="18"/>
          <w:szCs w:val="18"/>
        </w:rPr>
        <w:t>关联。</w:t>
      </w:r>
    </w:p>
    <w:p w:rsidR="00650397" w:rsidRDefault="00650397">
      <w:pPr>
        <w:sectPr w:rsidR="00650397">
          <w:headerReference w:type="default" r:id="rId15"/>
          <w:footerReference w:type="default" r:id="rId16"/>
          <w:pgSz w:w="16838" w:h="11906" w:orient="landscape"/>
          <w:pgMar w:top="720" w:right="720" w:bottom="720" w:left="720" w:header="360" w:footer="360" w:gutter="0"/>
          <w:cols w:space="720"/>
          <w:docGrid w:linePitch="360"/>
        </w:sectPr>
      </w:pPr>
    </w:p>
    <w:p w:rsidR="00650397" w:rsidRDefault="006D7B0C">
      <w:pPr>
        <w:pStyle w:val="2"/>
      </w:pPr>
      <w:bookmarkStart w:id="41" w:name="_Toc239087089"/>
      <w:r>
        <w:lastRenderedPageBreak/>
        <w:t xml:space="preserve">8.2 </w:t>
      </w:r>
      <w:r>
        <w:t>识别算法步骤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4438"/>
        <w:gridCol w:w="25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步骤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输入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处理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输出或约束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 xml:space="preserve">1 </w:t>
            </w:r>
            <w:r>
              <w:t>输入校验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multipart</w:t>
            </w:r>
            <w:r>
              <w:t>图片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限制</w:t>
            </w:r>
            <w:r>
              <w:t>20MB</w:t>
            </w:r>
            <w:r>
              <w:t>、</w:t>
            </w:r>
            <w:r>
              <w:t>JPEG/PNG/BMP/WebP</w:t>
            </w:r>
            <w:r>
              <w:t>、</w:t>
            </w:r>
            <w:r>
              <w:t>4000</w:t>
            </w:r>
            <w:r>
              <w:t>万像素；通过文件头和</w:t>
            </w:r>
            <w:r>
              <w:t>OpenCV</w:t>
            </w:r>
            <w:r>
              <w:t>双校验。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ValidatedImage</w:t>
            </w:r>
            <w:r>
              <w:t>或标准错误。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 xml:space="preserve">2 </w:t>
            </w:r>
            <w:r>
              <w:t>解码规范化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ValidatedImage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读取</w:t>
            </w:r>
            <w:r>
              <w:t>EXIF</w:t>
            </w:r>
            <w:r>
              <w:t>方向，</w:t>
            </w:r>
            <w:r>
              <w:t>OpenCV</w:t>
            </w:r>
            <w:r>
              <w:t>解码</w:t>
            </w:r>
            <w:r>
              <w:t>BGR</w:t>
            </w:r>
            <w:r>
              <w:t>并转换</w:t>
            </w:r>
            <w:r>
              <w:t>RGB</w:t>
            </w:r>
            <w:r>
              <w:t>；拒绝空矩阵。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RGB ndarray</w:t>
            </w:r>
            <w:r>
              <w:t>及宽高。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 xml:space="preserve">3 </w:t>
            </w:r>
            <w:r>
              <w:t>人物检测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RGB</w:t>
            </w:r>
            <w:r>
              <w:t>图像、活动检测器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InferenceGate</w:t>
            </w:r>
            <w:r>
              <w:t>调用人物检测器并进行</w:t>
            </w:r>
            <w:r>
              <w:t>NMS</w:t>
            </w:r>
            <w:r>
              <w:t>，输出达到阈值的</w:t>
            </w:r>
            <w:r>
              <w:t>0</w:t>
            </w:r>
            <w:r>
              <w:t>至</w:t>
            </w:r>
            <w:r>
              <w:t>N</w:t>
            </w:r>
            <w:r>
              <w:t>个人物框。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bbox</w:t>
            </w:r>
            <w:r>
              <w:t>、</w:t>
            </w:r>
            <w:r>
              <w:t>detector_confidence</w:t>
            </w:r>
            <w:r>
              <w:t>；无框时进入</w:t>
            </w:r>
            <w:r>
              <w:t>no_character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 xml:space="preserve">4 </w:t>
            </w:r>
            <w:r>
              <w:t>裁剪与人物分类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人物框、</w:t>
            </w:r>
            <w:r>
              <w:t>RGB</w:t>
            </w:r>
            <w:r>
              <w:t>图像、活动分类器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按统一扩边规则裁剪并</w:t>
            </w:r>
            <w:r>
              <w:t>letterbox</w:t>
            </w:r>
            <w:r>
              <w:t>，逐框调用</w:t>
            </w:r>
            <w:r>
              <w:t>YOLO classify</w:t>
            </w:r>
            <w:r>
              <w:t>获得概率向量。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每个人物框的</w:t>
            </w:r>
            <w:r>
              <w:t>ClassScore[]</w:t>
            </w:r>
            <w:r>
              <w:t>与分类耗时。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 xml:space="preserve">5 </w:t>
            </w:r>
            <w:r>
              <w:t>映射与</w:t>
            </w:r>
            <w:r>
              <w:t>unknown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逐框概率、人物</w:t>
            </w:r>
            <w:r>
              <w:t>/</w:t>
            </w:r>
            <w:r>
              <w:t>番剧映射、阈值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稳定取</w:t>
            </w:r>
            <w:r>
              <w:t>Top-3</w:t>
            </w:r>
            <w:r>
              <w:t>；</w:t>
            </w:r>
            <w:r>
              <w:t>Top-1</w:t>
            </w:r>
            <w:r>
              <w:t>低于阈值则</w:t>
            </w:r>
            <w:r>
              <w:t>unknown</w:t>
            </w:r>
            <w:r>
              <w:t>，否则映射</w:t>
            </w:r>
            <w:r>
              <w:t>character_id</w:t>
            </w:r>
            <w:r>
              <w:t>与</w:t>
            </w:r>
            <w:r>
              <w:t>anime</w:t>
            </w:r>
            <w:r>
              <w:t>候选。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0</w:t>
            </w:r>
            <w:r>
              <w:t>至</w:t>
            </w:r>
            <w:r>
              <w:t>N</w:t>
            </w:r>
            <w:r>
              <w:t>个</w:t>
            </w:r>
            <w:r>
              <w:t>Detection</w:t>
            </w:r>
            <w:r>
              <w:t>结果；映射缺失即受控失败。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 xml:space="preserve">6 </w:t>
            </w:r>
            <w:r>
              <w:t>事务留史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请求元数据、检测、候选或受控失败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record</w:t>
            </w:r>
            <w:r>
              <w:t>、</w:t>
            </w:r>
            <w:r>
              <w:t>detections</w:t>
            </w:r>
            <w:r>
              <w:t>及逐框</w:t>
            </w:r>
            <w:r>
              <w:t>candidates</w:t>
            </w:r>
            <w:r>
              <w:t>同一事务写入，保存模型包、设备和分段耗时。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record_id</w:t>
            </w:r>
            <w:r>
              <w:t>或</w:t>
            </w:r>
            <w:r>
              <w:t>DB_ERROR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 xml:space="preserve">7 </w:t>
            </w:r>
            <w:r>
              <w:t>响应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</w:t>
            </w:r>
            <w:r>
              <w:t>领域对象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映射为版本化</w:t>
            </w:r>
            <w:r>
              <w:t>RecognitionDTO</w:t>
            </w:r>
            <w:r>
              <w:t>并附</w:t>
            </w:r>
            <w:r>
              <w:t>request_id</w:t>
            </w:r>
            <w:r>
              <w:t>。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前端叠加人物框并渲染姓名、番剧、</w:t>
            </w:r>
            <w:r>
              <w:t>unknown</w:t>
            </w:r>
            <w:r>
              <w:t>和候选。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42" w:name="_Toc239087090"/>
      <w:r>
        <w:t xml:space="preserve">8.3 </w:t>
      </w:r>
      <w:r>
        <w:t>异常与补偿路径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338"/>
        <w:gridCol w:w="2300"/>
        <w:gridCol w:w="22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异常点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处理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数据结果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用户结果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输入校验失败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不调用</w:t>
            </w:r>
            <w:r>
              <w:t>OpenCV</w:t>
            </w:r>
            <w:r>
              <w:t>深处理和</w:t>
            </w:r>
            <w:r>
              <w:t>YOLO</w:t>
            </w:r>
            <w:r>
              <w:t>；记录最小受控失败。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record.status=failed</w:t>
            </w:r>
            <w:r>
              <w:t>，</w:t>
            </w:r>
            <w:r>
              <w:t>error_code</w:t>
            </w:r>
            <w:r>
              <w:t>为图片类错误。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保留选图区域并提示更换图片。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模型未就绪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拒绝进入</w:t>
            </w:r>
            <w:r>
              <w:t>InferenceGate</w:t>
            </w:r>
            <w:r>
              <w:t>。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保存</w:t>
            </w:r>
            <w:r>
              <w:t>MODEL_NOT_READY</w:t>
            </w:r>
            <w:r>
              <w:t>失败记录。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显示模型状态与诊断入口。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CUDA</w:t>
            </w:r>
            <w:r>
              <w:t>运行失败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本次请求失败；不在同一请求中静默改用</w:t>
            </w:r>
            <w:r>
              <w:t>CPU</w:t>
            </w:r>
            <w:r>
              <w:t>。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保存设备快照和</w:t>
            </w:r>
            <w:r>
              <w:t>INFERENCE_FAILED</w:t>
            </w:r>
            <w:r>
              <w:t>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进入降级提示，用户确认后切换</w:t>
            </w:r>
            <w:r>
              <w:t>CPU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人物或番剧映射缺失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停止返回业务结果并把模型包标记为需检查。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失败记录，不写无效</w:t>
            </w:r>
            <w:r>
              <w:t>detections</w:t>
            </w:r>
            <w:r>
              <w:t>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提示模型映射异常，旧模型包继续服务。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历史写入失败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回滚</w:t>
            </w:r>
            <w:r>
              <w:t>detections</w:t>
            </w:r>
            <w:r>
              <w:t>与记录；识别结果不伪装为已保存。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无半条记录。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可展示临时结果并明确</w:t>
            </w:r>
            <w:r>
              <w:t>“</w:t>
            </w:r>
            <w:r>
              <w:t>未保存</w:t>
            </w:r>
            <w:r>
              <w:t>”</w:t>
            </w:r>
            <w:r>
              <w:t>，提供重试。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响应过期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后端可完成请求，前端按</w:t>
            </w:r>
            <w:r>
              <w:t>generation</w:t>
            </w:r>
            <w:r>
              <w:t>忽略。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历史仍保留真实请求。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不覆盖用户已开始的新识别。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43" w:name="_Toc239087091"/>
      <w:r>
        <w:lastRenderedPageBreak/>
        <w:t xml:space="preserve">8.4 </w:t>
      </w:r>
      <w:r>
        <w:t>阈值、</w:t>
      </w:r>
      <w:r>
        <w:t>unknown</w:t>
      </w:r>
      <w:r>
        <w:t>与</w:t>
      </w:r>
      <w:r>
        <w:t>Top-3</w:t>
      </w:r>
      <w:r>
        <w:t>规则</w:t>
      </w:r>
      <w:bookmarkEnd w:id="43"/>
    </w:p>
    <w:p w:rsidR="00650397" w:rsidRDefault="006D7B0C">
      <w:pPr>
        <w:pStyle w:val="ListText"/>
        <w:numPr>
          <w:ilvl w:val="0"/>
          <w:numId w:val="2"/>
        </w:numPr>
      </w:pPr>
      <w:r>
        <w:t>人物</w:t>
      </w:r>
      <w:r>
        <w:t>unknown</w:t>
      </w:r>
      <w:r>
        <w:t>有效阈值优先取活动模型包</w:t>
      </w:r>
      <w:r>
        <w:t>thresholds.json</w:t>
      </w:r>
      <w:r>
        <w:t>；允许用户设置只在校准允许区间内调整。</w:t>
      </w:r>
    </w:p>
    <w:p w:rsidR="00650397" w:rsidRDefault="006D7B0C">
      <w:pPr>
        <w:pStyle w:val="ListText"/>
        <w:numPr>
          <w:ilvl w:val="0"/>
          <w:numId w:val="2"/>
        </w:numPr>
      </w:pPr>
      <w:r>
        <w:t>阈值只能在验证集上选择；测试集不得反复用于调阈值。</w:t>
      </w:r>
    </w:p>
    <w:p w:rsidR="00650397" w:rsidRDefault="006D7B0C">
      <w:pPr>
        <w:pStyle w:val="ListText"/>
        <w:numPr>
          <w:ilvl w:val="0"/>
          <w:numId w:val="2"/>
        </w:numPr>
      </w:pPr>
      <w:r>
        <w:t>每个</w:t>
      </w:r>
      <w:r>
        <w:t>bbox</w:t>
      </w:r>
      <w:r>
        <w:t>的人物</w:t>
      </w:r>
      <w:r>
        <w:t>Top-3</w:t>
      </w:r>
      <w:r>
        <w:t>按概率降序，概率相同按</w:t>
      </w:r>
      <w:r>
        <w:t>class_index</w:t>
      </w:r>
      <w:r>
        <w:t>升序；截图级番剧候选按聚合分数及</w:t>
      </w:r>
      <w:r>
        <w:t>anime_id</w:t>
      </w:r>
      <w:r>
        <w:t>稳定排序。</w:t>
      </w:r>
    </w:p>
    <w:p w:rsidR="00650397" w:rsidRDefault="006D7B0C">
      <w:pPr>
        <w:pStyle w:val="ListText"/>
        <w:numPr>
          <w:ilvl w:val="0"/>
          <w:numId w:val="2"/>
        </w:numPr>
      </w:pPr>
      <w:r>
        <w:t>已知人物要求映射完整且人物</w:t>
      </w:r>
      <w:r>
        <w:t>Top-1</w:t>
      </w:r>
      <w:r>
        <w:t>达到阈值；</w:t>
      </w:r>
      <w:r>
        <w:t>unknown</w:t>
      </w:r>
      <w:r>
        <w:t>仍展示人物候选，但人物姓名固定为</w:t>
      </w:r>
      <w:r>
        <w:t>“unknown”</w:t>
      </w:r>
      <w:r>
        <w:t>且不生成确定番剧归属。</w:t>
      </w:r>
    </w:p>
    <w:p w:rsidR="00650397" w:rsidRDefault="006D7B0C">
      <w:pPr>
        <w:pStyle w:val="ListText"/>
        <w:numPr>
          <w:ilvl w:val="0"/>
          <w:numId w:val="2"/>
        </w:numPr>
      </w:pPr>
      <w:r>
        <w:t>范围外人物可能出现高置信误判，界面和文档不得承诺全网任意人物或番剧识别。</w:t>
      </w:r>
    </w:p>
    <w:p w:rsidR="00650397" w:rsidRDefault="006D7B0C">
      <w:pPr>
        <w:pStyle w:val="2"/>
      </w:pPr>
      <w:bookmarkStart w:id="44" w:name="_Toc239087092"/>
      <w:r>
        <w:t xml:space="preserve">8.5 </w:t>
      </w:r>
      <w:r>
        <w:t>性能计时</w:t>
      </w:r>
      <w:bookmarkEnd w:id="44"/>
    </w:p>
    <w:p w:rsidR="00650397" w:rsidRDefault="006D7B0C">
      <w:pPr>
        <w:pStyle w:val="a0"/>
      </w:pPr>
      <w:r>
        <w:t>后端分别记录</w:t>
      </w:r>
      <w:r>
        <w:t>validate_ms</w:t>
      </w:r>
      <w:r>
        <w:t>、</w:t>
      </w:r>
      <w:r>
        <w:t>preprocess_ms</w:t>
      </w:r>
      <w:r>
        <w:t>、</w:t>
      </w:r>
      <w:r>
        <w:t>detection_ms</w:t>
      </w:r>
      <w:r>
        <w:t>、</w:t>
      </w:r>
      <w:r>
        <w:t>classification_ms</w:t>
      </w:r>
      <w:r>
        <w:t>、</w:t>
      </w:r>
      <w:r>
        <w:t>mapping_ms</w:t>
      </w:r>
      <w:r>
        <w:t>、</w:t>
      </w:r>
      <w:r>
        <w:t>persist_ms</w:t>
      </w:r>
      <w:r>
        <w:t>和</w:t>
      </w:r>
      <w:r>
        <w:t>total_ms</w:t>
      </w:r>
      <w:r>
        <w:t>，</w:t>
      </w:r>
      <w:r>
        <w:t>API</w:t>
      </w:r>
      <w:r>
        <w:t>返回总耗时与关键分段耗时，日志保留完整分段。验收性能以模型预热后的</w:t>
      </w:r>
      <w:r>
        <w:t>100</w:t>
      </w:r>
      <w:r>
        <w:t>张有效图片为样本，分别报告单人、多人端到端</w:t>
      </w:r>
      <w:r>
        <w:t>P50/P95</w:t>
      </w:r>
      <w:r>
        <w:t>；首次模型加载时间单独统计。</w:t>
      </w:r>
    </w:p>
    <w:p w:rsidR="00650397" w:rsidRDefault="006D7B0C">
      <w:r>
        <w:br w:type="page"/>
      </w:r>
    </w:p>
    <w:p w:rsidR="00650397" w:rsidRDefault="006D7B0C">
      <w:pPr>
        <w:pStyle w:val="1"/>
      </w:pPr>
      <w:bookmarkStart w:id="45" w:name="_Toc239087093"/>
      <w:r>
        <w:lastRenderedPageBreak/>
        <w:t>9 YOLO</w:t>
      </w:r>
      <w:r>
        <w:t>数据、训练与模型发布设计</w:t>
      </w:r>
      <w:bookmarkEnd w:id="45"/>
    </w:p>
    <w:p w:rsidR="00650397" w:rsidRDefault="006D7B0C">
      <w:pPr>
        <w:pStyle w:val="2"/>
      </w:pPr>
      <w:bookmarkStart w:id="46" w:name="_Toc239087094"/>
      <w:r>
        <w:t xml:space="preserve">9.1 </w:t>
      </w:r>
      <w:r>
        <w:t>流水线概览</w:t>
      </w:r>
      <w:bookmarkEnd w:id="46"/>
    </w:p>
    <w:p w:rsidR="00650397" w:rsidRDefault="006D7B0C">
      <w:pPr>
        <w:pStyle w:val="a0"/>
      </w:pPr>
      <w:r>
        <w:t>训练是维护者离线工作流，不进入普通用户</w:t>
      </w:r>
      <w:r>
        <w:t>GUI</w:t>
      </w:r>
      <w:r>
        <w:t>。基线使用</w:t>
      </w:r>
      <w:r>
        <w:t>AOT Characters</w:t>
      </w:r>
      <w:r>
        <w:t>完成不少于</w:t>
      </w:r>
      <w:r>
        <w:t>10</w:t>
      </w:r>
      <w:r>
        <w:t>个人物类别的双阶段冒烟与人物分类基线；正式数据使用</w:t>
      </w:r>
      <w:r>
        <w:t>BangumiBase</w:t>
      </w:r>
      <w:r>
        <w:t>构建不少于</w:t>
      </w:r>
      <w:r>
        <w:t>10</w:t>
      </w:r>
      <w:r>
        <w:t>部番剧、</w:t>
      </w:r>
      <w:r>
        <w:t>50</w:t>
      </w:r>
      <w:r>
        <w:t>个人物的数据。检测与分类数据经统一</w:t>
      </w:r>
      <w:r>
        <w:t>manifest</w:t>
      </w:r>
      <w:r>
        <w:t>治理，按来源组和近重复簇形成</w:t>
      </w:r>
      <w:r>
        <w:t>train</w:t>
      </w:r>
      <w:r>
        <w:t>、</w:t>
      </w:r>
      <w:r>
        <w:t>val</w:t>
      </w:r>
      <w:r>
        <w:t>和锁定</w:t>
      </w:r>
      <w:r>
        <w:t>test</w:t>
      </w:r>
      <w:r>
        <w:t>；</w:t>
      </w:r>
      <w:r>
        <w:t>YOLO Detection</w:t>
      </w:r>
      <w:r>
        <w:t>与</w:t>
      </w:r>
      <w:r>
        <w:t>Classification</w:t>
      </w:r>
      <w:r>
        <w:t>只使用</w:t>
      </w:r>
      <w:r>
        <w:t>train</w:t>
      </w:r>
      <w:r>
        <w:t>与</w:t>
      </w:r>
      <w:r>
        <w:t>val</w:t>
      </w:r>
      <w:r>
        <w:t>训练和选型，</w:t>
      </w:r>
      <w:r>
        <w:t>unknown</w:t>
      </w:r>
      <w:r>
        <w:t>阈值仅在</w:t>
      </w:r>
      <w:r>
        <w:t>val</w:t>
      </w:r>
      <w:r>
        <w:t>校准，最终模型包只在锁定</w:t>
      </w:r>
      <w:r>
        <w:t>test</w:t>
      </w:r>
      <w:r>
        <w:t>上执行一次独立评估。数据流见下一页。</w:t>
      </w:r>
    </w:p>
    <w:p w:rsidR="00650397" w:rsidRDefault="00650397">
      <w:pPr>
        <w:sectPr w:rsidR="00650397">
          <w:headerReference w:type="default" r:id="rId17"/>
          <w:footerReference w:type="default" r:id="rId18"/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 w:rsidR="00650397" w:rsidRDefault="006D7B0C">
      <w:pPr>
        <w:spacing w:before="80" w:after="160"/>
        <w:jc w:val="center"/>
      </w:pPr>
      <w:r>
        <w:rPr>
          <w:rFonts w:eastAsia="黑体"/>
          <w:b/>
          <w:bCs/>
          <w:color w:val="1F4E78"/>
          <w:sz w:val="27"/>
          <w:szCs w:val="27"/>
        </w:rPr>
        <w:lastRenderedPageBreak/>
        <w:t>图</w:t>
      </w:r>
      <w:r>
        <w:rPr>
          <w:rFonts w:eastAsia="黑体"/>
          <w:b/>
          <w:bCs/>
          <w:color w:val="1F4E78"/>
          <w:sz w:val="27"/>
          <w:szCs w:val="27"/>
        </w:rPr>
        <w:t>9-1 YOLO</w:t>
      </w:r>
      <w:r>
        <w:rPr>
          <w:rFonts w:eastAsia="黑体"/>
          <w:b/>
          <w:bCs/>
          <w:color w:val="1F4E78"/>
          <w:sz w:val="27"/>
          <w:szCs w:val="27"/>
        </w:rPr>
        <w:t>人物检测、裁剪分类与模型发布流</w:t>
      </w:r>
    </w:p>
    <w:p w:rsidR="00650397" w:rsidRDefault="006D7B0C">
      <w:pPr>
        <w:spacing w:after="140"/>
        <w:jc w:val="center"/>
      </w:pPr>
      <w:r>
        <w:rPr>
          <w:noProof/>
        </w:rPr>
        <w:drawing>
          <wp:inline distT="0" distB="0" distL="0" distR="0">
            <wp:extent cx="9048750" cy="5829300"/>
            <wp:effectExtent l="0" t="0" r="0" b="0"/>
            <wp:docPr id="1177272109" name="model-dataflow.visual-check.2048x1320.light.png" descr="交互式版本：docs/diagrams/model-dataflow.html；绿色为主数据流，红色虚线为锁定数据与发布门禁。" title="图9-1 YOLO人物检测、裁剪分类与模型发布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397" w:rsidRDefault="006D7B0C">
      <w:pPr>
        <w:spacing w:before="40" w:after="80"/>
        <w:jc w:val="center"/>
      </w:pPr>
      <w:r>
        <w:rPr>
          <w:i/>
          <w:iCs/>
          <w:color w:val="595959"/>
          <w:sz w:val="18"/>
          <w:szCs w:val="18"/>
        </w:rPr>
        <w:t>交互式版本：</w:t>
      </w:r>
      <w:r>
        <w:rPr>
          <w:i/>
          <w:iCs/>
          <w:color w:val="595959"/>
          <w:sz w:val="18"/>
          <w:szCs w:val="18"/>
        </w:rPr>
        <w:t>docs/diagrams/model-dataflow-v1.1-final.html</w:t>
      </w:r>
      <w:r>
        <w:rPr>
          <w:i/>
          <w:iCs/>
          <w:color w:val="595959"/>
          <w:sz w:val="18"/>
          <w:szCs w:val="18"/>
        </w:rPr>
        <w:t>；绿色为主数据流，红色虚线为锁定数据与发布门禁。</w:t>
      </w:r>
    </w:p>
    <w:p w:rsidR="00650397" w:rsidRDefault="00650397">
      <w:pPr>
        <w:sectPr w:rsidR="00650397">
          <w:headerReference w:type="default" r:id="rId20"/>
          <w:footerReference w:type="default" r:id="rId21"/>
          <w:pgSz w:w="16838" w:h="11906" w:orient="landscape"/>
          <w:pgMar w:top="720" w:right="720" w:bottom="720" w:left="720" w:header="360" w:footer="360" w:gutter="0"/>
          <w:cols w:space="720"/>
          <w:docGrid w:linePitch="360"/>
        </w:sectPr>
      </w:pPr>
    </w:p>
    <w:p w:rsidR="00650397" w:rsidRDefault="006D7B0C">
      <w:pPr>
        <w:pStyle w:val="2"/>
      </w:pPr>
      <w:bookmarkStart w:id="47" w:name="_Toc239087095"/>
      <w:r>
        <w:lastRenderedPageBreak/>
        <w:t xml:space="preserve">9.2 </w:t>
      </w:r>
      <w:r>
        <w:t>数据目录与清单</w:t>
      </w:r>
      <w:bookmarkEnd w:id="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5039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7F7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>data/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raw/&lt;source_id&gt;/                         # </w:t>
            </w:r>
            <w:r>
              <w:rPr>
                <w:rFonts w:ascii="Consolas" w:eastAsia="等线" w:hAnsi="Consolas"/>
                <w:sz w:val="17"/>
                <w:szCs w:val="17"/>
              </w:rPr>
              <w:t>原始素材，仅本地受控保存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manifests/samples.csv                    # </w:t>
            </w:r>
            <w:r>
              <w:rPr>
                <w:rFonts w:ascii="Consolas" w:eastAsia="等线" w:hAnsi="Consolas"/>
                <w:sz w:val="17"/>
                <w:szCs w:val="17"/>
              </w:rPr>
              <w:t>样本级追踪与处理状态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datasets/&lt;data_version&gt;/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  detect/{train,val,test}/{images,labels}/ # </w:t>
            </w:r>
            <w:r>
              <w:rPr>
                <w:rFonts w:ascii="Consolas" w:eastAsia="等线" w:hAnsi="Consolas"/>
                <w:sz w:val="17"/>
                <w:szCs w:val="17"/>
              </w:rPr>
              <w:t>人物</w:t>
            </w:r>
            <w:r>
              <w:rPr>
                <w:rFonts w:ascii="Consolas" w:eastAsia="等线" w:hAnsi="Consolas"/>
                <w:sz w:val="17"/>
                <w:szCs w:val="17"/>
              </w:rPr>
              <w:t>bbox</w:t>
            </w:r>
            <w:r>
              <w:rPr>
                <w:rFonts w:ascii="Consolas" w:eastAsia="等线" w:hAnsi="Consolas"/>
                <w:sz w:val="17"/>
                <w:szCs w:val="17"/>
              </w:rPr>
              <w:t>检测集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  classify/{train,val,test}/&lt;character_code&gt;/*.jpg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  unknown/{val,test}/*.jpg                # </w:t>
            </w:r>
            <w:r>
              <w:rPr>
                <w:rFonts w:ascii="Consolas" w:eastAsia="等线" w:hAnsi="Consolas"/>
                <w:sz w:val="17"/>
                <w:szCs w:val="17"/>
              </w:rPr>
              <w:t>范围外人物校准与测试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  splits.json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  class_map.json  character_anime_map.json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  detect.yaml  classify.yaml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audit/&lt;data_version&gt;/                    # </w:t>
            </w:r>
            <w:r>
              <w:rPr>
                <w:rFonts w:ascii="Consolas" w:eastAsia="等线" w:hAnsi="Consolas"/>
                <w:sz w:val="17"/>
                <w:szCs w:val="17"/>
              </w:rPr>
              <w:t>数量、重复、泄漏与抽样报告</w:t>
            </w:r>
          </w:p>
        </w:tc>
      </w:tr>
    </w:tbl>
    <w:p w:rsidR="00650397" w:rsidRDefault="00650397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438"/>
        <w:gridCol w:w="31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清单字段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含义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校验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sample_id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稳定样本标识。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全局唯一。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character_id / character_code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与</w:t>
            </w:r>
            <w:r>
              <w:t>character</w:t>
            </w:r>
            <w:r>
              <w:t>表及模型人物映射一致的稳定人物标识。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存在于</w:t>
            </w:r>
            <w:r>
              <w:t>classes.yaml</w:t>
            </w:r>
            <w:r>
              <w:t>；别名不得成为新类别。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character_id / character_name / aliases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人物稳定</w:t>
            </w:r>
            <w:r>
              <w:t>ID</w:t>
            </w:r>
            <w:r>
              <w:t>、人物姓名与别名。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存在于</w:t>
            </w:r>
            <w:r>
              <w:t>class_map</w:t>
            </w:r>
            <w:r>
              <w:t>并可映射番剧。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bbox / crop_path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原图人物框</w:t>
            </w:r>
            <w:r>
              <w:t>[x1,y1,x2,y2]</w:t>
            </w:r>
            <w:r>
              <w:t>及裁剪图路径。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坐标在原图内且裁剪图可解码。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source_dataset / episode / source_group / frame_time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数据集、集数或来源组和帧时间。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同组只能出现在一个</w:t>
            </w:r>
            <w:r>
              <w:t>split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sha256 / phash / duplicate_cluster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原图或裁剪图精确哈希、</w:t>
            </w:r>
            <w:r>
              <w:t>64</w:t>
            </w:r>
            <w:r>
              <w:t>位感知哈希和重复簇。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完全重复只保留一份；同簇不可跨</w:t>
            </w:r>
            <w:r>
              <w:t>split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shortcut_tag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title_card</w:t>
            </w:r>
            <w:r>
              <w:t>、</w:t>
            </w:r>
            <w:r>
              <w:t>op</w:t>
            </w:r>
            <w:r>
              <w:t>、</w:t>
            </w:r>
            <w:r>
              <w:t>ed</w:t>
            </w:r>
            <w:r>
              <w:t>、</w:t>
            </w:r>
            <w:r>
              <w:t>subtitle_heavy</w:t>
            </w:r>
            <w:r>
              <w:t>等捷径风险。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片名卡从主测试集隔离，可进入压力集。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split / unknown / status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train</w:t>
            </w:r>
            <w:r>
              <w:t>、</w:t>
            </w:r>
            <w:r>
              <w:t>val</w:t>
            </w:r>
            <w:r>
              <w:t>、</w:t>
            </w:r>
            <w:r>
              <w:t>test</w:t>
            </w:r>
            <w:r>
              <w:t>、范围外标记及处理状态。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unknown</w:t>
            </w:r>
            <w:r>
              <w:t>不进入已知人物训练类；</w:t>
            </w:r>
            <w:r>
              <w:t>test</w:t>
            </w:r>
            <w:r>
              <w:t>锁定后禁止无版本变更修改。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license_note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课程使用范围和可分发状态。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不记录未授权片源地址到公共仓库。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48" w:name="_Toc239087096"/>
      <w:r>
        <w:t xml:space="preserve">9.3 </w:t>
      </w:r>
      <w:r>
        <w:t>去重与分组切分</w:t>
      </w:r>
      <w:bookmarkEnd w:id="48"/>
    </w:p>
    <w:p w:rsidR="00650397" w:rsidRDefault="006D7B0C">
      <w:pPr>
        <w:pStyle w:val="a0"/>
      </w:pPr>
      <w:r>
        <w:t>原图与人物裁剪图分别计算</w:t>
      </w:r>
      <w:r>
        <w:t>SHA-256</w:t>
      </w:r>
      <w:r>
        <w:t>去除字节级重复，再使用固定</w:t>
      </w:r>
      <w:r>
        <w:t>pHash</w:t>
      </w:r>
      <w:r>
        <w:t>算法比较</w:t>
      </w:r>
      <w:r>
        <w:t>64</w:t>
      </w:r>
      <w:r>
        <w:t>位感知哈希；汉明距离不大于</w:t>
      </w:r>
      <w:r>
        <w:t>4</w:t>
      </w:r>
      <w:r>
        <w:t>的样本进入近重复簇。把</w:t>
      </w:r>
      <w:r>
        <w:t>episode/source_group</w:t>
      </w:r>
      <w:r>
        <w:t>与</w:t>
      </w:r>
      <w:r>
        <w:t>duplicate_cluster</w:t>
      </w:r>
      <w:r>
        <w:t>合并为不可拆分</w:t>
      </w:r>
      <w:r>
        <w:t>Group</w:t>
      </w:r>
      <w:r>
        <w:t>，按人物类别近似分层执行</w:t>
      </w:r>
      <w:r>
        <w:t>70%/15%/15% train/val/test</w:t>
      </w:r>
      <w:r>
        <w:t>切分，固定种子</w:t>
      </w:r>
      <w:r>
        <w:t>20260831</w:t>
      </w:r>
      <w:r>
        <w:t>并保存</w:t>
      </w:r>
      <w:r>
        <w:t>splits.json</w:t>
      </w:r>
      <w:r>
        <w:t>。基线少于</w:t>
      </w:r>
      <w:r>
        <w:t>10</w:t>
      </w:r>
      <w:r>
        <w:t>个人物类或每类少于</w:t>
      </w:r>
      <w:r>
        <w:t>120</w:t>
      </w:r>
      <w:r>
        <w:t>张时失败；正式数据少于</w:t>
      </w:r>
      <w:r>
        <w:t>10</w:t>
      </w:r>
      <w:r>
        <w:t>部番剧、</w:t>
      </w:r>
      <w:r>
        <w:t>50</w:t>
      </w:r>
      <w:r>
        <w:t>个人物或每人物少于</w:t>
      </w:r>
      <w:r>
        <w:t>150</w:t>
      </w:r>
      <w:r>
        <w:t>张时失败。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rPr>
                <w:b/>
                <w:bCs/>
                <w:color w:val="1F4E78"/>
                <w:sz w:val="21"/>
                <w:szCs w:val="21"/>
              </w:rPr>
              <w:lastRenderedPageBreak/>
              <w:t>捷径学习控制</w:t>
            </w:r>
          </w:p>
          <w:p w:rsidR="00650397" w:rsidRDefault="006D7B0C">
            <w:pPr>
              <w:pStyle w:val="TableText"/>
            </w:pPr>
            <w:r>
              <w:rPr>
                <w:sz w:val="20"/>
                <w:szCs w:val="20"/>
              </w:rPr>
              <w:t>显式片名卡、</w:t>
            </w:r>
            <w:r>
              <w:rPr>
                <w:sz w:val="20"/>
                <w:szCs w:val="20"/>
              </w:rPr>
              <w:t>OP/ED</w:t>
            </w:r>
            <w:r>
              <w:rPr>
                <w:sz w:val="20"/>
                <w:szCs w:val="20"/>
              </w:rPr>
              <w:t>标题和高字幕覆盖样本不进入主测试集；可保留在独立</w:t>
            </w:r>
            <w:r>
              <w:rPr>
                <w:sz w:val="20"/>
                <w:szCs w:val="20"/>
              </w:rPr>
              <w:t>shortcut_stress</w:t>
            </w:r>
            <w:r>
              <w:rPr>
                <w:sz w:val="20"/>
                <w:szCs w:val="20"/>
              </w:rPr>
              <w:t>压力集，报告模型是否依赖文字或片头固定画面。该策略比简单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标记后混入测试集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更能保护验收指标有效性。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49" w:name="_Toc239087097"/>
      <w:r>
        <w:t xml:space="preserve">9.4 </w:t>
      </w:r>
      <w:r>
        <w:t>训练配置与可复现性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设计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任务与输入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task=detect</w:t>
            </w:r>
            <w:r>
              <w:t>与</w:t>
            </w:r>
            <w:r>
              <w:t>task=classify</w:t>
            </w:r>
            <w:r>
              <w:t>分别使用</w:t>
            </w:r>
            <w:r>
              <w:t>detect.yaml/classify.yaml</w:t>
            </w:r>
            <w:r>
              <w:t>；架构、</w:t>
            </w:r>
            <w:r>
              <w:t>imgsz</w:t>
            </w:r>
            <w:r>
              <w:t>、</w:t>
            </w:r>
            <w:r>
              <w:t>batch</w:t>
            </w:r>
            <w:r>
              <w:t>、</w:t>
            </w:r>
            <w:r>
              <w:t>epochs</w:t>
            </w:r>
            <w:r>
              <w:t>、</w:t>
            </w:r>
            <w:r>
              <w:t>optimizer</w:t>
            </w:r>
            <w:r>
              <w:t>和</w:t>
            </w:r>
            <w:r>
              <w:t>letterbox</w:t>
            </w:r>
            <w:r>
              <w:t>参数全部锁定。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环境锁定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锁定</w:t>
            </w:r>
            <w:r>
              <w:t>Python</w:t>
            </w:r>
            <w:r>
              <w:t>、</w:t>
            </w:r>
            <w:r>
              <w:t>Ultralytics</w:t>
            </w:r>
            <w:r>
              <w:t>、</w:t>
            </w:r>
            <w:r>
              <w:t>PyTorch</w:t>
            </w:r>
            <w:r>
              <w:t>、</w:t>
            </w:r>
            <w:r>
              <w:t>CUDA</w:t>
            </w:r>
            <w:r>
              <w:t>及直接依赖版本；记录</w:t>
            </w:r>
            <w:r>
              <w:t>GPU</w:t>
            </w:r>
            <w:r>
              <w:t>、驱动、操作系统。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随机性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固定</w:t>
            </w:r>
            <w:r>
              <w:t>Python/NumPy/PyTorch/Ultralytics</w:t>
            </w:r>
            <w:r>
              <w:t>种子；启用可行的确定性设置并记录例外。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模型选择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检测器依据</w:t>
            </w:r>
            <w:r>
              <w:t>val Recall/mAP</w:t>
            </w:r>
            <w:r>
              <w:t>、分类器依据</w:t>
            </w:r>
            <w:r>
              <w:t>val</w:t>
            </w:r>
            <w:r>
              <w:t>人物指标选择</w:t>
            </w:r>
            <w:r>
              <w:t>best.pt</w:t>
            </w:r>
            <w:r>
              <w:t>；</w:t>
            </w:r>
            <w:r>
              <w:t>unknown</w:t>
            </w:r>
            <w:r>
              <w:t>阈值通过</w:t>
            </w:r>
            <w:r>
              <w:t>val</w:t>
            </w:r>
            <w:r>
              <w:t>已知</w:t>
            </w:r>
            <w:r>
              <w:t>/</w:t>
            </w:r>
            <w:r>
              <w:t>未知样本校准。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最终测试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test</w:t>
            </w:r>
            <w:r>
              <w:t>在双模型、映射和阈值冻结后执行一次；输出检测、人物分类、端到端命名、番剧归属与</w:t>
            </w:r>
            <w:r>
              <w:t>unknown</w:t>
            </w:r>
            <w:r>
              <w:t>预测明细。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验收指标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人物分类</w:t>
            </w:r>
            <w:r>
              <w:t>Top-1≥80%</w:t>
            </w:r>
            <w:r>
              <w:t>、</w:t>
            </w:r>
            <w:r>
              <w:t>Top-3≥92%</w:t>
            </w:r>
            <w:r>
              <w:t>、</w:t>
            </w:r>
            <w:r>
              <w:t>Macro-F1≥0.78</w:t>
            </w:r>
            <w:r>
              <w:t>；人物检测</w:t>
            </w:r>
            <w:r>
              <w:t>Recall@IoU=0.5≥90%</w:t>
            </w:r>
            <w:r>
              <w:t>；端到端人物命名</w:t>
            </w:r>
            <w:r>
              <w:t>F1≥75%</w:t>
            </w:r>
            <w:r>
              <w:t>；番剧归属</w:t>
            </w:r>
            <w:r>
              <w:t>Top-1≥90%</w:t>
            </w:r>
            <w:r>
              <w:t>；</w:t>
            </w:r>
            <w:r>
              <w:t>unknown F1≥80%</w:t>
            </w:r>
            <w:r>
              <w:t>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50" w:name="_Toc239087098"/>
      <w:r>
        <w:t xml:space="preserve">9.5 </w:t>
      </w:r>
      <w:r>
        <w:t>训练与评估产物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338"/>
        <w:gridCol w:w="30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产物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内容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用途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detector/best.pt</w:t>
            </w:r>
            <w:r>
              <w:t>与</w:t>
            </w:r>
            <w:r>
              <w:t>classifier/best.pt/last.pt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检测最优权重、分类最优与最后轮权重。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双模型通过门禁后共同发布。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detect.yaml / classify.yaml / args.yaml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双任务完整训练配置和解析后参数。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复现实验。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results.csv / curves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每轮损失和指标曲线。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诊断收敛与过拟合。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test_predictions.csv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原图、</w:t>
            </w:r>
            <w:r>
              <w:t>bbox</w:t>
            </w:r>
            <w:r>
              <w:t>、人物真值</w:t>
            </w:r>
            <w:r>
              <w:t>/Top-3</w:t>
            </w:r>
            <w:r>
              <w:t>、</w:t>
            </w:r>
            <w:r>
              <w:t>unknown</w:t>
            </w:r>
            <w:r>
              <w:t>与番剧聚合结果。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复算端到端指标和错误分析。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confusion_matrix / per_class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人物分类混淆矩阵和逐类</w:t>
            </w:r>
            <w:r>
              <w:t>Precision</w:t>
            </w:r>
            <w:r>
              <w:t>、</w:t>
            </w:r>
            <w:r>
              <w:t>Recall</w:t>
            </w:r>
            <w:r>
              <w:t>、</w:t>
            </w:r>
            <w:r>
              <w:t>F1</w:t>
            </w:r>
            <w:r>
              <w:t>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发现相似人物和弱类。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data_audit.json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数量、分组、重复、泄漏和压力集统计。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证明数据质量。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class_map / character_anime_map / thresholds / manifest / metrics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人物类别、人物</w:t>
            </w:r>
            <w:r>
              <w:t>—</w:t>
            </w:r>
            <w:r>
              <w:t>番剧映射、</w:t>
            </w:r>
            <w:r>
              <w:t>unknown</w:t>
            </w:r>
            <w:r>
              <w:t>阈值、双模型、数据、哈希、环境和指标。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桌面导入和追踪。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51" w:name="_Toc239087099"/>
      <w:r>
        <w:lastRenderedPageBreak/>
        <w:t>9.6 Manifest</w:t>
      </w:r>
      <w:r>
        <w:t>字段</w:t>
      </w:r>
      <w:bookmarkEnd w:id="5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字段组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必需字段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格式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schema_version</w:t>
            </w:r>
            <w:r>
              <w:t>、</w:t>
            </w:r>
            <w:r>
              <w:t>package_version</w:t>
            </w:r>
            <w:r>
              <w:t>、</w:t>
            </w:r>
            <w:r>
              <w:t>created_at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model_version</w:t>
            </w:r>
            <w:r>
              <w:t>、</w:t>
            </w:r>
            <w:r>
              <w:t>detector{task=detect,architecture,imgsz,weight_sha256}</w:t>
            </w:r>
            <w:r>
              <w:t>、</w:t>
            </w:r>
            <w:r>
              <w:t>classifier{task=classify,architecture,imgsz,class_count,weight_sha256}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映射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classes[{index,character_id,character_code,name_snapshot}]</w:t>
            </w:r>
            <w:r>
              <w:t>及</w:t>
            </w:r>
            <w:r>
              <w:t>character_anime_map</w:t>
            </w:r>
            <w:r>
              <w:t>，索引从</w:t>
            </w:r>
            <w:r>
              <w:t>0</w:t>
            </w:r>
            <w:r>
              <w:t>连续。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data_version</w:t>
            </w:r>
            <w:r>
              <w:t>、</w:t>
            </w:r>
            <w:r>
              <w:t>dataset_manifest_sha256</w:t>
            </w:r>
            <w:r>
              <w:t>、</w:t>
            </w:r>
            <w:r>
              <w:t>splits_sha256</w:t>
            </w:r>
            <w:r>
              <w:t>、</w:t>
            </w:r>
            <w:r>
              <w:t>train_config_sha256</w:t>
            </w:r>
            <w:r>
              <w:t>、</w:t>
            </w:r>
            <w:r>
              <w:t>seed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环境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python</w:t>
            </w:r>
            <w:r>
              <w:t>、</w:t>
            </w:r>
            <w:r>
              <w:t>ultralytics</w:t>
            </w:r>
            <w:r>
              <w:t>、</w:t>
            </w:r>
            <w:r>
              <w:t>torch</w:t>
            </w:r>
            <w:r>
              <w:t>、</w:t>
            </w:r>
            <w:r>
              <w:t>cuda</w:t>
            </w:r>
            <w:r>
              <w:t>、</w:t>
            </w:r>
            <w:r>
              <w:t>os</w:t>
            </w:r>
            <w:r>
              <w:t>、</w:t>
            </w:r>
            <w:r>
              <w:t>gpu</w:t>
            </w:r>
            <w:r>
              <w:t>、</w:t>
            </w:r>
            <w:r>
              <w:t>driver</w:t>
            </w:r>
            <w:r>
              <w:t>、</w:t>
            </w:r>
            <w:r>
              <w:t>git_commit</w:t>
            </w:r>
            <w:r>
              <w:t>或</w:t>
            </w:r>
            <w:r>
              <w:t>source_revision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指标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检测</w:t>
            </w:r>
            <w:r>
              <w:t>Recall</w:t>
            </w:r>
            <w:r>
              <w:t>、</w:t>
            </w:r>
            <w:r>
              <w:t>test_top1</w:t>
            </w:r>
            <w:r>
              <w:t>、</w:t>
            </w:r>
            <w:r>
              <w:t>test_top3</w:t>
            </w:r>
            <w:r>
              <w:t>、</w:t>
            </w:r>
            <w:r>
              <w:t>test_macro_f1</w:t>
            </w:r>
            <w:r>
              <w:t>、端到端命名</w:t>
            </w:r>
            <w:r>
              <w:t>F1</w:t>
            </w:r>
            <w:r>
              <w:t>（</w:t>
            </w:r>
            <w:r>
              <w:t>e2e_name_f1</w:t>
            </w:r>
            <w:r>
              <w:t>）、</w:t>
            </w:r>
            <w:r>
              <w:t>unknown_f1</w:t>
            </w:r>
            <w:r>
              <w:t>、逐人物报告哈希及阈值。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兼容</w:t>
            </w:r>
          </w:p>
        </w:tc>
        <w:tc>
          <w:tcPr>
            <w:tcW w:w="7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min_app_version</w:t>
            </w:r>
            <w:r>
              <w:t>、</w:t>
            </w:r>
            <w:r>
              <w:t>max_app_version</w:t>
            </w:r>
            <w:r>
              <w:t>可选；缺失或不兼容时只允许暂存，不允许激活。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52" w:name="_Toc239087100"/>
      <w:r>
        <w:t xml:space="preserve">9.7 </w:t>
      </w:r>
      <w:r>
        <w:t>发布门禁与激活门禁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938"/>
        <w:gridCol w:w="25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门禁</w:t>
            </w:r>
          </w:p>
        </w:tc>
        <w:tc>
          <w:tcPr>
            <w:tcW w:w="4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检查内容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失败结果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发布门禁（训练侧）</w:t>
            </w:r>
          </w:p>
        </w:tc>
        <w:tc>
          <w:tcPr>
            <w:tcW w:w="4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锁定</w:t>
            </w:r>
            <w:r>
              <w:t>test</w:t>
            </w:r>
            <w:r>
              <w:t>指标达到验收线、数据审计通过、产物完整、哈希一致。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不得标记为</w:t>
            </w:r>
            <w:r>
              <w:t>release</w:t>
            </w:r>
            <w:r>
              <w:t>，不构建正式发布包。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导入门禁（应用侧）</w:t>
            </w:r>
          </w:p>
        </w:tc>
        <w:tc>
          <w:tcPr>
            <w:tcW w:w="4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ZIP</w:t>
            </w:r>
            <w:r>
              <w:t>安全、双权重</w:t>
            </w:r>
            <w:r>
              <w:t>/ONNX</w:t>
            </w:r>
            <w:r>
              <w:t>存在、</w:t>
            </w:r>
            <w:r>
              <w:t>SHA-256</w:t>
            </w:r>
            <w:r>
              <w:t>、</w:t>
            </w:r>
            <w:r>
              <w:t>schema</w:t>
            </w:r>
            <w:r>
              <w:t>兼容、</w:t>
            </w:r>
            <w:r>
              <w:t>detect/classify</w:t>
            </w:r>
            <w:r>
              <w:t>任务正确。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拒绝导入并清理暂存目录。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映射门禁（应用侧）</w:t>
            </w:r>
          </w:p>
        </w:tc>
        <w:tc>
          <w:tcPr>
            <w:tcW w:w="4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character_count</w:t>
            </w:r>
            <w:r>
              <w:t>、连续索引、</w:t>
            </w:r>
            <w:r>
              <w:t>character_code</w:t>
            </w:r>
            <w:r>
              <w:t>唯一且对应有效</w:t>
            </w:r>
            <w:r>
              <w:t>Character</w:t>
            </w:r>
            <w:r>
              <w:t>；人物</w:t>
            </w:r>
            <w:r>
              <w:t>-</w:t>
            </w:r>
            <w:r>
              <w:t>番剧映射引用有效</w:t>
            </w:r>
            <w:r>
              <w:t>Anime</w:t>
            </w:r>
            <w:r>
              <w:t>。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版本可记录为</w:t>
            </w:r>
            <w:r>
              <w:t>invalid</w:t>
            </w:r>
            <w:r>
              <w:t>，不可激活。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运行门禁（应用侧）</w:t>
            </w:r>
          </w:p>
        </w:tc>
        <w:tc>
          <w:tcPr>
            <w:tcW w:w="4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目标设备双模型试加载、多人</w:t>
            </w:r>
            <w:r>
              <w:t>/</w:t>
            </w:r>
            <w:r>
              <w:t>无人物健康推理、</w:t>
            </w:r>
            <w:r>
              <w:t>bbox</w:t>
            </w:r>
            <w:r>
              <w:t>与分类输出有限数检查。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旧模型包保持</w:t>
            </w:r>
            <w:r>
              <w:t>active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激活门禁（事务侧）</w:t>
            </w:r>
          </w:p>
        </w:tc>
        <w:tc>
          <w:tcPr>
            <w:tcW w:w="4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进程互斥、数据库唯一</w:t>
            </w:r>
            <w:r>
              <w:t>active</w:t>
            </w:r>
            <w:r>
              <w:t>约束、原子引用交换。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事务回滚并释放新模型。</w:t>
            </w:r>
          </w:p>
        </w:tc>
      </w:tr>
    </w:tbl>
    <w:p w:rsidR="00650397" w:rsidRDefault="006D7B0C">
      <w:r>
        <w:br w:type="page"/>
      </w:r>
    </w:p>
    <w:p w:rsidR="00650397" w:rsidRDefault="006D7B0C">
      <w:pPr>
        <w:pStyle w:val="1"/>
      </w:pPr>
      <w:bookmarkStart w:id="53" w:name="_Toc239087101"/>
      <w:r>
        <w:lastRenderedPageBreak/>
        <w:t xml:space="preserve">10 </w:t>
      </w:r>
      <w:r>
        <w:t>并发、进程与可靠性设计</w:t>
      </w:r>
      <w:bookmarkEnd w:id="53"/>
    </w:p>
    <w:p w:rsidR="00650397" w:rsidRDefault="006D7B0C">
      <w:pPr>
        <w:pStyle w:val="2"/>
      </w:pPr>
      <w:bookmarkStart w:id="54" w:name="_Toc239087102"/>
      <w:r>
        <w:t xml:space="preserve">10.1 </w:t>
      </w:r>
      <w:r>
        <w:t>本地服务生命周期</w:t>
      </w:r>
      <w:bookmarkEnd w:id="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00"/>
        <w:gridCol w:w="2938"/>
        <w:gridCol w:w="19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桌面端动作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后端动作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超时与恢复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端口选择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从</w:t>
            </w:r>
            <w:r>
              <w:t>18080</w:t>
            </w:r>
            <w:r>
              <w:t>开始扫描至</w:t>
            </w:r>
            <w:r>
              <w:t>18120</w:t>
            </w:r>
            <w:r>
              <w:t>，仅检查回环地址。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接收显式</w:t>
            </w:r>
            <w:r>
              <w:t>--host 127.0.0.1</w:t>
            </w:r>
            <w:r>
              <w:t>与</w:t>
            </w:r>
            <w:r>
              <w:t>--port</w:t>
            </w:r>
            <w:r>
              <w:t>。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全部占用则进入故障，不使用随机公网端口。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启动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QProcess</w:t>
            </w:r>
            <w:r>
              <w:t>传递</w:t>
            </w:r>
            <w:r>
              <w:t>parent_pid</w:t>
            </w:r>
            <w:r>
              <w:t>、</w:t>
            </w:r>
            <w:r>
              <w:t>data_dir</w:t>
            </w:r>
            <w:r>
              <w:t>和</w:t>
            </w:r>
            <w:r>
              <w:t>port</w:t>
            </w:r>
            <w:r>
              <w:t>；解析</w:t>
            </w:r>
            <w:r>
              <w:t>stdout JSON</w:t>
            </w:r>
            <w:r>
              <w:t>。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迁移、加载模型、预热后输出</w:t>
            </w:r>
            <w:r>
              <w:t>READY</w:t>
            </w:r>
            <w:r>
              <w:t>。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15</w:t>
            </w:r>
            <w:r>
              <w:t>秒未</w:t>
            </w:r>
            <w:r>
              <w:t>READY</w:t>
            </w:r>
            <w:r>
              <w:t>则结束进程并受控重启一次。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运行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每</w:t>
            </w:r>
            <w:r>
              <w:t>5</w:t>
            </w:r>
            <w:r>
              <w:t>秒</w:t>
            </w:r>
            <w:r>
              <w:t>GET /health</w:t>
            </w:r>
            <w:r>
              <w:t>；连续</w:t>
            </w:r>
            <w:r>
              <w:t>3</w:t>
            </w:r>
            <w:r>
              <w:t>次失败转故障。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父</w:t>
            </w:r>
            <w:r>
              <w:t>PID</w:t>
            </w:r>
            <w:r>
              <w:t>监控；处理</w:t>
            </w:r>
            <w:r>
              <w:t>SIGTERM</w:t>
            </w:r>
            <w:r>
              <w:t>并停止接收新请求。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一分钟窗口内最多自动重启一次，防止循环。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退出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停止健康检查与新请求，</w:t>
            </w:r>
            <w:r>
              <w:t>terminate</w:t>
            </w:r>
            <w:r>
              <w:t>后等待</w:t>
            </w:r>
            <w:r>
              <w:t>5</w:t>
            </w:r>
            <w:r>
              <w:t>秒。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完成当前短事务，释放模型和数据库连接。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超时才</w:t>
            </w:r>
            <w:r>
              <w:t>kill</w:t>
            </w:r>
            <w:r>
              <w:t>，并记录非优雅退出。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55" w:name="_Toc239087103"/>
      <w:r>
        <w:t xml:space="preserve">10.2 </w:t>
      </w:r>
      <w:r>
        <w:t>后端并发模型</w:t>
      </w:r>
      <w:bookmarkEnd w:id="55"/>
    </w:p>
    <w:p w:rsidR="00650397" w:rsidRDefault="006D7B0C">
      <w:pPr>
        <w:pStyle w:val="ListText"/>
        <w:numPr>
          <w:ilvl w:val="0"/>
          <w:numId w:val="2"/>
        </w:numPr>
      </w:pPr>
      <w:r>
        <w:t>FastAPI</w:t>
      </w:r>
      <w:r>
        <w:t>负责</w:t>
      </w:r>
      <w:r>
        <w:t>I/O</w:t>
      </w:r>
      <w:r>
        <w:t>并发；</w:t>
      </w:r>
      <w:r>
        <w:t>OpenCV</w:t>
      </w:r>
      <w:r>
        <w:t>和</w:t>
      </w:r>
      <w:r>
        <w:t>YOLO</w:t>
      </w:r>
      <w:r>
        <w:t>的阻塞工作通过</w:t>
      </w:r>
      <w:r>
        <w:t>anyio.to_thread.run_sync</w:t>
      </w:r>
      <w:r>
        <w:t>进入专用线程。</w:t>
      </w:r>
    </w:p>
    <w:p w:rsidR="00650397" w:rsidRDefault="006D7B0C">
      <w:pPr>
        <w:pStyle w:val="ListText"/>
        <w:numPr>
          <w:ilvl w:val="0"/>
          <w:numId w:val="2"/>
        </w:numPr>
      </w:pPr>
      <w:r>
        <w:t>InferenceGate</w:t>
      </w:r>
      <w:r>
        <w:t>使用进程内互斥锁，</w:t>
      </w:r>
      <w:r>
        <w:t>V1.1</w:t>
      </w:r>
      <w:r>
        <w:t>并发识别上限为</w:t>
      </w:r>
      <w:r>
        <w:t>1</w:t>
      </w:r>
      <w:r>
        <w:t>；单次请求内部可批量分类多个裁剪框，排队等待计入</w:t>
      </w:r>
      <w:r>
        <w:t>total_ms</w:t>
      </w:r>
      <w:r>
        <w:t>。</w:t>
      </w:r>
    </w:p>
    <w:p w:rsidR="00650397" w:rsidRDefault="006D7B0C">
      <w:pPr>
        <w:pStyle w:val="ListText"/>
        <w:numPr>
          <w:ilvl w:val="0"/>
          <w:numId w:val="2"/>
        </w:numPr>
      </w:pPr>
      <w:r>
        <w:t>ModelActivationGate</w:t>
      </w:r>
      <w:r>
        <w:t>与</w:t>
      </w:r>
      <w:r>
        <w:t>InferenceGate</w:t>
      </w:r>
      <w:r>
        <w:t>协调：激活先等待在途识别结束，再执行模型包原子交换。</w:t>
      </w:r>
    </w:p>
    <w:p w:rsidR="00650397" w:rsidRDefault="006D7B0C">
      <w:pPr>
        <w:pStyle w:val="ListText"/>
        <w:numPr>
          <w:ilvl w:val="0"/>
          <w:numId w:val="2"/>
        </w:numPr>
      </w:pPr>
      <w:r>
        <w:t>SQLite</w:t>
      </w:r>
      <w:r>
        <w:t>事务保持短小；</w:t>
      </w:r>
      <w:r>
        <w:t>CSV</w:t>
      </w:r>
      <w:r>
        <w:t>导出使用只读流式查询，不持有写事务。</w:t>
      </w:r>
    </w:p>
    <w:p w:rsidR="00650397" w:rsidRDefault="006D7B0C">
      <w:pPr>
        <w:pStyle w:val="ListText"/>
        <w:numPr>
          <w:ilvl w:val="0"/>
          <w:numId w:val="2"/>
        </w:numPr>
      </w:pPr>
      <w:r>
        <w:t>同一</w:t>
      </w:r>
      <w:r>
        <w:t>request_id</w:t>
      </w:r>
      <w:r>
        <w:t>的重复提交由数据库唯一约束防止重复留史；桌面端同时禁止按钮重复提交。</w:t>
      </w:r>
    </w:p>
    <w:p w:rsidR="00650397" w:rsidRDefault="006D7B0C">
      <w:pPr>
        <w:pStyle w:val="2"/>
      </w:pPr>
      <w:bookmarkStart w:id="56" w:name="_Toc239087104"/>
      <w:r>
        <w:t xml:space="preserve">10.3 </w:t>
      </w:r>
      <w:r>
        <w:t>故障恢复矩阵</w:t>
      </w:r>
      <w:bookmarkEnd w:id="5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838"/>
        <w:gridCol w:w="2700"/>
        <w:gridCol w:w="22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故障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检测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自动动作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需要用户动作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端口占用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bind</w:t>
            </w:r>
            <w:r>
              <w:t>失败或预扫描占用。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尝试下一个允许端口。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全部占用时关闭冲突程序或查看诊断。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数据库损坏</w:t>
            </w:r>
            <w:r>
              <w:t>/</w:t>
            </w:r>
            <w:r>
              <w:t>迁移失败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integrity_check</w:t>
            </w:r>
            <w:r>
              <w:t>或迁移异常。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停止</w:t>
            </w:r>
            <w:r>
              <w:t>READY</w:t>
            </w:r>
            <w:r>
              <w:t>并保留备份。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确认恢复最近备份。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模型包损坏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任一权重、映射或阈值哈希、加载或预热失败。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不激活；有旧模型包则继续。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重新导入完整有效发布包。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CUDA</w:t>
            </w:r>
            <w:r>
              <w:t>不可用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设备探测或推理异常。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进入降级，不静默切换。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确认使用</w:t>
            </w:r>
            <w:r>
              <w:t>CPU</w:t>
            </w:r>
            <w:r>
              <w:t>并接受性能下降。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lastRenderedPageBreak/>
              <w:t>子进程异常退出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QProcess finished</w:t>
            </w:r>
            <w:r>
              <w:t>与健康检查失败。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窗口内自动重启一次。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重复失败后查看日志或退出。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写盘空间不足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写入</w:t>
            </w:r>
            <w:r>
              <w:t>/</w:t>
            </w:r>
            <w:r>
              <w:t>备份异常和空间预检。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回滚事务，停止迁移</w:t>
            </w:r>
            <w:r>
              <w:t>/</w:t>
            </w:r>
            <w:r>
              <w:t>导入。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清理空间后重试。</w:t>
            </w:r>
          </w:p>
        </w:tc>
      </w:tr>
    </w:tbl>
    <w:p w:rsidR="00650397" w:rsidRDefault="006D7B0C">
      <w:pPr>
        <w:pStyle w:val="1"/>
      </w:pPr>
      <w:bookmarkStart w:id="57" w:name="_Toc239087105"/>
      <w:r>
        <w:t xml:space="preserve">11 </w:t>
      </w:r>
      <w:r>
        <w:t>配置、日志与安全设计</w:t>
      </w:r>
      <w:bookmarkEnd w:id="57"/>
    </w:p>
    <w:p w:rsidR="00650397" w:rsidRDefault="006D7B0C">
      <w:pPr>
        <w:pStyle w:val="2"/>
      </w:pPr>
      <w:bookmarkStart w:id="58" w:name="_Toc239087106"/>
      <w:r>
        <w:t xml:space="preserve">11.1 </w:t>
      </w:r>
      <w:r>
        <w:t>应用数据目录</w:t>
      </w:r>
      <w:bookmarkEnd w:id="5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938"/>
        <w:gridCol w:w="30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目录或文件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内容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策略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config/settings.json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引导服务前可用的公开设置，如窗口和最后目录。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损坏时重命名并恢复默认；不含密钥。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data/app.db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SQLite</w:t>
            </w:r>
            <w:r>
              <w:t>业务数据库。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后端独占；迁移前备份。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models/&lt;version&gt;/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检测</w:t>
            </w:r>
            <w:r>
              <w:t>/</w:t>
            </w:r>
            <w:r>
              <w:t>分类权重、</w:t>
            </w:r>
            <w:r>
              <w:t>ONNX</w:t>
            </w:r>
            <w:r>
              <w:t>、映射、阈值、</w:t>
            </w:r>
            <w:r>
              <w:t>manifest</w:t>
            </w:r>
            <w:r>
              <w:t>与</w:t>
            </w:r>
            <w:r>
              <w:t>metrics</w:t>
            </w:r>
            <w:r>
              <w:t>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只通过模型服务导入；整包哈希与兼容性校验。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logs/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桌面和后端滚动日志。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默认</w:t>
            </w:r>
            <w:r>
              <w:t>5×10MB</w:t>
            </w:r>
            <w:r>
              <w:t>；手工清理。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backups/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数据库迁移和人工恢复点。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默认保留最近</w:t>
            </w:r>
            <w:r>
              <w:t>5</w:t>
            </w:r>
            <w:r>
              <w:t>份，删除前确认。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cache/previews/</w:t>
            </w:r>
          </w:p>
        </w:tc>
        <w:tc>
          <w:tcPr>
            <w:tcW w:w="3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可选缩略图，不存原始识别截图。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可清理；退出不要求保留。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59" w:name="_Toc239087107"/>
      <w:r>
        <w:t xml:space="preserve">11.2 </w:t>
      </w:r>
      <w:r>
        <w:t>设置</w:t>
      </w:r>
      <w:r>
        <w:t>Schema</w:t>
      </w:r>
      <w:bookmarkEnd w:id="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100"/>
        <w:gridCol w:w="1900"/>
        <w:gridCol w:w="27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键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类型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范围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默认值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recognition.threshold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number [0,1]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</w:t>
            </w:r>
            <w:r>
              <w:t>manifest</w:t>
            </w:r>
            <w:r>
              <w:t>阈值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用户覆盖值；非法值拒绝写入。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device.preference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auto | cuda | cpu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auto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CUDA</w:t>
            </w:r>
            <w:r>
              <w:t>失败后切</w:t>
            </w:r>
            <w:r>
              <w:t>CPU</w:t>
            </w:r>
            <w:r>
              <w:t>须用户确认。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paths.default_image_dir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可访问</w:t>
            </w:r>
            <w:r>
              <w:t>Windows</w:t>
            </w:r>
            <w:r>
              <w:t>目录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Pictures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不存在时回退并提示。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privacy.store_image_path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boolean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false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默认只存文件名、哈希和尺寸。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history.page_size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integer 10</w:t>
            </w:r>
            <w:r>
              <w:t>～</w:t>
            </w:r>
            <w:r>
              <w:t>100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20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桌面分页偏好。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60" w:name="_Toc239087108"/>
      <w:r>
        <w:t xml:space="preserve">11.3 </w:t>
      </w:r>
      <w:r>
        <w:t>结构化日志</w:t>
      </w:r>
      <w:bookmarkEnd w:id="60"/>
    </w:p>
    <w:p w:rsidR="00650397" w:rsidRDefault="006D7B0C">
      <w:pPr>
        <w:pStyle w:val="a0"/>
      </w:pPr>
      <w:r>
        <w:t>日志以</w:t>
      </w:r>
      <w:r>
        <w:t>JSON Lines</w:t>
      </w:r>
      <w:r>
        <w:t>记录</w:t>
      </w:r>
      <w:r>
        <w:t>timestamp</w:t>
      </w:r>
      <w:r>
        <w:t>、</w:t>
      </w:r>
      <w:r>
        <w:t>level</w:t>
      </w:r>
      <w:r>
        <w:t>、</w:t>
      </w:r>
      <w:r>
        <w:t>component</w:t>
      </w:r>
      <w:r>
        <w:t>、</w:t>
      </w:r>
      <w:r>
        <w:t>event</w:t>
      </w:r>
      <w:r>
        <w:t>、</w:t>
      </w:r>
      <w:r>
        <w:t>request_id</w:t>
      </w:r>
      <w:r>
        <w:t>、</w:t>
      </w:r>
      <w:r>
        <w:t>app_version</w:t>
      </w:r>
      <w:r>
        <w:t>、</w:t>
      </w:r>
      <w:r>
        <w:t>model_bundle_version</w:t>
      </w:r>
      <w:r>
        <w:t>、</w:t>
      </w:r>
      <w:r>
        <w:t>detector_version</w:t>
      </w:r>
      <w:r>
        <w:t>、</w:t>
      </w:r>
      <w:r>
        <w:t>classifier_version</w:t>
      </w:r>
      <w:r>
        <w:t>、</w:t>
      </w:r>
      <w:r>
        <w:t>device</w:t>
      </w:r>
      <w:r>
        <w:t>、</w:t>
      </w:r>
      <w:r>
        <w:t>duration_ms</w:t>
      </w:r>
      <w:r>
        <w:t>、</w:t>
      </w:r>
      <w:r>
        <w:t>error_code</w:t>
      </w:r>
      <w:r>
        <w:t>和</w:t>
      </w:r>
      <w:r>
        <w:t>message</w:t>
      </w:r>
      <w:r>
        <w:t>。图片二进制、完整原图路径、未授权来源</w:t>
      </w:r>
      <w:r>
        <w:t>URL</w:t>
      </w:r>
      <w:r>
        <w:t>和堆栈不得进入</w:t>
      </w:r>
      <w:r>
        <w:t>INFO</w:t>
      </w:r>
      <w:r>
        <w:t>日志；堆栈只在本地</w:t>
      </w:r>
      <w:r>
        <w:t>ERROR</w:t>
      </w:r>
      <w:r>
        <w:t>记录。桌面诊断摘要包含版本、端口、组件状态、模型包、数据库</w:t>
      </w:r>
      <w:r>
        <w:t>schema</w:t>
      </w:r>
      <w:r>
        <w:t>、设备和最近错误码，不复制原始图片。</w:t>
      </w:r>
    </w:p>
    <w:p w:rsidR="00650397" w:rsidRDefault="006D7B0C">
      <w:pPr>
        <w:pStyle w:val="2"/>
      </w:pPr>
      <w:bookmarkStart w:id="61" w:name="_Toc239087109"/>
      <w:r>
        <w:lastRenderedPageBreak/>
        <w:t xml:space="preserve">11.4 </w:t>
      </w:r>
      <w:r>
        <w:t>本地安全与输入防护</w:t>
      </w:r>
      <w:bookmarkEnd w:id="61"/>
    </w:p>
    <w:p w:rsidR="00650397" w:rsidRDefault="006D7B0C">
      <w:pPr>
        <w:pStyle w:val="ListText"/>
        <w:numPr>
          <w:ilvl w:val="0"/>
          <w:numId w:val="2"/>
        </w:numPr>
      </w:pPr>
      <w:r>
        <w:t>服务绑定</w:t>
      </w:r>
      <w:r>
        <w:t>127.0.0.1</w:t>
      </w:r>
      <w:r>
        <w:t>并验证</w:t>
      </w:r>
      <w:r>
        <w:t>Host</w:t>
      </w:r>
      <w:r>
        <w:t>；</w:t>
      </w:r>
      <w:r>
        <w:t>CORS</w:t>
      </w:r>
      <w:r>
        <w:t>不开放任意来源。</w:t>
      </w:r>
    </w:p>
    <w:p w:rsidR="00650397" w:rsidRDefault="006D7B0C">
      <w:pPr>
        <w:pStyle w:val="ListText"/>
        <w:numPr>
          <w:ilvl w:val="0"/>
          <w:numId w:val="2"/>
        </w:numPr>
      </w:pPr>
      <w:r>
        <w:t>文件名只作为显示元数据；后端使用随机暂存名，禁止用户路径拼接。</w:t>
      </w:r>
    </w:p>
    <w:p w:rsidR="00650397" w:rsidRDefault="006D7B0C">
      <w:pPr>
        <w:pStyle w:val="ListText"/>
        <w:numPr>
          <w:ilvl w:val="0"/>
          <w:numId w:val="2"/>
        </w:numPr>
      </w:pPr>
      <w:r>
        <w:t>图片先检查文件大小，再解码并限制总像素，防止解压炸弹和资源耗尽。</w:t>
      </w:r>
    </w:p>
    <w:p w:rsidR="00650397" w:rsidRDefault="006D7B0C">
      <w:pPr>
        <w:pStyle w:val="ListText"/>
        <w:numPr>
          <w:ilvl w:val="0"/>
          <w:numId w:val="2"/>
        </w:numPr>
      </w:pPr>
      <w:r>
        <w:t>ZIP</w:t>
      </w:r>
      <w:r>
        <w:t>模型包限制压缩后</w:t>
      </w:r>
      <w:r>
        <w:t>/</w:t>
      </w:r>
      <w:r>
        <w:t>解压后大小、条目数和路径，禁止</w:t>
      </w:r>
      <w:r>
        <w:t>zip-slip</w:t>
      </w:r>
      <w:r>
        <w:t>与符号链接。</w:t>
      </w:r>
    </w:p>
    <w:p w:rsidR="00650397" w:rsidRDefault="006D7B0C">
      <w:pPr>
        <w:pStyle w:val="ListText"/>
        <w:numPr>
          <w:ilvl w:val="0"/>
          <w:numId w:val="2"/>
        </w:numPr>
      </w:pPr>
      <w:r>
        <w:t>SQL</w:t>
      </w:r>
      <w:r>
        <w:t>全部通过</w:t>
      </w:r>
      <w:r>
        <w:t>SQLAlchemy</w:t>
      </w:r>
      <w:r>
        <w:t>参数化表达式；筛选字段使用白名单。</w:t>
      </w:r>
    </w:p>
    <w:p w:rsidR="00650397" w:rsidRDefault="006D7B0C">
      <w:pPr>
        <w:pStyle w:val="ListText"/>
        <w:numPr>
          <w:ilvl w:val="0"/>
          <w:numId w:val="2"/>
        </w:numPr>
      </w:pPr>
      <w:r>
        <w:t>数据库、模型和日志目录位于当前用户应用数据目录，不申请管理员权限。</w:t>
      </w:r>
    </w:p>
    <w:p w:rsidR="00650397" w:rsidRDefault="006D7B0C">
      <w:r>
        <w:br w:type="page"/>
      </w:r>
    </w:p>
    <w:p w:rsidR="00650397" w:rsidRDefault="006D7B0C">
      <w:pPr>
        <w:pStyle w:val="1"/>
      </w:pPr>
      <w:bookmarkStart w:id="62" w:name="_Toc239087110"/>
      <w:r>
        <w:lastRenderedPageBreak/>
        <w:t xml:space="preserve">12 </w:t>
      </w:r>
      <w:r>
        <w:t>部署与项目结构</w:t>
      </w:r>
      <w:bookmarkEnd w:id="62"/>
    </w:p>
    <w:p w:rsidR="00650397" w:rsidRDefault="006D7B0C">
      <w:pPr>
        <w:pStyle w:val="2"/>
      </w:pPr>
      <w:bookmarkStart w:id="63" w:name="_Toc239087111"/>
      <w:r>
        <w:t xml:space="preserve">12.1 </w:t>
      </w:r>
      <w:r>
        <w:t>项目目录</w:t>
      </w:r>
      <w:bookmarkEnd w:id="6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5039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7F7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>src/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desktop/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  app.py  views/  viewmodels/  widgets/  api_client/  process/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backend/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  main.py  api/  application/  domain/  infrastructure/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>training/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data/  configs/  pipelines/  evaluation/  packaging/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>migrations/              # Alembic</w:t>
            </w:r>
            <w:r>
              <w:rPr>
                <w:rFonts w:ascii="Consolas" w:eastAsia="等线" w:hAnsi="Consolas"/>
                <w:sz w:val="17"/>
                <w:szCs w:val="17"/>
              </w:rPr>
              <w:t>版本脚本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>tests/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  unit/  api/  db/  desktop/  integration/  e2e/  ml/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>packaging/               # PyInstaller spec</w:t>
            </w:r>
            <w:r>
              <w:rPr>
                <w:rFonts w:ascii="Consolas" w:eastAsia="等线" w:hAnsi="Consolas"/>
                <w:sz w:val="17"/>
                <w:szCs w:val="17"/>
              </w:rPr>
              <w:t>与</w:t>
            </w:r>
            <w:r>
              <w:rPr>
                <w:rFonts w:ascii="Consolas" w:eastAsia="等线" w:hAnsi="Consolas"/>
                <w:sz w:val="17"/>
                <w:szCs w:val="17"/>
              </w:rPr>
              <w:t>Inno Setup</w:t>
            </w:r>
            <w:r>
              <w:rPr>
                <w:rFonts w:ascii="Consolas" w:eastAsia="等线" w:hAnsi="Consolas"/>
                <w:sz w:val="17"/>
                <w:szCs w:val="17"/>
              </w:rPr>
              <w:t>脚本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configs/                 # </w:t>
            </w:r>
            <w:r>
              <w:rPr>
                <w:rFonts w:ascii="Consolas" w:eastAsia="等线" w:hAnsi="Consolas"/>
                <w:sz w:val="17"/>
                <w:szCs w:val="17"/>
              </w:rPr>
              <w:t>可提交的默认配置与</w:t>
            </w:r>
            <w:r>
              <w:rPr>
                <w:rFonts w:ascii="Consolas" w:eastAsia="等线" w:hAnsi="Consolas"/>
                <w:sz w:val="17"/>
                <w:szCs w:val="17"/>
              </w:rPr>
              <w:t>schema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docs/                    # </w:t>
            </w:r>
            <w:r>
              <w:rPr>
                <w:rFonts w:ascii="Consolas" w:eastAsia="等线" w:hAnsi="Consolas"/>
                <w:sz w:val="17"/>
                <w:szCs w:val="17"/>
              </w:rPr>
              <w:t>需求、设计、图和测试文档</w:t>
            </w:r>
          </w:p>
          <w:p w:rsidR="00650397" w:rsidRDefault="006D7B0C">
            <w:pPr>
              <w:pStyle w:val="TableText"/>
            </w:pPr>
            <w:r>
              <w:rPr>
                <w:rFonts w:ascii="Consolas" w:eastAsia="等线" w:hAnsi="Consolas"/>
                <w:sz w:val="17"/>
                <w:szCs w:val="17"/>
              </w:rPr>
              <w:t xml:space="preserve">scripts/                 # </w:t>
            </w:r>
            <w:r>
              <w:rPr>
                <w:rFonts w:ascii="Consolas" w:eastAsia="等线" w:hAnsi="Consolas"/>
                <w:sz w:val="17"/>
                <w:szCs w:val="17"/>
              </w:rPr>
              <w:t>开发、校验与发布辅助脚本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64" w:name="_Toc239087112"/>
      <w:r>
        <w:t xml:space="preserve">12.2 </w:t>
      </w:r>
      <w:r>
        <w:t>开发与运行入口</w:t>
      </w:r>
      <w:bookmarkEnd w:id="6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338"/>
        <w:gridCol w:w="28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入口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用途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约束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python -m src.desktop.app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开发态启动完整桌面程序。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由桌面端启动后端，不要求用户另开终端。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python -m src.backend.main --port ...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接口和后端测试。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默认仍仅绑定</w:t>
            </w:r>
            <w:r>
              <w:t>127.0.0.1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python -m training prepare / audit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生成双任务数据集并审计数量、</w:t>
            </w:r>
            <w:r>
              <w:t>bbox</w:t>
            </w:r>
            <w:r>
              <w:t>、重复和泄漏。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输出</w:t>
            </w:r>
            <w:r>
              <w:t>data_audit.json</w:t>
            </w:r>
            <w:r>
              <w:t>与</w:t>
            </w:r>
            <w:r>
              <w:t>splits.json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python -m training detect / train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分别训练</w:t>
            </w:r>
            <w:r>
              <w:t>YOLO</w:t>
            </w:r>
            <w:r>
              <w:t>人物检测器与人物裁剪分类器。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读取锁定配置并保存完整产物。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python -m training evaluate / calibrate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在锁定</w:t>
            </w:r>
            <w:r>
              <w:t>test</w:t>
            </w:r>
            <w:r>
              <w:t>评估并用</w:t>
            </w:r>
            <w:r>
              <w:t>val</w:t>
            </w:r>
            <w:r>
              <w:t>校准</w:t>
            </w:r>
            <w:r>
              <w:t>unknown</w:t>
            </w:r>
            <w:r>
              <w:t>阈值。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调参阶段不得查看</w:t>
            </w:r>
            <w:r>
              <w:t>test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python -m training predict --image &lt;path&gt;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执行单图端到端推理。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输出统一</w:t>
            </w:r>
            <w:r>
              <w:t>detections JSON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python -m training package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构建可导入双模型</w:t>
            </w:r>
            <w:r>
              <w:t>ZIP</w:t>
            </w:r>
            <w:r>
              <w:t>。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只允许门禁通过的模型包。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65" w:name="_Toc239087113"/>
      <w:r>
        <w:t>12.3 Windows</w:t>
      </w:r>
      <w:r>
        <w:t>打包</w:t>
      </w:r>
      <w:bookmarkEnd w:id="65"/>
    </w:p>
    <w:p w:rsidR="00650397" w:rsidRDefault="006D7B0C">
      <w:pPr>
        <w:pStyle w:val="a0"/>
      </w:pPr>
      <w:r>
        <w:t>PyInstaller</w:t>
      </w:r>
      <w:r>
        <w:t>分别冻结桌面入口与后端入口，桌面程序通过相对安装目录找到后端可执行文件。</w:t>
      </w:r>
      <w:r>
        <w:t>Ultralytics</w:t>
      </w:r>
      <w:r>
        <w:t>、</w:t>
      </w:r>
      <w:r>
        <w:t>PyTorch</w:t>
      </w:r>
      <w:r>
        <w:t>、</w:t>
      </w:r>
      <w:r>
        <w:t>OpenCV</w:t>
      </w:r>
      <w:r>
        <w:t>和</w:t>
      </w:r>
      <w:r>
        <w:t>Qt</w:t>
      </w:r>
      <w:r>
        <w:t>插件采用显式收集清单，检测与分类权重、映射和阈值不写入只读程序目录。</w:t>
      </w:r>
      <w:r>
        <w:t>Inno Setup</w:t>
      </w:r>
      <w:r>
        <w:t>安装程序创建开始菜单和卸载入口；首次运行在</w:t>
      </w:r>
      <w:r>
        <w:t>%LOCALAPPDATA%</w:t>
      </w:r>
      <w:r>
        <w:t>下创建数据目录。卸载时询问是否保留数据库、模型和日志。</w:t>
      </w:r>
    </w:p>
    <w:p w:rsidR="00650397" w:rsidRDefault="006D7B0C">
      <w:pPr>
        <w:pStyle w:val="2"/>
      </w:pPr>
      <w:bookmarkStart w:id="66" w:name="_Toc239087114"/>
      <w:r>
        <w:lastRenderedPageBreak/>
        <w:t xml:space="preserve">12.4 </w:t>
      </w:r>
      <w:r>
        <w:t>版本兼容</w:t>
      </w:r>
      <w:bookmarkEnd w:id="6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6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版本对象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格式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兼容策略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应用</w:t>
            </w:r>
            <w:r>
              <w:t>/API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SemVer + /api/v1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V1</w:t>
            </w:r>
            <w:r>
              <w:t>内只做向后兼容字段扩展；破坏性变化使用</w:t>
            </w:r>
            <w:r>
              <w:t>v2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数据库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Alembic revision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只允许已测试的顺序升级；迁移前备份。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模型包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schema_version + min/max_app_version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不兼容包可拒绝导入或仅暂存。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数据集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data_version + manifest</w:t>
            </w:r>
            <w:r>
              <w:t>哈希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任何样本或划分改变产生新版本。</w:t>
            </w:r>
          </w:p>
        </w:tc>
      </w:tr>
    </w:tbl>
    <w:p w:rsidR="00650397" w:rsidRDefault="006D7B0C">
      <w:r>
        <w:br w:type="page"/>
      </w:r>
    </w:p>
    <w:p w:rsidR="00650397" w:rsidRDefault="006D7B0C">
      <w:pPr>
        <w:pStyle w:val="1"/>
      </w:pPr>
      <w:bookmarkStart w:id="67" w:name="_Toc239087115"/>
      <w:r>
        <w:lastRenderedPageBreak/>
        <w:t xml:space="preserve">13 </w:t>
      </w:r>
      <w:r>
        <w:t>测试设计</w:t>
      </w:r>
      <w:bookmarkEnd w:id="67"/>
    </w:p>
    <w:p w:rsidR="00650397" w:rsidRDefault="006D7B0C">
      <w:pPr>
        <w:pStyle w:val="2"/>
      </w:pPr>
      <w:bookmarkStart w:id="68" w:name="_Toc239087116"/>
      <w:r>
        <w:t xml:space="preserve">13.1 </w:t>
      </w:r>
      <w:r>
        <w:t>测试层次</w:t>
      </w:r>
      <w:bookmarkEnd w:id="6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3438"/>
        <w:gridCol w:w="22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层次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对象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关键断言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工具方向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单元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规则、校验、</w:t>
            </w:r>
            <w:r>
              <w:t>ViewModel</w:t>
            </w:r>
            <w:r>
              <w:t>、应用服务。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正常、边界、异常；无真实</w:t>
            </w:r>
            <w:r>
              <w:t>GPU/DB</w:t>
            </w:r>
            <w:r>
              <w:t>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pytest</w:t>
            </w:r>
            <w:r>
              <w:t>、</w:t>
            </w:r>
            <w:r>
              <w:t>Qt</w:t>
            </w:r>
            <w:r>
              <w:t>测试工具、替身。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API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全部端点和错误映射。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DTO</w:t>
            </w:r>
            <w:r>
              <w:t>、</w:t>
            </w:r>
            <w:r>
              <w:t>HTTP</w:t>
            </w:r>
            <w:r>
              <w:t>、</w:t>
            </w:r>
            <w:r>
              <w:t>request_id</w:t>
            </w:r>
            <w:r>
              <w:t>、分页和文件流。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FastAPI TestClient/httpx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数据库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约束、事务、迁移、备份恢复。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无半记录、唯一</w:t>
            </w:r>
            <w:r>
              <w:t>active</w:t>
            </w:r>
            <w:r>
              <w:t>、外键和回滚。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临时</w:t>
            </w:r>
            <w:r>
              <w:t>SQLite</w:t>
            </w:r>
            <w:r>
              <w:t>与真实迁移。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集成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OpenCV</w:t>
            </w:r>
            <w:r>
              <w:t>、</w:t>
            </w:r>
            <w:r>
              <w:t>YOLO</w:t>
            </w:r>
            <w:r>
              <w:t>、</w:t>
            </w:r>
            <w:r>
              <w:t>ModelManager</w:t>
            </w:r>
            <w:r>
              <w:t>、设备。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真实小模型加载、输出维度、切换与</w:t>
            </w:r>
            <w:r>
              <w:t>CPU</w:t>
            </w:r>
            <w:r>
              <w:t>回退。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固定夹具模型和样例。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桌面</w:t>
            </w:r>
            <w:r>
              <w:t>UI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五页状态和交互。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非阻塞、过期响应、确认、键盘和缩放。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pytest-qt</w:t>
            </w:r>
            <w:r>
              <w:t>或</w:t>
            </w:r>
            <w:r>
              <w:t>Qt Test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许可</w:t>
            </w:r>
            <w:r>
              <w:t>/</w:t>
            </w:r>
            <w:r>
              <w:t>泄漏审计、检测评估、人物分类、</w:t>
            </w:r>
            <w:r>
              <w:t>unknown</w:t>
            </w:r>
            <w:r>
              <w:t>及端到端独立</w:t>
            </w:r>
            <w:r>
              <w:t>test</w:t>
            </w:r>
            <w:r>
              <w:t>评估。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无泄漏、指标可复算、逐人物覆盖且子集指标单列。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训练脚本与报告校验。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端到端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安装、启动、识别、历史、模型、退出。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干净环境、无孤儿进程、数据持久。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Windows</w:t>
            </w:r>
            <w:r>
              <w:t>自动化与人工验收。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69" w:name="_Toc239087117"/>
      <w:r>
        <w:t xml:space="preserve">13.2 </w:t>
      </w:r>
      <w:r>
        <w:t>关键专项用例</w:t>
      </w:r>
      <w:bookmarkEnd w:id="6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3338"/>
        <w:gridCol w:w="29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编号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专项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前置与操作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通过标准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DB-TX-01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识别事务回滚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第</w:t>
            </w:r>
            <w:r>
              <w:t>2</w:t>
            </w:r>
            <w:r>
              <w:t>条</w:t>
            </w:r>
            <w:r>
              <w:t>recognition_detection</w:t>
            </w:r>
            <w:r>
              <w:t>写入时注入失败。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record</w:t>
            </w:r>
            <w:r>
              <w:t>和所有</w:t>
            </w:r>
            <w:r>
              <w:t>detections</w:t>
            </w:r>
            <w:r>
              <w:t>均不存在。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DB-ACTIVE-01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唯一活动模型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并发发起两个激活请求。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只有一个成功且数据库始终最多一个</w:t>
            </w:r>
            <w:r>
              <w:t>active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DB-MIG-01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迁移备份恢复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迁移中注入</w:t>
            </w:r>
            <w:r>
              <w:t>DDL</w:t>
            </w:r>
            <w:r>
              <w:t>失败。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不报告</w:t>
            </w:r>
            <w:r>
              <w:t>READY</w:t>
            </w:r>
            <w:r>
              <w:t>；备份可恢复且完整性通过。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INT-MODEL-01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模型激活回退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新权重预热失败。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旧模型继续服务，目标版本不可</w:t>
            </w:r>
            <w:r>
              <w:t>active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INT-DEVICE-01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CUDA</w:t>
            </w:r>
            <w:r>
              <w:t>故障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推理中模拟</w:t>
            </w:r>
            <w:r>
              <w:t>CUDA</w:t>
            </w:r>
            <w:r>
              <w:t>异常。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本次受控失败；确认后</w:t>
            </w:r>
            <w:r>
              <w:t>CPU</w:t>
            </w:r>
            <w:r>
              <w:t>可完成下一次识别。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UI-ASYNC-01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过期响应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连续选择</w:t>
            </w:r>
            <w:r>
              <w:t>A</w:t>
            </w:r>
            <w:r>
              <w:t>、</w:t>
            </w:r>
            <w:r>
              <w:t>B</w:t>
            </w:r>
            <w:r>
              <w:t>并让</w:t>
            </w:r>
            <w:r>
              <w:t>A</w:t>
            </w:r>
            <w:r>
              <w:t>后返回。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界面最终只展示</w:t>
            </w:r>
            <w:r>
              <w:t>B</w:t>
            </w:r>
            <w:r>
              <w:t>，</w:t>
            </w:r>
            <w:r>
              <w:t>A</w:t>
            </w:r>
            <w:r>
              <w:t>仍按真实请求留史。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E2E-PROC-01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端口与退出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占用</w:t>
            </w:r>
            <w:r>
              <w:t>18080</w:t>
            </w:r>
            <w:r>
              <w:t>后启动，再关闭窗口。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选择</w:t>
            </w:r>
            <w:r>
              <w:t>18081</w:t>
            </w:r>
            <w:r>
              <w:t>～</w:t>
            </w:r>
            <w:r>
              <w:t>18120</w:t>
            </w:r>
            <w:r>
              <w:t>且退出无孤儿进程。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ML-DATA-01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分组泄漏审计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构造同</w:t>
            </w:r>
            <w:r>
              <w:t>episode</w:t>
            </w:r>
            <w:r>
              <w:t>跨</w:t>
            </w:r>
            <w:r>
              <w:t>split</w:t>
            </w:r>
            <w:r>
              <w:t>样本。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校验失败并报告具体</w:t>
            </w:r>
            <w:r>
              <w:t>sample_id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lastRenderedPageBreak/>
              <w:t>ML-EVAL-01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指标复算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用</w:t>
            </w:r>
            <w:r>
              <w:t>prediction</w:t>
            </w:r>
            <w:r>
              <w:t>明细独立计算检测、人物分类、端到端、番剧归属和</w:t>
            </w:r>
            <w:r>
              <w:t>unknown</w:t>
            </w:r>
            <w:r>
              <w:t>指标。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与报告一致且达到既定验收线。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ML-UNKNOWN-01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范围外人物拒识</w:t>
            </w:r>
          </w:p>
        </w:tc>
        <w:tc>
          <w:tcPr>
            <w:tcW w:w="3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混合已知人物、相似人物与范围外人物。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unknown F1≥80%</w:t>
            </w:r>
            <w:r>
              <w:t>，且</w:t>
            </w:r>
            <w:r>
              <w:t>unknown</w:t>
            </w:r>
            <w:r>
              <w:t>不生成确定番剧归属。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70" w:name="_Toc239087118"/>
      <w:r>
        <w:t xml:space="preserve">13.3 </w:t>
      </w:r>
      <w:r>
        <w:t>性能与资源测试</w:t>
      </w:r>
      <w:bookmarkEnd w:id="70"/>
    </w:p>
    <w:p w:rsidR="00650397" w:rsidRDefault="006D7B0C">
      <w:pPr>
        <w:pStyle w:val="ListText"/>
        <w:numPr>
          <w:ilvl w:val="0"/>
          <w:numId w:val="2"/>
        </w:numPr>
      </w:pPr>
      <w:r>
        <w:t>RTX 4060</w:t>
      </w:r>
      <w:r>
        <w:t>环境预热后对</w:t>
      </w:r>
      <w:r>
        <w:t>100</w:t>
      </w:r>
      <w:r>
        <w:t>张不高于</w:t>
      </w:r>
      <w:r>
        <w:t>1920×1080</w:t>
      </w:r>
      <w:r>
        <w:t>图片逐张请求，端到端</w:t>
      </w:r>
      <w:r>
        <w:t>P95≤2</w:t>
      </w:r>
      <w:r>
        <w:t>秒。</w:t>
      </w:r>
    </w:p>
    <w:p w:rsidR="00650397" w:rsidRDefault="006D7B0C">
      <w:pPr>
        <w:pStyle w:val="ListText"/>
        <w:numPr>
          <w:ilvl w:val="0"/>
          <w:numId w:val="2"/>
        </w:numPr>
      </w:pPr>
      <w:r>
        <w:t>连续识别</w:t>
      </w:r>
      <w:r>
        <w:t>500</w:t>
      </w:r>
      <w:r>
        <w:t>张图片，监控桌面进程、后端进程、显存和句柄，确认无持续增长。</w:t>
      </w:r>
    </w:p>
    <w:p w:rsidR="00650397" w:rsidRDefault="006D7B0C">
      <w:pPr>
        <w:pStyle w:val="ListText"/>
        <w:numPr>
          <w:ilvl w:val="0"/>
          <w:numId w:val="2"/>
        </w:numPr>
      </w:pPr>
      <w:r>
        <w:t>导入</w:t>
      </w:r>
      <w:r>
        <w:t>20MB</w:t>
      </w:r>
      <w:r>
        <w:t>边界图片、</w:t>
      </w:r>
      <w:r>
        <w:t>4000</w:t>
      </w:r>
      <w:r>
        <w:t>万像素边界图片和超限图片，确认先限制资源再解码。</w:t>
      </w:r>
    </w:p>
    <w:p w:rsidR="00650397" w:rsidRDefault="006D7B0C">
      <w:pPr>
        <w:pStyle w:val="ListText"/>
        <w:numPr>
          <w:ilvl w:val="0"/>
          <w:numId w:val="2"/>
        </w:numPr>
      </w:pPr>
      <w:r>
        <w:t>CPU</w:t>
      </w:r>
      <w:r>
        <w:t>模式至少完成一张有效图片识别，并明确不套用</w:t>
      </w:r>
      <w:r>
        <w:t>GPU</w:t>
      </w:r>
      <w:r>
        <w:t>性能门槛。</w:t>
      </w:r>
    </w:p>
    <w:p w:rsidR="00650397" w:rsidRDefault="006D7B0C">
      <w:pPr>
        <w:pStyle w:val="2"/>
      </w:pPr>
      <w:bookmarkStart w:id="71" w:name="_Toc239087119"/>
      <w:r>
        <w:t xml:space="preserve">13.4 </w:t>
      </w:r>
      <w:r>
        <w:t>可访问性与安装测试</w:t>
      </w:r>
      <w:bookmarkEnd w:id="71"/>
    </w:p>
    <w:p w:rsidR="00650397" w:rsidRDefault="006D7B0C">
      <w:pPr>
        <w:pStyle w:val="ListText"/>
        <w:numPr>
          <w:ilvl w:val="0"/>
          <w:numId w:val="2"/>
        </w:numPr>
      </w:pPr>
      <w:r>
        <w:t>在</w:t>
      </w:r>
      <w:r>
        <w:t>100%</w:t>
      </w:r>
      <w:r>
        <w:t>、</w:t>
      </w:r>
      <w:r>
        <w:t>125%</w:t>
      </w:r>
      <w:r>
        <w:t>、</w:t>
      </w:r>
      <w:r>
        <w:t>150%</w:t>
      </w:r>
      <w:r>
        <w:t>系统缩放和浅</w:t>
      </w:r>
      <w:r>
        <w:t>/</w:t>
      </w:r>
      <w:r>
        <w:t>深</w:t>
      </w:r>
      <w:r>
        <w:t>Windows</w:t>
      </w:r>
      <w:r>
        <w:t>主题下检查关键页面无截断。</w:t>
      </w:r>
    </w:p>
    <w:p w:rsidR="00650397" w:rsidRDefault="006D7B0C">
      <w:pPr>
        <w:pStyle w:val="ListText"/>
        <w:numPr>
          <w:ilvl w:val="0"/>
          <w:numId w:val="2"/>
        </w:numPr>
      </w:pPr>
      <w:r>
        <w:t>仅用键盘完成选图、识别、查看候选、历史筛选和关闭对话框。</w:t>
      </w:r>
    </w:p>
    <w:p w:rsidR="00650397" w:rsidRDefault="006D7B0C">
      <w:pPr>
        <w:pStyle w:val="ListText"/>
        <w:numPr>
          <w:ilvl w:val="0"/>
          <w:numId w:val="2"/>
        </w:numPr>
      </w:pPr>
      <w:r>
        <w:t>在未安装</w:t>
      </w:r>
      <w:r>
        <w:t>Python</w:t>
      </w:r>
      <w:r>
        <w:t>的干净</w:t>
      </w:r>
      <w:r>
        <w:t>Windows</w:t>
      </w:r>
      <w:r>
        <w:t>账户安装、启动、升级、卸载，并验证数据保留选项。</w:t>
      </w:r>
    </w:p>
    <w:p w:rsidR="00650397" w:rsidRDefault="006D7B0C">
      <w:r>
        <w:br w:type="page"/>
      </w:r>
    </w:p>
    <w:p w:rsidR="00650397" w:rsidRDefault="006D7B0C">
      <w:pPr>
        <w:pStyle w:val="1"/>
      </w:pPr>
      <w:bookmarkStart w:id="72" w:name="_Toc239087120"/>
      <w:r>
        <w:lastRenderedPageBreak/>
        <w:t xml:space="preserve">14 </w:t>
      </w:r>
      <w:r>
        <w:t>需求追踪与设计验收</w:t>
      </w:r>
      <w:bookmarkEnd w:id="72"/>
    </w:p>
    <w:p w:rsidR="00650397" w:rsidRDefault="006D7B0C">
      <w:pPr>
        <w:pStyle w:val="2"/>
      </w:pPr>
      <w:bookmarkStart w:id="73" w:name="_Toc239087121"/>
      <w:r>
        <w:t xml:space="preserve">14.1 </w:t>
      </w:r>
      <w:r>
        <w:t>功能需求追踪矩阵</w:t>
      </w:r>
      <w:bookmarkEnd w:id="7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900"/>
        <w:gridCol w:w="2600"/>
        <w:gridCol w:w="2200"/>
        <w:gridCol w:w="19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需求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功能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设计模块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API/</w:t>
            </w:r>
            <w:r>
              <w:rPr>
                <w:b/>
                <w:bCs/>
                <w:color w:val="FFFFFF"/>
              </w:rPr>
              <w:t>数据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测试证据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启动与自检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ProcessSupervisor</w:t>
            </w:r>
            <w:r>
              <w:t>、</w:t>
            </w:r>
            <w:r>
              <w:t>HealthService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 /health</w:t>
            </w:r>
            <w:r>
              <w:t>；</w:t>
            </w:r>
            <w:r>
              <w:t>model_bundle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E2E-START-01</w:t>
            </w:r>
            <w:r>
              <w:t>、</w:t>
            </w:r>
            <w:r>
              <w:t>API-HEALTH-01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FR-02</w:t>
            </w:r>
            <w:r>
              <w:t>～</w:t>
            </w:r>
            <w:r>
              <w:t>03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截图导入、预览、预处理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RecognitionViewModel</w:t>
            </w:r>
            <w:r>
              <w:t>、</w:t>
            </w:r>
            <w:r>
              <w:t>ImageValidator</w:t>
            </w:r>
            <w:r>
              <w:t>、</w:t>
            </w:r>
            <w:r>
              <w:t>OpenCVPreprocessor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POST /recognitions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UNIT-IMG-*</w:t>
            </w:r>
            <w:r>
              <w:t>、</w:t>
            </w:r>
            <w:r>
              <w:t>UI-REC-01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FR-04</w:t>
            </w:r>
            <w:r>
              <w:t>～</w:t>
            </w:r>
            <w:r>
              <w:t>06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人物检测、裁剪分类、映射与拒识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RecognitionService</w:t>
            </w:r>
            <w:r>
              <w:t>、</w:t>
            </w:r>
            <w:r>
              <w:t>YoloDetector</w:t>
            </w:r>
            <w:r>
              <w:t>、</w:t>
            </w:r>
            <w:r>
              <w:t>YoloCharacterClassifier</w:t>
            </w:r>
            <w:r>
              <w:t>、</w:t>
            </w:r>
            <w:r>
              <w:t>RejectionPolicy</w:t>
            </w:r>
            <w:r>
              <w:t>、</w:t>
            </w:r>
            <w:r>
              <w:t>AnimeAggregator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POST /recognitions</w:t>
            </w:r>
            <w:r>
              <w:t>；人物</w:t>
            </w:r>
            <w:r>
              <w:t>/</w:t>
            </w:r>
            <w:r>
              <w:t>番剧映射表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UNIT-RULE-*</w:t>
            </w:r>
            <w:r>
              <w:t>、</w:t>
            </w:r>
            <w:r>
              <w:t>INT-YOLO-*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人物与番剧资料展示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CatalogService</w:t>
            </w:r>
            <w:r>
              <w:t>、</w:t>
            </w:r>
            <w:r>
              <w:t>ResultView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 /characters/{id}</w:t>
            </w:r>
            <w:r>
              <w:t>、</w:t>
            </w:r>
            <w:r>
              <w:t>/anime/{id}</w:t>
            </w:r>
            <w:r>
              <w:t>；映射表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API-CATALOG-01</w:t>
            </w:r>
            <w:r>
              <w:t>、</w:t>
            </w:r>
            <w:r>
              <w:t>UI-REC-02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识别历史保存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RecognitionRepository</w:t>
            </w:r>
            <w:r>
              <w:t>、</w:t>
            </w:r>
            <w:r>
              <w:t>UnitOfWork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record/detection/candidate</w:t>
            </w:r>
            <w:r>
              <w:t>表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DB-TX-01</w:t>
            </w:r>
            <w:r>
              <w:t>至</w:t>
            </w:r>
            <w:r>
              <w:t>03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FR-09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历史查询与维护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HistoryViewModel</w:t>
            </w:r>
            <w:r>
              <w:t>、</w:t>
            </w:r>
            <w:r>
              <w:t>HistoryService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列表</w:t>
            </w:r>
            <w:r>
              <w:t>/</w:t>
            </w:r>
            <w:r>
              <w:t>详情</w:t>
            </w:r>
            <w:r>
              <w:t>/</w:t>
            </w:r>
            <w:r>
              <w:t>删除</w:t>
            </w:r>
            <w:r>
              <w:t>/</w:t>
            </w:r>
            <w:r>
              <w:t>批删</w:t>
            </w:r>
            <w:r>
              <w:t>/</w:t>
            </w:r>
            <w:r>
              <w:t>清空</w:t>
            </w:r>
            <w:r>
              <w:t>/</w:t>
            </w:r>
            <w:r>
              <w:t>导出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API-HISTORY-*</w:t>
            </w:r>
            <w:r>
              <w:t>、</w:t>
            </w:r>
            <w:r>
              <w:t>E2E-HIS-*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人物与番剧资料管理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CatalogViewModel</w:t>
            </w:r>
            <w:r>
              <w:t>、</w:t>
            </w:r>
            <w:r>
              <w:t>CatalogService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Character/Anime CRUD</w:t>
            </w:r>
            <w:r>
              <w:t>；映射外键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API-CATALOG-*</w:t>
            </w:r>
            <w:r>
              <w:t>、</w:t>
            </w:r>
            <w:r>
              <w:t>DB-FK-01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模型包版本管理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ModelService</w:t>
            </w:r>
            <w:r>
              <w:t>、</w:t>
            </w:r>
            <w:r>
              <w:t>ModelBundleManager</w:t>
            </w:r>
            <w:r>
              <w:t>、</w:t>
            </w:r>
            <w:r>
              <w:t>ActivationGate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Models API</w:t>
            </w:r>
            <w:r>
              <w:t>；</w:t>
            </w:r>
            <w:r>
              <w:t>model_bundle</w:t>
            </w:r>
            <w:r>
              <w:t>及映射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INT-MODEL-*</w:t>
            </w:r>
            <w:r>
              <w:t>、</w:t>
            </w:r>
            <w:r>
              <w:t>DB-ACTIVE-01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系统设置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SettingsViewModel</w:t>
            </w:r>
            <w:r>
              <w:t>、</w:t>
            </w:r>
            <w:r>
              <w:t>SettingsService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GET/PATCH settings</w:t>
            </w:r>
            <w:r>
              <w:t>；</w:t>
            </w:r>
            <w:r>
              <w:t>system_setting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API-SET-01</w:t>
            </w:r>
            <w:r>
              <w:t>、</w:t>
            </w:r>
            <w:r>
              <w:t>DB-SET-01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日志与诊断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DiagnosticService</w:t>
            </w:r>
            <w:r>
              <w:t>、</w:t>
            </w:r>
            <w:r>
              <w:t>RequestContext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 /diagnostics</w:t>
            </w:r>
            <w:r>
              <w:t>；滚动日志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UNIT-LOG-01</w:t>
            </w:r>
            <w:r>
              <w:t>、</w:t>
            </w:r>
            <w:r>
              <w:t>API-DIAG-01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服务生命周期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ProcessSupervisor</w:t>
            </w:r>
            <w:r>
              <w:t>、</w:t>
            </w:r>
            <w:r>
              <w:t>ParentWatchdog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18080</w:t>
            </w:r>
            <w:r>
              <w:t>～</w:t>
            </w:r>
            <w:r>
              <w:t>18120</w:t>
            </w:r>
            <w:r>
              <w:t>；</w:t>
            </w:r>
            <w:r>
              <w:t>GET /health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E2E-PROC-*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离线训练与评估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training</w:t>
            </w:r>
            <w:r>
              <w:t>流水线、</w:t>
            </w:r>
            <w:r>
              <w:t>ReleaseBuilder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detector.pt</w:t>
            </w:r>
            <w:r>
              <w:t>、</w:t>
            </w:r>
            <w:r>
              <w:t>best.pt</w:t>
            </w:r>
            <w:r>
              <w:t>、映射、阈值及</w:t>
            </w:r>
            <w:r>
              <w:t>manifest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ML-DATA-*</w:t>
            </w:r>
            <w:r>
              <w:t>、</w:t>
            </w:r>
            <w:r>
              <w:t>ML-EVAL-*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FR-16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CPU</w:t>
            </w:r>
            <w:r>
              <w:t>回退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DeviceResolver</w:t>
            </w:r>
            <w:r>
              <w:t>、</w:t>
            </w:r>
            <w:r>
              <w:t>SettingsViewModel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settings.device_preference</w:t>
            </w:r>
            <w:r>
              <w:t>；设备快照</w:t>
            </w:r>
          </w:p>
        </w:tc>
        <w:tc>
          <w:tcPr>
            <w:tcW w:w="1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INT-DEVICE-*</w:t>
            </w:r>
            <w:r>
              <w:t>、</w:t>
            </w:r>
            <w:r>
              <w:t>E2E-CPU-01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74" w:name="_Toc239087122"/>
      <w:r>
        <w:lastRenderedPageBreak/>
        <w:t xml:space="preserve">14.2 </w:t>
      </w:r>
      <w:r>
        <w:t>非功能需求覆盖</w:t>
      </w:r>
      <w:bookmarkEnd w:id="7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738"/>
        <w:gridCol w:w="30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质量属性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设计机制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验证证据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准确性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锁定</w:t>
            </w:r>
            <w:r>
              <w:t>test</w:t>
            </w:r>
            <w:r>
              <w:t>验证人物</w:t>
            </w:r>
            <w:r>
              <w:t>Top-1≥80%</w:t>
            </w:r>
            <w:r>
              <w:t>、</w:t>
            </w:r>
            <w:r>
              <w:t>Top-3≥92%</w:t>
            </w:r>
            <w:r>
              <w:t>、</w:t>
            </w:r>
            <w:r>
              <w:t>Macro-F1≥0.78</w:t>
            </w:r>
            <w:r>
              <w:t>，检测</w:t>
            </w:r>
            <w:r>
              <w:t>Recall@IoU=0.5≥90%</w:t>
            </w:r>
            <w:r>
              <w:t>，端到端人物命名</w:t>
            </w:r>
            <w:r>
              <w:t>F1≥75%</w:t>
            </w:r>
            <w:r>
              <w:t>，番剧归属</w:t>
            </w:r>
            <w:r>
              <w:t>Top-1≥90%</w:t>
            </w:r>
            <w:r>
              <w:t>，</w:t>
            </w:r>
            <w:r>
              <w:t>unknown F1≥80%</w:t>
            </w:r>
            <w:r>
              <w:t>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双模型、端到端评估报告与预测明细。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数据防泄漏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Group</w:t>
            </w:r>
            <w:r>
              <w:t>切分、</w:t>
            </w:r>
            <w:r>
              <w:t>SHA/pHash</w:t>
            </w:r>
            <w:r>
              <w:t>簇、</w:t>
            </w:r>
            <w:r>
              <w:t>test</w:t>
            </w:r>
            <w:r>
              <w:t>冻结、压力集。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data_audit.json</w:t>
            </w:r>
            <w:r>
              <w:t>与</w:t>
            </w:r>
            <w:r>
              <w:t>splits.json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性能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模型预热、单推理门、分段计时。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100</w:t>
            </w:r>
            <w:r>
              <w:t>张</w:t>
            </w:r>
            <w:r>
              <w:t>P95</w:t>
            </w:r>
            <w:r>
              <w:t>报告。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可靠性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事务、唯一</w:t>
            </w:r>
            <w:r>
              <w:t>active</w:t>
            </w:r>
            <w:r>
              <w:t>、备份迁移、旧模型回退。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数据库、模型切换和恢复专项测试。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易用性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五页导航、清晰状态、错误建议、键盘和缩放。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UI</w:t>
            </w:r>
            <w:r>
              <w:t>测试和评审截图。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可维护性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分层、</w:t>
            </w:r>
            <w:r>
              <w:t>DTO</w:t>
            </w:r>
            <w:r>
              <w:t>、迁移、结构化日志、测试目录。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代码评审、静态检查和自动测试。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隐私安全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回环服务、资源限制、路径防护、日志脱敏、默认不存原图。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安全边界测试与日志抽查。</w:t>
            </w:r>
          </w:p>
        </w:tc>
      </w:tr>
    </w:tbl>
    <w:p w:rsidR="00650397" w:rsidRDefault="00650397">
      <w:pPr>
        <w:spacing w:after="140"/>
      </w:pPr>
    </w:p>
    <w:p w:rsidR="00650397" w:rsidRDefault="006D7B0C">
      <w:pPr>
        <w:pStyle w:val="2"/>
      </w:pPr>
      <w:bookmarkStart w:id="75" w:name="_Toc239087123"/>
      <w:r>
        <w:t xml:space="preserve">14.3 </w:t>
      </w:r>
      <w:r>
        <w:t>设计评审准入</w:t>
      </w:r>
      <w:bookmarkEnd w:id="7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检查项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通过条件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范围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单张截图完成人物区域检测、人物裁剪分类、</w:t>
            </w:r>
            <w:r>
              <w:t>unknown</w:t>
            </w:r>
            <w:r>
              <w:t>拒识和番剧归属；具体集数、视频流和云端未进入</w:t>
            </w:r>
            <w:r>
              <w:t>V1.1</w:t>
            </w:r>
            <w:r>
              <w:t>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边界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桌面端不访问</w:t>
            </w:r>
            <w:r>
              <w:t>SQLite</w:t>
            </w:r>
            <w:r>
              <w:t>或</w:t>
            </w:r>
            <w:r>
              <w:t>YOLO</w:t>
            </w:r>
            <w:r>
              <w:t>；后端独占业务数据和模型。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契约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全部</w:t>
            </w:r>
            <w:r>
              <w:t>FR</w:t>
            </w:r>
            <w:r>
              <w:t>具有</w:t>
            </w:r>
            <w:r>
              <w:t>API</w:t>
            </w:r>
            <w:r>
              <w:t>、数据或训练产物落点，标准错误可恢复。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一致性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架构图、时序图、数据流图、表结构和目录互不矛盾。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可测试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核心正常、边界和异常路径均有明确测试证据。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可部署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端口、进程、数据目录、打包、升级和卸载策略完整。</w:t>
            </w:r>
          </w:p>
        </w:tc>
      </w:tr>
    </w:tbl>
    <w:p w:rsidR="00650397" w:rsidRDefault="006D7B0C">
      <w:r>
        <w:br w:type="page"/>
      </w:r>
    </w:p>
    <w:p w:rsidR="00650397" w:rsidRDefault="006D7B0C">
      <w:pPr>
        <w:pStyle w:val="1"/>
      </w:pPr>
      <w:bookmarkStart w:id="76" w:name="_Toc239087124"/>
      <w:r>
        <w:lastRenderedPageBreak/>
        <w:t>附录</w:t>
      </w:r>
      <w:r>
        <w:t xml:space="preserve">A </w:t>
      </w:r>
      <w:r>
        <w:t>架构决策记录</w:t>
      </w:r>
      <w:bookmarkEnd w:id="7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2500"/>
        <w:gridCol w:w="2538"/>
        <w:gridCol w:w="1800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编号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决策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采用方案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主要后果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复审触发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ADR-01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进程形态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PySide6</w:t>
            </w:r>
            <w:r>
              <w:t>与</w:t>
            </w:r>
            <w:r>
              <w:t>FastAPI</w:t>
            </w:r>
            <w:r>
              <w:t>双进程。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隔离故障、接口清晰；需管理端口和生命周期。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若发布环境禁止子进程。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ADR-02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通信方式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回环</w:t>
            </w:r>
            <w:r>
              <w:t>HTTP/JSON</w:t>
            </w:r>
            <w:r>
              <w:t>。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易测试和追踪；有少量序列化开销。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若端到端性能无法达标。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ADR-03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数据访问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SQLAlchemy 2.x + Alembic + SQLite</w:t>
            </w:r>
            <w:r>
              <w:t>。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事务和迁移清晰；需锁定版本。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若并发或数据量超出单机范围。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ADR-04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模型任务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YOLO Detection + Ultralytics YOLO Classification</w:t>
            </w:r>
            <w:r>
              <w:t>。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先定位人物</w:t>
            </w:r>
            <w:r>
              <w:t>bbox</w:t>
            </w:r>
            <w:r>
              <w:t>，再对人物裁剪分类并映射番剧；需维护双模型兼容性。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检测或分类指标长期无法达标。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ADR-05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UI</w:t>
            </w:r>
            <w:r>
              <w:t>异步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QNetworkAccessManager + QThreadPool</w:t>
            </w:r>
            <w:r>
              <w:t>。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界面不阻塞；需</w:t>
            </w:r>
            <w:r>
              <w:t>generation</w:t>
            </w:r>
            <w:r>
              <w:t>防过期回填。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Qt</w:t>
            </w:r>
            <w:r>
              <w:t>网络栈出现不可接受限制。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ADR-06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推理并发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单活动模型、串行推理。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稳定且适合</w:t>
            </w:r>
            <w:r>
              <w:t>8GB</w:t>
            </w:r>
            <w:r>
              <w:t>显存；吞吐不是首期目标。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批量或多用户需求获批。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ADR-07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模型发布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ZIP</w:t>
            </w:r>
            <w:r>
              <w:t>包</w:t>
            </w:r>
            <w:r>
              <w:t xml:space="preserve"> + manifest + </w:t>
            </w:r>
            <w:r>
              <w:t>原子激活。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可追踪和回退；发布流程更严格。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引入集中模型仓库。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ADR-08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图片隐私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默认不保存原图路径或内容。</w:t>
            </w:r>
          </w:p>
        </w:tc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降低隐私风险；历史只能用元数据追踪。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用户明确启用本地路径保留。</w:t>
            </w:r>
          </w:p>
        </w:tc>
      </w:tr>
    </w:tbl>
    <w:p w:rsidR="00650397" w:rsidRDefault="00650397">
      <w:pPr>
        <w:spacing w:after="160"/>
      </w:pPr>
    </w:p>
    <w:p w:rsidR="00650397" w:rsidRDefault="006D7B0C">
      <w:pPr>
        <w:pStyle w:val="1"/>
      </w:pPr>
      <w:bookmarkStart w:id="77" w:name="_Toc239087125"/>
      <w:r>
        <w:t>附录</w:t>
      </w:r>
      <w:r>
        <w:t xml:space="preserve">B </w:t>
      </w:r>
      <w:r>
        <w:t>关键端口协议</w:t>
      </w:r>
      <w:bookmarkEnd w:id="7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600"/>
        <w:gridCol w:w="24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协议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方法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输入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8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:rsidR="00650397" w:rsidRDefault="006D7B0C">
            <w:pPr>
              <w:pStyle w:val="TableText"/>
              <w:jc w:val="center"/>
            </w:pPr>
            <w:r>
              <w:rPr>
                <w:b/>
                <w:bCs/>
                <w:color w:val="FFFFFF"/>
              </w:rPr>
              <w:t>输出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ImagePreprocessor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prepare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ValidatedImage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PreparedImage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CharacterDetector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detect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PreparedImage</w:t>
            </w:r>
            <w:r>
              <w:t>、</w:t>
            </w:r>
            <w:r>
              <w:t>DetectorHandle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DetectionBox[]</w:t>
            </w:r>
            <w:r>
              <w:t>、</w:t>
            </w:r>
            <w:r>
              <w:t>InferenceMeta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CharacterClassifier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predict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PersonCrop</w:t>
            </w:r>
            <w:r>
              <w:t>、</w:t>
            </w:r>
            <w:r>
              <w:t>ClassifierHandle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ClassScore[]</w:t>
            </w:r>
            <w:r>
              <w:t>、</w:t>
            </w:r>
            <w:r>
              <w:t>InferenceMeta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RejectionPolicy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evaluate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ClassScore[]</w:t>
            </w:r>
            <w:r>
              <w:t>、</w:t>
            </w:r>
            <w:r>
              <w:t>threshold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recognized/unknown</w:t>
            </w:r>
            <w:r>
              <w:t>与</w:t>
            </w:r>
            <w:r>
              <w:t>Top-3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CatalogRepository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get/list/save/delete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Character</w:t>
            </w:r>
            <w:r>
              <w:t>、</w:t>
            </w:r>
            <w:r>
              <w:t>Anime</w:t>
            </w:r>
            <w:r>
              <w:t>或映射查询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领域对象或分页结果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RecognitionRepository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add/get/list/delete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Recognition</w:t>
            </w:r>
            <w:r>
              <w:t>、</w:t>
            </w:r>
            <w:r>
              <w:t>Detection</w:t>
            </w:r>
            <w:r>
              <w:t>与筛选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记录或分页结果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ModelRepository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import_meta/get_active/activate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ModelBundle</w:t>
            </w:r>
            <w:r>
              <w:t>与映射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模型包元数据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UnitOfWork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begin/commit/rollback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应用用例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事务结果</w:t>
            </w:r>
          </w:p>
        </w:tc>
      </w:tr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ModelRuntime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stage/warmup/swap/unload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完整模型包或句柄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t>活动检测</w:t>
            </w:r>
            <w:r>
              <w:t>/</w:t>
            </w:r>
            <w:r>
              <w:t>分类模型包状态</w:t>
            </w:r>
          </w:p>
        </w:tc>
      </w:tr>
    </w:tbl>
    <w:p w:rsidR="00650397" w:rsidRDefault="00650397">
      <w:pPr>
        <w:spacing w:after="160"/>
      </w:pPr>
    </w:p>
    <w:p w:rsidR="00650397" w:rsidRDefault="006D7B0C">
      <w:pPr>
        <w:pStyle w:val="1"/>
      </w:pPr>
      <w:bookmarkStart w:id="78" w:name="_Toc239087126"/>
      <w:r>
        <w:t>附录</w:t>
      </w:r>
      <w:r>
        <w:t>C V1.1</w:t>
      </w:r>
      <w:r>
        <w:t>设计基线结论</w:t>
      </w:r>
      <w:bookmarkEnd w:id="7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503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80" w:type="dxa"/>
              <w:left w:w="105" w:type="dxa"/>
              <w:bottom w:w="80" w:type="dxa"/>
              <w:right w:w="105" w:type="dxa"/>
            </w:tcMar>
          </w:tcPr>
          <w:p w:rsidR="00650397" w:rsidRDefault="006D7B0C">
            <w:pPr>
              <w:pStyle w:val="TableText"/>
            </w:pPr>
            <w:r>
              <w:rPr>
                <w:b/>
                <w:bCs/>
                <w:color w:val="1F4E78"/>
                <w:sz w:val="21"/>
                <w:szCs w:val="21"/>
              </w:rPr>
              <w:t>设计结论</w:t>
            </w:r>
            <w:r>
              <w:rPr>
                <w:b/>
                <w:bCs/>
                <w:color w:val="1F4E78"/>
                <w:sz w:val="21"/>
                <w:szCs w:val="21"/>
              </w:rPr>
              <w:br/>
              <w:t>V1.1</w:t>
            </w:r>
            <w:r>
              <w:rPr>
                <w:b/>
                <w:bCs/>
                <w:color w:val="1F4E78"/>
                <w:sz w:val="21"/>
                <w:szCs w:val="21"/>
              </w:rPr>
              <w:t>采用</w:t>
            </w:r>
            <w:r>
              <w:rPr>
                <w:b/>
                <w:bCs/>
                <w:color w:val="1F4E78"/>
                <w:sz w:val="21"/>
                <w:szCs w:val="21"/>
              </w:rPr>
              <w:t>PySide6</w:t>
            </w:r>
            <w:r>
              <w:rPr>
                <w:b/>
                <w:bCs/>
                <w:color w:val="1F4E78"/>
                <w:sz w:val="21"/>
                <w:szCs w:val="21"/>
              </w:rPr>
              <w:t>桌面进程和</w:t>
            </w:r>
            <w:r>
              <w:rPr>
                <w:b/>
                <w:bCs/>
                <w:color w:val="1F4E78"/>
                <w:sz w:val="21"/>
                <w:szCs w:val="21"/>
              </w:rPr>
              <w:t>FastAPI</w:t>
            </w:r>
            <w:r>
              <w:rPr>
                <w:b/>
                <w:bCs/>
                <w:color w:val="1F4E78"/>
                <w:sz w:val="21"/>
                <w:szCs w:val="21"/>
              </w:rPr>
              <w:t>本地服务进程，后端独占</w:t>
            </w:r>
            <w:r>
              <w:rPr>
                <w:b/>
                <w:bCs/>
                <w:color w:val="1F4E78"/>
                <w:sz w:val="21"/>
                <w:szCs w:val="21"/>
              </w:rPr>
              <w:t>SQLite</w:t>
            </w:r>
            <w:r>
              <w:rPr>
                <w:b/>
                <w:bCs/>
                <w:color w:val="1F4E78"/>
                <w:sz w:val="21"/>
                <w:szCs w:val="21"/>
              </w:rPr>
              <w:t>、</w:t>
            </w:r>
            <w:r>
              <w:rPr>
                <w:b/>
                <w:bCs/>
                <w:color w:val="1F4E78"/>
                <w:sz w:val="21"/>
                <w:szCs w:val="21"/>
              </w:rPr>
              <w:t>OpenCV</w:t>
            </w:r>
            <w:r>
              <w:rPr>
                <w:b/>
                <w:bCs/>
                <w:color w:val="1F4E78"/>
                <w:sz w:val="21"/>
                <w:szCs w:val="21"/>
              </w:rPr>
              <w:t>、人物检测器和</w:t>
            </w:r>
            <w:r>
              <w:rPr>
                <w:b/>
                <w:bCs/>
                <w:color w:val="1F4E78"/>
                <w:sz w:val="21"/>
                <w:szCs w:val="21"/>
              </w:rPr>
              <w:t>Ultralytics YOLO Classification</w:t>
            </w:r>
            <w:r>
              <w:rPr>
                <w:b/>
                <w:bCs/>
                <w:color w:val="1F4E78"/>
                <w:sz w:val="21"/>
                <w:szCs w:val="21"/>
              </w:rPr>
              <w:t>。系统对单张截图检测</w:t>
            </w:r>
            <w:r>
              <w:rPr>
                <w:b/>
                <w:bCs/>
                <w:color w:val="1F4E78"/>
                <w:sz w:val="21"/>
                <w:szCs w:val="21"/>
              </w:rPr>
              <w:t>0</w:t>
            </w:r>
            <w:r>
              <w:rPr>
                <w:b/>
                <w:bCs/>
                <w:color w:val="1F4E78"/>
                <w:sz w:val="21"/>
                <w:szCs w:val="21"/>
              </w:rPr>
              <w:t>至</w:t>
            </w:r>
            <w:r>
              <w:rPr>
                <w:b/>
                <w:bCs/>
                <w:color w:val="1F4E78"/>
                <w:sz w:val="21"/>
                <w:szCs w:val="21"/>
              </w:rPr>
              <w:t>N</w:t>
            </w:r>
            <w:r>
              <w:rPr>
                <w:b/>
                <w:bCs/>
                <w:color w:val="1F4E78"/>
                <w:sz w:val="21"/>
                <w:szCs w:val="21"/>
              </w:rPr>
              <w:t>个人物，逐框识别已收录人物姓名并返回番剧系列、</w:t>
            </w:r>
            <w:r>
              <w:rPr>
                <w:b/>
                <w:bCs/>
                <w:color w:val="1F4E78"/>
                <w:sz w:val="21"/>
                <w:szCs w:val="21"/>
              </w:rPr>
              <w:t>Top-3</w:t>
            </w:r>
            <w:r>
              <w:rPr>
                <w:b/>
                <w:bCs/>
                <w:color w:val="1F4E78"/>
                <w:sz w:val="21"/>
                <w:szCs w:val="21"/>
              </w:rPr>
              <w:t>和</w:t>
            </w:r>
            <w:r>
              <w:rPr>
                <w:b/>
                <w:bCs/>
                <w:color w:val="1F4E78"/>
                <w:sz w:val="21"/>
                <w:szCs w:val="21"/>
              </w:rPr>
              <w:t>unknown</w:t>
            </w:r>
            <w:r>
              <w:rPr>
                <w:b/>
                <w:bCs/>
                <w:color w:val="1F4E78"/>
                <w:sz w:val="21"/>
                <w:szCs w:val="21"/>
              </w:rPr>
              <w:t>状态。数据按剧集</w:t>
            </w:r>
            <w:r>
              <w:rPr>
                <w:b/>
                <w:bCs/>
                <w:color w:val="1F4E78"/>
                <w:sz w:val="21"/>
                <w:szCs w:val="21"/>
              </w:rPr>
              <w:t>/</w:t>
            </w:r>
            <w:r>
              <w:rPr>
                <w:b/>
                <w:bCs/>
                <w:color w:val="1F4E78"/>
                <w:sz w:val="21"/>
                <w:szCs w:val="21"/>
              </w:rPr>
              <w:t>来源组及重复簇切分，检测器、分类器、人物</w:t>
            </w:r>
            <w:r>
              <w:rPr>
                <w:b/>
                <w:bCs/>
                <w:color w:val="1F4E78"/>
                <w:sz w:val="21"/>
                <w:szCs w:val="21"/>
              </w:rPr>
              <w:t>/</w:t>
            </w:r>
            <w:r>
              <w:rPr>
                <w:b/>
                <w:bCs/>
                <w:color w:val="1F4E78"/>
                <w:sz w:val="21"/>
                <w:szCs w:val="21"/>
              </w:rPr>
              <w:t>番剧映射和阈值以带</w:t>
            </w:r>
            <w:r>
              <w:rPr>
                <w:b/>
                <w:bCs/>
                <w:color w:val="1F4E78"/>
                <w:sz w:val="21"/>
                <w:szCs w:val="21"/>
              </w:rPr>
              <w:t>manifest</w:t>
            </w:r>
            <w:r>
              <w:rPr>
                <w:b/>
                <w:bCs/>
                <w:color w:val="1F4E78"/>
                <w:sz w:val="21"/>
                <w:szCs w:val="21"/>
              </w:rPr>
              <w:t>的模型包原子激活。具体集数、时间点、实时视频、账号与云端部署不在本版本范围。</w:t>
            </w:r>
          </w:p>
          <w:p w:rsidR="00650397" w:rsidRDefault="00650397">
            <w:pPr>
              <w:pStyle w:val="TableText"/>
            </w:pPr>
          </w:p>
        </w:tc>
      </w:tr>
    </w:tbl>
    <w:p w:rsidR="00650397" w:rsidRDefault="00650397">
      <w:pPr>
        <w:spacing w:after="160"/>
      </w:pPr>
    </w:p>
    <w:p w:rsidR="00650397" w:rsidRDefault="006D7B0C">
      <w:pPr>
        <w:pStyle w:val="NoIndent"/>
      </w:pPr>
      <w:r>
        <w:t>设计图交互式文件：</w:t>
      </w:r>
    </w:p>
    <w:p w:rsidR="00650397" w:rsidRDefault="006D7B0C">
      <w:pPr>
        <w:pStyle w:val="ListText"/>
        <w:numPr>
          <w:ilvl w:val="0"/>
          <w:numId w:val="2"/>
        </w:numPr>
      </w:pPr>
      <w:r>
        <w:t>docs/diagrams/system-architecture-v1.1.html</w:t>
      </w:r>
    </w:p>
    <w:p w:rsidR="00650397" w:rsidRDefault="006D7B0C">
      <w:pPr>
        <w:pStyle w:val="ListText"/>
        <w:numPr>
          <w:ilvl w:val="0"/>
          <w:numId w:val="2"/>
        </w:numPr>
      </w:pPr>
      <w:r>
        <w:t>docs/diagrams/recognition-sequence-v1.1.html</w:t>
      </w:r>
    </w:p>
    <w:p w:rsidR="00650397" w:rsidRDefault="006D7B0C">
      <w:pPr>
        <w:pStyle w:val="ListText"/>
        <w:numPr>
          <w:ilvl w:val="0"/>
          <w:numId w:val="2"/>
        </w:numPr>
      </w:pPr>
      <w:r>
        <w:t>docs/diagrams/model-dataflow-v1.1-final.html</w:t>
      </w:r>
    </w:p>
    <w:sectPr w:rsidR="00650397">
      <w:headerReference w:type="default" r:id="rId22"/>
      <w:footerReference w:type="default" r:id="rId23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7B0C" w:rsidRDefault="006D7B0C">
      <w:pPr>
        <w:spacing w:line="240" w:lineRule="auto"/>
      </w:pPr>
      <w:r>
        <w:separator/>
      </w:r>
    </w:p>
  </w:endnote>
  <w:endnote w:type="continuationSeparator" w:id="0">
    <w:p w:rsidR="006D7B0C" w:rsidRDefault="006D7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top w:val="single" w:sz="4" w:space="1" w:color="D0D7DE"/>
      </w:pBdr>
      <w:jc w:val="center"/>
    </w:pPr>
    <w:r>
      <w:rPr>
        <w:color w:val="595959"/>
        <w:sz w:val="18"/>
        <w:szCs w:val="18"/>
      </w:rPr>
      <w:t>第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t>共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top w:val="single" w:sz="4" w:space="1" w:color="D0D7DE"/>
      </w:pBdr>
      <w:jc w:val="center"/>
    </w:pPr>
    <w:r>
      <w:rPr>
        <w:color w:val="595959"/>
        <w:sz w:val="18"/>
        <w:szCs w:val="18"/>
      </w:rPr>
      <w:t>第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9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t>共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10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top w:val="single" w:sz="4" w:space="1" w:color="D0D7DE"/>
      </w:pBdr>
      <w:jc w:val="center"/>
    </w:pPr>
    <w:r>
      <w:rPr>
        <w:color w:val="595959"/>
        <w:sz w:val="18"/>
        <w:szCs w:val="18"/>
      </w:rPr>
      <w:t>第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10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t>共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11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top w:val="single" w:sz="4" w:space="1" w:color="D0D7DE"/>
      </w:pBdr>
      <w:jc w:val="center"/>
    </w:pPr>
    <w:r>
      <w:rPr>
        <w:color w:val="595959"/>
        <w:sz w:val="18"/>
        <w:szCs w:val="18"/>
      </w:rPr>
      <w:t>第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21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t>共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22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top w:val="single" w:sz="4" w:space="1" w:color="D0D7DE"/>
      </w:pBdr>
      <w:jc w:val="center"/>
    </w:pPr>
    <w:r>
      <w:rPr>
        <w:color w:val="595959"/>
        <w:sz w:val="18"/>
        <w:szCs w:val="18"/>
      </w:rPr>
      <w:t>第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22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t>共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23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top w:val="single" w:sz="4" w:space="1" w:color="D0D7DE"/>
      </w:pBdr>
      <w:jc w:val="center"/>
    </w:pPr>
    <w:r>
      <w:rPr>
        <w:color w:val="595959"/>
        <w:sz w:val="18"/>
        <w:szCs w:val="18"/>
      </w:rPr>
      <w:t>第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25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t>共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26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top w:val="single" w:sz="4" w:space="1" w:color="D0D7DE"/>
      </w:pBdr>
      <w:jc w:val="center"/>
    </w:pPr>
    <w:r>
      <w:rPr>
        <w:color w:val="595959"/>
        <w:sz w:val="18"/>
        <w:szCs w:val="18"/>
      </w:rPr>
      <w:t>第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26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t>共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E35E7">
      <w:rPr>
        <w:noProof/>
        <w:color w:val="595959"/>
        <w:sz w:val="18"/>
        <w:szCs w:val="18"/>
      </w:rPr>
      <w:t>27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7B0C" w:rsidRDefault="006D7B0C">
      <w:pPr>
        <w:spacing w:line="240" w:lineRule="auto"/>
      </w:pPr>
      <w:r>
        <w:separator/>
      </w:r>
    </w:p>
  </w:footnote>
  <w:footnote w:type="continuationSeparator" w:id="0">
    <w:p w:rsidR="006D7B0C" w:rsidRDefault="006D7B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bottom w:val="single" w:sz="8" w:space="1" w:color="1F4E78"/>
      </w:pBdr>
      <w:tabs>
        <w:tab w:val="right" w:pos="9026"/>
      </w:tabs>
    </w:pPr>
    <w:r>
      <w:rPr>
        <w:color w:val="595959"/>
        <w:sz w:val="18"/>
        <w:szCs w:val="18"/>
      </w:rPr>
      <w:t>基于</w:t>
    </w:r>
    <w:r>
      <w:rPr>
        <w:color w:val="595959"/>
        <w:sz w:val="18"/>
        <w:szCs w:val="18"/>
      </w:rPr>
      <w:t>YOLO</w:t>
    </w:r>
    <w:r>
      <w:rPr>
        <w:color w:val="595959"/>
        <w:sz w:val="18"/>
        <w:szCs w:val="18"/>
      </w:rPr>
      <w:t>的动漫番剧人物识别与管理系统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>系统设计说明书</w:t>
    </w:r>
    <w:r>
      <w:rPr>
        <w:color w:val="595959"/>
        <w:sz w:val="18"/>
        <w:szCs w:val="18"/>
      </w:rPr>
      <w:t xml:space="preserve"> V1.1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bottom w:val="single" w:sz="8" w:space="1" w:color="1F4E78"/>
      </w:pBdr>
      <w:tabs>
        <w:tab w:val="right" w:pos="9026"/>
      </w:tabs>
    </w:pPr>
    <w:r>
      <w:rPr>
        <w:color w:val="595959"/>
        <w:sz w:val="18"/>
        <w:szCs w:val="18"/>
      </w:rPr>
      <w:t>基于</w:t>
    </w:r>
    <w:r>
      <w:rPr>
        <w:color w:val="595959"/>
        <w:sz w:val="18"/>
        <w:szCs w:val="18"/>
      </w:rPr>
      <w:t>YOLO</w:t>
    </w:r>
    <w:r>
      <w:rPr>
        <w:color w:val="595959"/>
        <w:sz w:val="18"/>
        <w:szCs w:val="18"/>
      </w:rPr>
      <w:t>的动漫番剧人物识别与管理系统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>系统设计说明书</w:t>
    </w:r>
    <w:r>
      <w:rPr>
        <w:color w:val="595959"/>
        <w:sz w:val="18"/>
        <w:szCs w:val="18"/>
      </w:rPr>
      <w:t xml:space="preserve"> V1.1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bottom w:val="single" w:sz="8" w:space="1" w:color="1F4E78"/>
      </w:pBdr>
      <w:tabs>
        <w:tab w:val="right" w:pos="9026"/>
      </w:tabs>
    </w:pPr>
    <w:r>
      <w:rPr>
        <w:color w:val="595959"/>
        <w:sz w:val="18"/>
        <w:szCs w:val="18"/>
      </w:rPr>
      <w:t>基于</w:t>
    </w:r>
    <w:r>
      <w:rPr>
        <w:color w:val="595959"/>
        <w:sz w:val="18"/>
        <w:szCs w:val="18"/>
      </w:rPr>
      <w:t>YOLO</w:t>
    </w:r>
    <w:r>
      <w:rPr>
        <w:color w:val="595959"/>
        <w:sz w:val="18"/>
        <w:szCs w:val="18"/>
      </w:rPr>
      <w:t>的动漫番剧人物识别与管理系统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>系统设计说明书</w:t>
    </w:r>
    <w:r>
      <w:rPr>
        <w:color w:val="595959"/>
        <w:sz w:val="18"/>
        <w:szCs w:val="18"/>
      </w:rPr>
      <w:t xml:space="preserve"> V1.1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bottom w:val="single" w:sz="8" w:space="1" w:color="1F4E78"/>
      </w:pBdr>
      <w:tabs>
        <w:tab w:val="right" w:pos="9026"/>
      </w:tabs>
    </w:pPr>
    <w:r>
      <w:rPr>
        <w:color w:val="595959"/>
        <w:sz w:val="18"/>
        <w:szCs w:val="18"/>
      </w:rPr>
      <w:t>基于</w:t>
    </w:r>
    <w:r>
      <w:rPr>
        <w:color w:val="595959"/>
        <w:sz w:val="18"/>
        <w:szCs w:val="18"/>
      </w:rPr>
      <w:t>YOLO</w:t>
    </w:r>
    <w:r>
      <w:rPr>
        <w:color w:val="595959"/>
        <w:sz w:val="18"/>
        <w:szCs w:val="18"/>
      </w:rPr>
      <w:t>的动漫番剧人物识别与管理系统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>系统设计说明书</w:t>
    </w:r>
    <w:r>
      <w:rPr>
        <w:color w:val="595959"/>
        <w:sz w:val="18"/>
        <w:szCs w:val="18"/>
      </w:rPr>
      <w:t xml:space="preserve"> V1.1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bottom w:val="single" w:sz="8" w:space="1" w:color="1F4E78"/>
      </w:pBdr>
      <w:tabs>
        <w:tab w:val="right" w:pos="9026"/>
      </w:tabs>
    </w:pPr>
    <w:r>
      <w:rPr>
        <w:color w:val="595959"/>
        <w:sz w:val="18"/>
        <w:szCs w:val="18"/>
      </w:rPr>
      <w:t>基于</w:t>
    </w:r>
    <w:r>
      <w:rPr>
        <w:color w:val="595959"/>
        <w:sz w:val="18"/>
        <w:szCs w:val="18"/>
      </w:rPr>
      <w:t>YOLO</w:t>
    </w:r>
    <w:r>
      <w:rPr>
        <w:color w:val="595959"/>
        <w:sz w:val="18"/>
        <w:szCs w:val="18"/>
      </w:rPr>
      <w:t>的动漫番剧人物识别与管理系统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>系统设计说明书</w:t>
    </w:r>
    <w:r>
      <w:rPr>
        <w:color w:val="595959"/>
        <w:sz w:val="18"/>
        <w:szCs w:val="18"/>
      </w:rPr>
      <w:t xml:space="preserve"> V1.1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bottom w:val="single" w:sz="8" w:space="1" w:color="1F4E78"/>
      </w:pBdr>
      <w:tabs>
        <w:tab w:val="right" w:pos="9026"/>
      </w:tabs>
    </w:pPr>
    <w:r>
      <w:rPr>
        <w:color w:val="595959"/>
        <w:sz w:val="18"/>
        <w:szCs w:val="18"/>
      </w:rPr>
      <w:t>基于</w:t>
    </w:r>
    <w:r>
      <w:rPr>
        <w:color w:val="595959"/>
        <w:sz w:val="18"/>
        <w:szCs w:val="18"/>
      </w:rPr>
      <w:t>YOLO</w:t>
    </w:r>
    <w:r>
      <w:rPr>
        <w:color w:val="595959"/>
        <w:sz w:val="18"/>
        <w:szCs w:val="18"/>
      </w:rPr>
      <w:t>的动漫番剧人物识别与管理系统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>系统设计说明书</w:t>
    </w:r>
    <w:r>
      <w:rPr>
        <w:color w:val="595959"/>
        <w:sz w:val="18"/>
        <w:szCs w:val="18"/>
      </w:rPr>
      <w:t xml:space="preserve"> V1.1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397" w:rsidRDefault="006D7B0C">
    <w:pPr>
      <w:pBdr>
        <w:bottom w:val="single" w:sz="8" w:space="1" w:color="1F4E78"/>
      </w:pBdr>
      <w:tabs>
        <w:tab w:val="right" w:pos="9026"/>
      </w:tabs>
    </w:pPr>
    <w:r>
      <w:rPr>
        <w:color w:val="595959"/>
        <w:sz w:val="18"/>
        <w:szCs w:val="18"/>
      </w:rPr>
      <w:t>基于</w:t>
    </w:r>
    <w:r>
      <w:rPr>
        <w:color w:val="595959"/>
        <w:sz w:val="18"/>
        <w:szCs w:val="18"/>
      </w:rPr>
      <w:t>YOLO</w:t>
    </w:r>
    <w:r>
      <w:rPr>
        <w:color w:val="595959"/>
        <w:sz w:val="18"/>
        <w:szCs w:val="18"/>
      </w:rPr>
      <w:t>的动漫番剧人物识别与管理系统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>系统设计说明书</w:t>
    </w:r>
    <w:r>
      <w:rPr>
        <w:color w:val="595959"/>
        <w:sz w:val="18"/>
        <w:szCs w:val="18"/>
      </w:rPr>
      <w:t xml:space="preserve">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F56E5"/>
    <w:multiLevelType w:val="hybridMultilevel"/>
    <w:tmpl w:val="C432404C"/>
    <w:lvl w:ilvl="0" w:tplc="1CE016E6">
      <w:start w:val="1"/>
      <w:numFmt w:val="bullet"/>
      <w:lvlText w:val="•"/>
      <w:lvlJc w:val="left"/>
      <w:pPr>
        <w:ind w:left="720" w:hanging="360"/>
      </w:pPr>
    </w:lvl>
    <w:lvl w:ilvl="1" w:tplc="CCF8BB88">
      <w:start w:val="1"/>
      <w:numFmt w:val="bullet"/>
      <w:lvlText w:val="◦"/>
      <w:lvlJc w:val="left"/>
      <w:pPr>
        <w:ind w:left="1080" w:hanging="360"/>
      </w:pPr>
    </w:lvl>
    <w:lvl w:ilvl="2" w:tplc="E9C6DC3C">
      <w:numFmt w:val="decimal"/>
      <w:lvlText w:val=""/>
      <w:lvlJc w:val="left"/>
    </w:lvl>
    <w:lvl w:ilvl="3" w:tplc="A2482EAE">
      <w:numFmt w:val="decimal"/>
      <w:lvlText w:val=""/>
      <w:lvlJc w:val="left"/>
    </w:lvl>
    <w:lvl w:ilvl="4" w:tplc="2BAA9C50">
      <w:numFmt w:val="decimal"/>
      <w:lvlText w:val=""/>
      <w:lvlJc w:val="left"/>
    </w:lvl>
    <w:lvl w:ilvl="5" w:tplc="53C6406C">
      <w:numFmt w:val="decimal"/>
      <w:lvlText w:val=""/>
      <w:lvlJc w:val="left"/>
    </w:lvl>
    <w:lvl w:ilvl="6" w:tplc="F4C84746">
      <w:numFmt w:val="decimal"/>
      <w:lvlText w:val=""/>
      <w:lvlJc w:val="left"/>
    </w:lvl>
    <w:lvl w:ilvl="7" w:tplc="C8F863D4">
      <w:numFmt w:val="decimal"/>
      <w:lvlText w:val=""/>
      <w:lvlJc w:val="left"/>
    </w:lvl>
    <w:lvl w:ilvl="8" w:tplc="19DEAE04">
      <w:numFmt w:val="decimal"/>
      <w:lvlText w:val=""/>
      <w:lvlJc w:val="left"/>
    </w:lvl>
  </w:abstractNum>
  <w:abstractNum w:abstractNumId="1" w15:restartNumberingAfterBreak="0">
    <w:nsid w:val="5B690AB9"/>
    <w:multiLevelType w:val="hybridMultilevel"/>
    <w:tmpl w:val="3AF2DDD0"/>
    <w:lvl w:ilvl="0" w:tplc="016A880C">
      <w:start w:val="1"/>
      <w:numFmt w:val="bullet"/>
      <w:lvlText w:val="●"/>
      <w:lvlJc w:val="left"/>
      <w:pPr>
        <w:ind w:left="720" w:hanging="360"/>
      </w:pPr>
    </w:lvl>
    <w:lvl w:ilvl="1" w:tplc="C076E494">
      <w:start w:val="1"/>
      <w:numFmt w:val="bullet"/>
      <w:lvlText w:val="○"/>
      <w:lvlJc w:val="left"/>
      <w:pPr>
        <w:ind w:left="1440" w:hanging="360"/>
      </w:pPr>
    </w:lvl>
    <w:lvl w:ilvl="2" w:tplc="B23E720C">
      <w:start w:val="1"/>
      <w:numFmt w:val="bullet"/>
      <w:lvlText w:val="■"/>
      <w:lvlJc w:val="left"/>
      <w:pPr>
        <w:ind w:left="2160" w:hanging="360"/>
      </w:pPr>
    </w:lvl>
    <w:lvl w:ilvl="3" w:tplc="CD909A0C">
      <w:start w:val="1"/>
      <w:numFmt w:val="bullet"/>
      <w:lvlText w:val="●"/>
      <w:lvlJc w:val="left"/>
      <w:pPr>
        <w:ind w:left="2880" w:hanging="360"/>
      </w:pPr>
    </w:lvl>
    <w:lvl w:ilvl="4" w:tplc="25CEA7BE">
      <w:start w:val="1"/>
      <w:numFmt w:val="bullet"/>
      <w:lvlText w:val="○"/>
      <w:lvlJc w:val="left"/>
      <w:pPr>
        <w:ind w:left="3600" w:hanging="360"/>
      </w:pPr>
    </w:lvl>
    <w:lvl w:ilvl="5" w:tplc="D42A0A84">
      <w:start w:val="1"/>
      <w:numFmt w:val="bullet"/>
      <w:lvlText w:val="■"/>
      <w:lvlJc w:val="left"/>
      <w:pPr>
        <w:ind w:left="4320" w:hanging="360"/>
      </w:pPr>
    </w:lvl>
    <w:lvl w:ilvl="6" w:tplc="D7405BF6">
      <w:start w:val="1"/>
      <w:numFmt w:val="bullet"/>
      <w:lvlText w:val="●"/>
      <w:lvlJc w:val="left"/>
      <w:pPr>
        <w:ind w:left="5040" w:hanging="360"/>
      </w:pPr>
    </w:lvl>
    <w:lvl w:ilvl="7" w:tplc="474E11C6">
      <w:start w:val="1"/>
      <w:numFmt w:val="bullet"/>
      <w:lvlText w:val="●"/>
      <w:lvlJc w:val="left"/>
      <w:pPr>
        <w:ind w:left="5760" w:hanging="360"/>
      </w:pPr>
    </w:lvl>
    <w:lvl w:ilvl="8" w:tplc="3F30A33C">
      <w:start w:val="1"/>
      <w:numFmt w:val="bullet"/>
      <w:lvlText w:val="●"/>
      <w:lvlJc w:val="left"/>
      <w:pPr>
        <w:ind w:left="6480" w:hanging="360"/>
      </w:pPr>
    </w:lvl>
  </w:abstractNum>
  <w:num w:numId="1" w16cid:durableId="687609706">
    <w:abstractNumId w:val="1"/>
    <w:lvlOverride w:ilvl="0">
      <w:startOverride w:val="1"/>
    </w:lvlOverride>
  </w:num>
  <w:num w:numId="2" w16cid:durableId="1868983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397"/>
    <w:rsid w:val="000E35E7"/>
    <w:rsid w:val="001704C7"/>
    <w:rsid w:val="00650397"/>
    <w:rsid w:val="006D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3718FD53-19C3-4F6E-B539-6EFDC5C4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Times New Roman"/>
        <w:color w:val="111111"/>
        <w:sz w:val="22"/>
        <w:szCs w:val="22"/>
        <w:lang w:val="en-US" w:eastAsia="zh-CN" w:bidi="ar-SA"/>
      </w:rPr>
    </w:rPrDefault>
    <w:pPrDefault>
      <w:pPr>
        <w:spacing w:line="35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next w:val="a0"/>
    <w:uiPriority w:val="9"/>
    <w:qFormat/>
    <w:pPr>
      <w:keepNext/>
      <w:spacing w:before="340" w:after="190"/>
      <w:outlineLvl w:val="0"/>
    </w:pPr>
    <w:rPr>
      <w:rFonts w:eastAsia="黑体"/>
      <w:b/>
      <w:bCs/>
      <w:color w:val="1F4E78"/>
      <w:sz w:val="32"/>
      <w:szCs w:val="32"/>
    </w:rPr>
  </w:style>
  <w:style w:type="paragraph" w:styleId="2">
    <w:name w:val="heading 2"/>
    <w:next w:val="a0"/>
    <w:uiPriority w:val="9"/>
    <w:unhideWhenUsed/>
    <w:qFormat/>
    <w:pPr>
      <w:keepNext/>
      <w:spacing w:before="260" w:after="130"/>
      <w:outlineLvl w:val="1"/>
    </w:pPr>
    <w:rPr>
      <w:rFonts w:eastAsia="黑体"/>
      <w:b/>
      <w:bCs/>
      <w:color w:val="1F4E78"/>
      <w:sz w:val="28"/>
      <w:szCs w:val="28"/>
    </w:rPr>
  </w:style>
  <w:style w:type="paragraph" w:styleId="3">
    <w:name w:val="heading 3"/>
    <w:next w:val="a0"/>
    <w:uiPriority w:val="9"/>
    <w:semiHidden/>
    <w:unhideWhenUsed/>
    <w:qFormat/>
    <w:pPr>
      <w:keepNext/>
      <w:spacing w:before="210" w:after="90"/>
      <w:outlineLvl w:val="2"/>
    </w:pPr>
    <w:rPr>
      <w:rFonts w:eastAsia="黑体"/>
      <w:b/>
      <w:bCs/>
      <w:color w:val="595959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脚注文本 字符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c">
    <w:name w:val="尾注文本 字符"/>
    <w:link w:val="ab"/>
    <w:uiPriority w:val="99"/>
    <w:semiHidden/>
    <w:unhideWhenUsed/>
    <w:rPr>
      <w:sz w:val="20"/>
      <w:szCs w:val="20"/>
    </w:rPr>
  </w:style>
  <w:style w:type="paragraph" w:styleId="a0">
    <w:name w:val="Body Text"/>
    <w:pPr>
      <w:spacing w:after="90"/>
      <w:ind w:firstLine="440"/>
      <w:jc w:val="both"/>
    </w:pPr>
  </w:style>
  <w:style w:type="paragraph" w:customStyle="1" w:styleId="NoIndent">
    <w:name w:val="No Indent"/>
    <w:pPr>
      <w:spacing w:after="75" w:line="330" w:lineRule="auto"/>
      <w:jc w:val="both"/>
    </w:pPr>
  </w:style>
  <w:style w:type="paragraph" w:customStyle="1" w:styleId="ListText">
    <w:name w:val="List Text"/>
    <w:pPr>
      <w:spacing w:after="55" w:line="330" w:lineRule="auto"/>
    </w:pPr>
  </w:style>
  <w:style w:type="paragraph" w:customStyle="1" w:styleId="TableText">
    <w:name w:val="Table Text"/>
    <w:pPr>
      <w:spacing w:line="270" w:lineRule="auto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0E35E7"/>
  </w:style>
  <w:style w:type="paragraph" w:styleId="TOC2">
    <w:name w:val="toc 2"/>
    <w:basedOn w:val="a"/>
    <w:next w:val="a"/>
    <w:autoRedefine/>
    <w:uiPriority w:val="39"/>
    <w:unhideWhenUsed/>
    <w:rsid w:val="000E35E7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11774</Words>
  <Characters>22136</Characters>
  <Application>Microsoft Office Word</Application>
  <DocSecurity>0</DocSecurity>
  <Lines>1581</Lines>
  <Paragraphs>1695</Paragraphs>
  <ScaleCrop>false</ScaleCrop>
  <Company/>
  <LinksUpToDate>false</LinksUpToDate>
  <CharactersWithSpaces>32215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基于YOLO的动漫番剧人物识别与管理系统——系统设计说明书</dc:title>
  <dc:subject>V1.1 人物识别系统设计基线</dc:subject>
  <dc:creator>金铭</dc:creator>
  <cp:keywords>YOLO, 动漫番剧识别, PySide6, FastAPI, SQLite, OpenCV, 系统设计说明书</cp:keywords>
  <dc:description>定义桌面端、本地后端、SQLite、YOLO数据训练与模型发布、部署和测试设计。</dc:description>
  <cp:lastModifiedBy>铭 金</cp:lastModifiedBy>
  <cp:revision>2</cp:revision>
  <dcterms:created xsi:type="dcterms:W3CDTF">2026-08-31T08:01:00Z</dcterms:created>
  <dcterms:modified xsi:type="dcterms:W3CDTF">2026-08-31T08:41:00Z</dcterms:modified>
</cp:coreProperties>
</file>