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0C7B0" w14:textId="77777777" w:rsidR="00036C0D" w:rsidRDefault="00036C0D" w:rsidP="001B0943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</w:rPr>
        <w:t>Міністерство освіти і науки України</w:t>
      </w:r>
    </w:p>
    <w:p w14:paraId="53D959EB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Львівський національний університет імені Івана Франка</w:t>
      </w:r>
    </w:p>
    <w:p w14:paraId="545B61F0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Біологічний факультет</w:t>
      </w:r>
    </w:p>
    <w:p w14:paraId="50C91EA9" w14:textId="77777777" w:rsidR="00036C0D" w:rsidRDefault="00036C0D" w:rsidP="001B0943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біохімії</w:t>
      </w:r>
    </w:p>
    <w:p w14:paraId="4EAA1781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</w:p>
    <w:p w14:paraId="6E548F18" w14:textId="77777777" w:rsidR="00036C0D" w:rsidRPr="009A31CB" w:rsidRDefault="00036C0D" w:rsidP="001B0943">
      <w:pPr>
        <w:spacing w:line="360" w:lineRule="auto"/>
        <w:jc w:val="center"/>
        <w:rPr>
          <w:sz w:val="28"/>
          <w:szCs w:val="28"/>
          <w:lang w:val="en-US"/>
        </w:rPr>
      </w:pPr>
    </w:p>
    <w:p w14:paraId="3D0286C0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</w:p>
    <w:p w14:paraId="24F8577B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</w:p>
    <w:p w14:paraId="6640DA74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</w:p>
    <w:p w14:paraId="61098D00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</w:p>
    <w:p w14:paraId="46731251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</w:p>
    <w:p w14:paraId="479274AF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ЗВІТ</w:t>
      </w:r>
    </w:p>
    <w:p w14:paraId="58932D72" w14:textId="20F9B0D8" w:rsidR="00036C0D" w:rsidRPr="00917484" w:rsidRDefault="00036C0D" w:rsidP="001B094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про виконання лабораторної роботи №</w:t>
      </w:r>
      <w:r w:rsidR="001A0DC9">
        <w:rPr>
          <w:sz w:val="28"/>
          <w:szCs w:val="28"/>
        </w:rPr>
        <w:t>2</w:t>
      </w:r>
    </w:p>
    <w:p w14:paraId="21436062" w14:textId="2A06E2A9" w:rsidR="00036C0D" w:rsidRDefault="00036C0D" w:rsidP="001B0943">
      <w:pPr>
        <w:spacing w:line="360" w:lineRule="auto"/>
        <w:jc w:val="center"/>
        <w:rPr>
          <w:b/>
          <w:sz w:val="28"/>
          <w:lang w:val="ru-RU"/>
        </w:rPr>
      </w:pPr>
      <w:r>
        <w:rPr>
          <w:b/>
          <w:bCs/>
          <w:sz w:val="28"/>
          <w:szCs w:val="28"/>
          <w:lang w:val="en-GB"/>
        </w:rPr>
        <w:t>“</w:t>
      </w:r>
      <w:r>
        <w:rPr>
          <w:b/>
          <w:bCs/>
          <w:sz w:val="28"/>
          <w:szCs w:val="28"/>
        </w:rPr>
        <w:t>Властивості ліпідів</w:t>
      </w:r>
      <w:r>
        <w:rPr>
          <w:b/>
          <w:bCs/>
          <w:sz w:val="28"/>
          <w:szCs w:val="28"/>
          <w:lang w:val="en-GB"/>
        </w:rPr>
        <w:t>”</w:t>
      </w:r>
    </w:p>
    <w:p w14:paraId="30D54DA5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</w:p>
    <w:p w14:paraId="021075B5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</w:p>
    <w:p w14:paraId="4C804E29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</w:p>
    <w:p w14:paraId="71435795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</w:p>
    <w:p w14:paraId="3F83D40F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</w:p>
    <w:p w14:paraId="3F6B10B3" w14:textId="77777777" w:rsidR="00036C0D" w:rsidRDefault="00036C0D" w:rsidP="001B0943">
      <w:pPr>
        <w:spacing w:line="360" w:lineRule="auto"/>
        <w:rPr>
          <w:sz w:val="28"/>
          <w:szCs w:val="28"/>
        </w:rPr>
      </w:pPr>
    </w:p>
    <w:p w14:paraId="096C8749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</w:p>
    <w:p w14:paraId="238EB059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</w:p>
    <w:p w14:paraId="340FFBFB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</w:p>
    <w:p w14:paraId="6442A81E" w14:textId="77777777" w:rsidR="00036C0D" w:rsidRDefault="00036C0D" w:rsidP="001B094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Виконав</w:t>
      </w:r>
    </w:p>
    <w:p w14:paraId="6C38823A" w14:textId="77777777" w:rsidR="00036C0D" w:rsidRDefault="00036C0D" w:rsidP="001B094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ФеМ-21</w:t>
      </w:r>
    </w:p>
    <w:p w14:paraId="4EE8EA86" w14:textId="392F98E8" w:rsidR="00036C0D" w:rsidRPr="004D005D" w:rsidRDefault="004D005D" w:rsidP="001B094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Кобетяк Василь</w:t>
      </w:r>
    </w:p>
    <w:p w14:paraId="5879EF78" w14:textId="77777777" w:rsidR="00036C0D" w:rsidRDefault="00036C0D" w:rsidP="001B094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14:paraId="58E4B1CC" w14:textId="77777777" w:rsidR="00036C0D" w:rsidRPr="00DF1CF2" w:rsidRDefault="00036C0D" w:rsidP="001B094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Доц. </w:t>
      </w:r>
      <w:proofErr w:type="spellStart"/>
      <w:r>
        <w:rPr>
          <w:sz w:val="28"/>
          <w:szCs w:val="28"/>
        </w:rPr>
        <w:t>Гачкова</w:t>
      </w:r>
      <w:proofErr w:type="spellEnd"/>
      <w:r>
        <w:rPr>
          <w:sz w:val="28"/>
          <w:szCs w:val="28"/>
        </w:rPr>
        <w:t xml:space="preserve"> Г.Я.</w:t>
      </w:r>
    </w:p>
    <w:p w14:paraId="5885CBD4" w14:textId="77777777" w:rsidR="00036C0D" w:rsidRDefault="00036C0D" w:rsidP="001B0943">
      <w:pPr>
        <w:spacing w:line="360" w:lineRule="auto"/>
        <w:jc w:val="right"/>
        <w:rPr>
          <w:sz w:val="28"/>
          <w:szCs w:val="28"/>
        </w:rPr>
      </w:pPr>
    </w:p>
    <w:p w14:paraId="1FE9735D" w14:textId="77777777" w:rsidR="00036C0D" w:rsidRDefault="00036C0D" w:rsidP="001B0943">
      <w:pPr>
        <w:spacing w:line="360" w:lineRule="auto"/>
        <w:jc w:val="right"/>
        <w:rPr>
          <w:sz w:val="28"/>
          <w:szCs w:val="28"/>
        </w:rPr>
      </w:pPr>
    </w:p>
    <w:p w14:paraId="59FB671D" w14:textId="77777777" w:rsidR="00036C0D" w:rsidRDefault="00036C0D" w:rsidP="001B094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Львів 2020</w:t>
      </w:r>
    </w:p>
    <w:p w14:paraId="1CAFA372" w14:textId="77777777" w:rsidR="00036C0D" w:rsidRDefault="00036C0D" w:rsidP="001B0943">
      <w:pPr>
        <w:spacing w:line="360" w:lineRule="auto"/>
        <w:jc w:val="center"/>
      </w:pPr>
    </w:p>
    <w:p w14:paraId="70CEF371" w14:textId="42E835BC" w:rsidR="00073EBC" w:rsidRDefault="00036C0D" w:rsidP="001B0943">
      <w:pPr>
        <w:spacing w:line="36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ab/>
        <w:t xml:space="preserve">Мета роботи: </w:t>
      </w:r>
      <w:r w:rsidRPr="00036C0D">
        <w:rPr>
          <w:sz w:val="28"/>
          <w:szCs w:val="28"/>
        </w:rPr>
        <w:t>ознайомитися з головними властивостями ліпідів</w:t>
      </w:r>
      <w:r>
        <w:rPr>
          <w:sz w:val="28"/>
          <w:szCs w:val="28"/>
        </w:rPr>
        <w:t>, принципами ідентифікації ліпідів у біологічному матеріалі, якісними реакціями, а також навчити визначати якість жирів за їхніми числами.</w:t>
      </w:r>
    </w:p>
    <w:p w14:paraId="616256DE" w14:textId="14AB803B" w:rsidR="00036C0D" w:rsidRDefault="00036C0D" w:rsidP="001B0943">
      <w:pPr>
        <w:spacing w:line="360" w:lineRule="auto"/>
        <w:jc w:val="both"/>
        <w:rPr>
          <w:sz w:val="28"/>
          <w:szCs w:val="28"/>
        </w:rPr>
      </w:pPr>
    </w:p>
    <w:p w14:paraId="12631B66" w14:textId="45B74439" w:rsidR="00036C0D" w:rsidRDefault="00036C0D" w:rsidP="001B094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</w:t>
      </w:r>
    </w:p>
    <w:p w14:paraId="4EB7582A" w14:textId="601D2141" w:rsidR="00036C0D" w:rsidRDefault="00036C0D" w:rsidP="001B0943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036C0D">
        <w:rPr>
          <w:b/>
          <w:bCs/>
          <w:sz w:val="28"/>
          <w:szCs w:val="28"/>
        </w:rPr>
        <w:t xml:space="preserve">Розчинність ліпідів і утворення емульсії </w:t>
      </w:r>
    </w:p>
    <w:p w14:paraId="33F97762" w14:textId="0422B9C5" w:rsidR="00036C0D" w:rsidRDefault="00036C0D" w:rsidP="001B0943">
      <w:pPr>
        <w:spacing w:line="360" w:lineRule="auto"/>
        <w:ind w:firstLine="708"/>
        <w:jc w:val="both"/>
        <w:rPr>
          <w:sz w:val="28"/>
          <w:szCs w:val="28"/>
        </w:rPr>
      </w:pPr>
      <w:r w:rsidRPr="00036C0D">
        <w:rPr>
          <w:i/>
          <w:iCs/>
          <w:sz w:val="28"/>
          <w:szCs w:val="28"/>
        </w:rPr>
        <w:t>Принцип методу</w:t>
      </w:r>
      <w:r>
        <w:rPr>
          <w:i/>
          <w:iCs/>
          <w:sz w:val="28"/>
          <w:szCs w:val="28"/>
        </w:rPr>
        <w:t>:</w:t>
      </w:r>
      <w:r w:rsidRPr="00036C0D">
        <w:rPr>
          <w:sz w:val="28"/>
          <w:szCs w:val="28"/>
        </w:rPr>
        <w:t xml:space="preserve"> Унаслідок змішування ліпідів з водою утворюються емульсії, стійкість яких залежить від середовища утворення. У разі додавання</w:t>
      </w:r>
      <w:r>
        <w:rPr>
          <w:sz w:val="28"/>
          <w:szCs w:val="28"/>
        </w:rPr>
        <w:t xml:space="preserve"> </w:t>
      </w:r>
      <w:r w:rsidRPr="00036C0D">
        <w:rPr>
          <w:sz w:val="28"/>
          <w:szCs w:val="28"/>
        </w:rPr>
        <w:t>емульгатора (мило, жовчні кислоти, карбонати тощо) емульсії набувають більшої стійкості. Це зумовлено тим, що у водний шар, який оточу</w:t>
      </w:r>
      <w:r>
        <w:rPr>
          <w:sz w:val="28"/>
          <w:szCs w:val="28"/>
        </w:rPr>
        <w:t>є</w:t>
      </w:r>
      <w:r w:rsidRPr="00036C0D">
        <w:rPr>
          <w:sz w:val="28"/>
          <w:szCs w:val="28"/>
        </w:rPr>
        <w:t xml:space="preserve"> жирові краплі, занурюються поверхнево-активні частинки емульгаторів, які запобігають злипанню </w:t>
      </w:r>
      <w:r>
        <w:rPr>
          <w:sz w:val="28"/>
          <w:szCs w:val="28"/>
        </w:rPr>
        <w:t>ж</w:t>
      </w:r>
      <w:r w:rsidRPr="00036C0D">
        <w:rPr>
          <w:sz w:val="28"/>
          <w:szCs w:val="28"/>
        </w:rPr>
        <w:t>ирових крапель.</w:t>
      </w:r>
    </w:p>
    <w:p w14:paraId="433D7FE0" w14:textId="77777777" w:rsidR="001A0DC9" w:rsidRDefault="001A0DC9" w:rsidP="001B0943">
      <w:pPr>
        <w:spacing w:line="360" w:lineRule="auto"/>
        <w:ind w:firstLine="708"/>
        <w:jc w:val="both"/>
        <w:rPr>
          <w:sz w:val="28"/>
          <w:szCs w:val="28"/>
        </w:rPr>
      </w:pPr>
    </w:p>
    <w:p w14:paraId="4D5689EE" w14:textId="13F43054" w:rsidR="00036C0D" w:rsidRDefault="00036C0D" w:rsidP="001B0943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Омилення жиру</w:t>
      </w:r>
    </w:p>
    <w:p w14:paraId="19EEC575" w14:textId="71D9DAF8" w:rsidR="00036C0D" w:rsidRDefault="00036C0D" w:rsidP="001B0943">
      <w:pPr>
        <w:spacing w:line="360" w:lineRule="auto"/>
        <w:ind w:firstLine="708"/>
        <w:jc w:val="both"/>
        <w:rPr>
          <w:sz w:val="28"/>
          <w:szCs w:val="28"/>
        </w:rPr>
      </w:pPr>
      <w:r w:rsidRPr="00036C0D">
        <w:rPr>
          <w:i/>
          <w:iCs/>
          <w:sz w:val="28"/>
          <w:szCs w:val="28"/>
        </w:rPr>
        <w:t>Принцип методу</w:t>
      </w:r>
      <w:r>
        <w:rPr>
          <w:i/>
          <w:iCs/>
          <w:sz w:val="28"/>
          <w:szCs w:val="28"/>
        </w:rPr>
        <w:t xml:space="preserve">: </w:t>
      </w:r>
      <w:r w:rsidRPr="00036C0D">
        <w:rPr>
          <w:sz w:val="28"/>
          <w:szCs w:val="28"/>
        </w:rPr>
        <w:t xml:space="preserve">Жири під впливом лугів легко гідролізуються </w:t>
      </w:r>
      <w:r w:rsidR="001A0DC9">
        <w:rPr>
          <w:sz w:val="28"/>
          <w:szCs w:val="28"/>
        </w:rPr>
        <w:t>з</w:t>
      </w:r>
      <w:r w:rsidRPr="00036C0D">
        <w:rPr>
          <w:sz w:val="28"/>
          <w:szCs w:val="28"/>
        </w:rPr>
        <w:t xml:space="preserve"> утворенням мила і </w:t>
      </w:r>
      <w:proofErr w:type="spellStart"/>
      <w:r w:rsidRPr="00036C0D">
        <w:rPr>
          <w:sz w:val="28"/>
          <w:szCs w:val="28"/>
        </w:rPr>
        <w:t>гліцеролу</w:t>
      </w:r>
      <w:proofErr w:type="spellEnd"/>
    </w:p>
    <w:p w14:paraId="4D03356E" w14:textId="77777777" w:rsidR="001A0DC9" w:rsidRDefault="001A0DC9" w:rsidP="001B0943">
      <w:pPr>
        <w:spacing w:line="360" w:lineRule="auto"/>
        <w:ind w:firstLine="708"/>
        <w:jc w:val="both"/>
        <w:rPr>
          <w:sz w:val="28"/>
          <w:szCs w:val="28"/>
        </w:rPr>
      </w:pPr>
    </w:p>
    <w:p w14:paraId="6EAEDF62" w14:textId="71A3E413" w:rsidR="00410065" w:rsidRDefault="00410065" w:rsidP="001B0943">
      <w:pPr>
        <w:spacing w:line="360" w:lineRule="auto"/>
        <w:jc w:val="both"/>
        <w:rPr>
          <w:sz w:val="28"/>
          <w:szCs w:val="28"/>
        </w:rPr>
      </w:pPr>
      <w:r w:rsidRPr="00410065">
        <w:rPr>
          <w:noProof/>
          <w:sz w:val="28"/>
          <w:szCs w:val="28"/>
        </w:rPr>
        <w:drawing>
          <wp:inline distT="0" distB="0" distL="0" distR="0" wp14:anchorId="3771A7EF" wp14:editId="727CC85A">
            <wp:extent cx="5930000" cy="352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0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847D" w14:textId="77777777" w:rsidR="001A0DC9" w:rsidRDefault="001A0DC9" w:rsidP="001B0943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77F7EFD8" w14:textId="77777777" w:rsidR="00331716" w:rsidRDefault="00331716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bookmarkStart w:id="0" w:name="_GoBack"/>
      <w:bookmarkEnd w:id="0"/>
    </w:p>
    <w:p w14:paraId="7F93AA8D" w14:textId="51424FB0" w:rsidR="00410065" w:rsidRDefault="00410065" w:rsidP="001B0943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410065">
        <w:rPr>
          <w:b/>
          <w:bCs/>
          <w:sz w:val="28"/>
          <w:szCs w:val="28"/>
        </w:rPr>
        <w:lastRenderedPageBreak/>
        <w:t xml:space="preserve">Утворення нерозчинного </w:t>
      </w:r>
      <w:r>
        <w:rPr>
          <w:b/>
          <w:bCs/>
          <w:sz w:val="28"/>
          <w:szCs w:val="28"/>
        </w:rPr>
        <w:t>к</w:t>
      </w:r>
      <w:r w:rsidRPr="00410065">
        <w:rPr>
          <w:b/>
          <w:bCs/>
          <w:sz w:val="28"/>
          <w:szCs w:val="28"/>
        </w:rPr>
        <w:t>альці</w:t>
      </w:r>
      <w:r>
        <w:rPr>
          <w:b/>
          <w:bCs/>
          <w:sz w:val="28"/>
          <w:szCs w:val="28"/>
        </w:rPr>
        <w:t>є</w:t>
      </w:r>
      <w:r w:rsidRPr="00410065">
        <w:rPr>
          <w:b/>
          <w:bCs/>
          <w:sz w:val="28"/>
          <w:szCs w:val="28"/>
        </w:rPr>
        <w:t>вого ми</w:t>
      </w:r>
      <w:r>
        <w:rPr>
          <w:b/>
          <w:bCs/>
          <w:sz w:val="28"/>
          <w:szCs w:val="28"/>
        </w:rPr>
        <w:t>л</w:t>
      </w:r>
      <w:r w:rsidRPr="00410065">
        <w:rPr>
          <w:b/>
          <w:bCs/>
          <w:sz w:val="28"/>
          <w:szCs w:val="28"/>
        </w:rPr>
        <w:t xml:space="preserve">а </w:t>
      </w:r>
    </w:p>
    <w:p w14:paraId="55D57CB3" w14:textId="1F971D00" w:rsidR="00410065" w:rsidRDefault="00410065" w:rsidP="001B0943">
      <w:pPr>
        <w:spacing w:line="360" w:lineRule="auto"/>
        <w:ind w:firstLine="708"/>
        <w:jc w:val="both"/>
        <w:rPr>
          <w:sz w:val="28"/>
          <w:szCs w:val="28"/>
          <w:vertAlign w:val="superscript"/>
        </w:rPr>
      </w:pPr>
      <w:r w:rsidRPr="00036C0D">
        <w:rPr>
          <w:i/>
          <w:iCs/>
          <w:sz w:val="28"/>
          <w:szCs w:val="28"/>
        </w:rPr>
        <w:t>Принцип методу</w:t>
      </w:r>
      <w:r>
        <w:rPr>
          <w:i/>
          <w:iCs/>
          <w:sz w:val="28"/>
          <w:szCs w:val="28"/>
        </w:rPr>
        <w:t xml:space="preserve">: </w:t>
      </w:r>
      <w:r w:rsidRPr="00410065">
        <w:rPr>
          <w:sz w:val="28"/>
          <w:szCs w:val="28"/>
        </w:rPr>
        <w:t>Унаслідок додавання до калієвого мила солей кальцію утворюються нерозчинні кальцієві солі жирних кислот. Мила Са</w:t>
      </w:r>
      <w:r>
        <w:rPr>
          <w:sz w:val="28"/>
          <w:szCs w:val="28"/>
          <w:vertAlign w:val="superscript"/>
        </w:rPr>
        <w:t>2+</w:t>
      </w:r>
      <w:r w:rsidRPr="00410065">
        <w:rPr>
          <w:sz w:val="28"/>
          <w:szCs w:val="28"/>
        </w:rPr>
        <w:t xml:space="preserve"> і Mg</w:t>
      </w:r>
      <w:r>
        <w:rPr>
          <w:sz w:val="28"/>
          <w:szCs w:val="28"/>
          <w:vertAlign w:val="superscript"/>
        </w:rPr>
        <w:t>2+</w:t>
      </w:r>
      <w:r w:rsidRPr="004100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10065">
        <w:rPr>
          <w:sz w:val="28"/>
          <w:szCs w:val="28"/>
        </w:rPr>
        <w:t>розчиняют</w:t>
      </w:r>
      <w:r>
        <w:rPr>
          <w:sz w:val="28"/>
          <w:szCs w:val="28"/>
        </w:rPr>
        <w:t>ьс</w:t>
      </w:r>
      <w:r w:rsidRPr="00410065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Pr="00410065">
        <w:rPr>
          <w:sz w:val="28"/>
          <w:szCs w:val="28"/>
        </w:rPr>
        <w:t>дуже погано і тому не емульгують жирів. Саме цим пояснюють появу білих пластівців осаду при розчиненні банного мила, яке складеться переважно з калієвого мил</w:t>
      </w:r>
      <w:r>
        <w:rPr>
          <w:sz w:val="28"/>
          <w:szCs w:val="28"/>
        </w:rPr>
        <w:t>а</w:t>
      </w:r>
      <w:r w:rsidRPr="00410065">
        <w:rPr>
          <w:sz w:val="28"/>
          <w:szCs w:val="28"/>
        </w:rPr>
        <w:t>, у твердій воді, яка містить солі Са</w:t>
      </w:r>
      <w:r>
        <w:rPr>
          <w:sz w:val="28"/>
          <w:szCs w:val="28"/>
          <w:vertAlign w:val="superscript"/>
        </w:rPr>
        <w:t>2+</w:t>
      </w:r>
      <w:r w:rsidRPr="00410065">
        <w:rPr>
          <w:sz w:val="28"/>
          <w:szCs w:val="28"/>
        </w:rPr>
        <w:t xml:space="preserve"> і Mg</w:t>
      </w:r>
      <w:r>
        <w:rPr>
          <w:sz w:val="28"/>
          <w:szCs w:val="28"/>
          <w:vertAlign w:val="superscript"/>
        </w:rPr>
        <w:t>2+</w:t>
      </w:r>
    </w:p>
    <w:p w14:paraId="03403BF5" w14:textId="77777777" w:rsidR="001A0DC9" w:rsidRDefault="001A0DC9" w:rsidP="001B0943">
      <w:pPr>
        <w:spacing w:line="360" w:lineRule="auto"/>
        <w:ind w:firstLine="708"/>
        <w:jc w:val="both"/>
        <w:rPr>
          <w:sz w:val="28"/>
          <w:szCs w:val="28"/>
          <w:vertAlign w:val="superscript"/>
        </w:rPr>
      </w:pPr>
    </w:p>
    <w:p w14:paraId="2E507885" w14:textId="77777777" w:rsidR="001A0DC9" w:rsidRDefault="00410065" w:rsidP="001B0943">
      <w:pPr>
        <w:spacing w:line="360" w:lineRule="auto"/>
        <w:jc w:val="both"/>
        <w:rPr>
          <w:b/>
          <w:bCs/>
          <w:sz w:val="28"/>
          <w:szCs w:val="28"/>
          <w:vertAlign w:val="superscript"/>
        </w:rPr>
      </w:pPr>
      <w:r w:rsidRPr="00410065">
        <w:rPr>
          <w:b/>
          <w:bCs/>
          <w:noProof/>
          <w:sz w:val="28"/>
          <w:szCs w:val="28"/>
          <w:vertAlign w:val="superscript"/>
        </w:rPr>
        <w:drawing>
          <wp:inline distT="0" distB="0" distL="0" distR="0" wp14:anchorId="4C2B8C52" wp14:editId="5B9DDE0E">
            <wp:extent cx="6120765" cy="355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DA33" w14:textId="77777777" w:rsidR="001B0943" w:rsidRDefault="001B0943" w:rsidP="001B0943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036854BB" w14:textId="3BB40544" w:rsidR="00410065" w:rsidRPr="001A0DC9" w:rsidRDefault="00410065" w:rsidP="001B0943">
      <w:pPr>
        <w:spacing w:line="360" w:lineRule="auto"/>
        <w:ind w:firstLine="708"/>
        <w:jc w:val="both"/>
        <w:rPr>
          <w:b/>
          <w:bCs/>
          <w:sz w:val="28"/>
          <w:szCs w:val="28"/>
          <w:vertAlign w:val="superscript"/>
        </w:rPr>
      </w:pPr>
      <w:proofErr w:type="spellStart"/>
      <w:r>
        <w:rPr>
          <w:b/>
          <w:bCs/>
          <w:sz w:val="28"/>
          <w:szCs w:val="28"/>
        </w:rPr>
        <w:t>Акролеїнова</w:t>
      </w:r>
      <w:proofErr w:type="spellEnd"/>
      <w:r>
        <w:rPr>
          <w:b/>
          <w:bCs/>
          <w:sz w:val="28"/>
          <w:szCs w:val="28"/>
        </w:rPr>
        <w:t xml:space="preserve"> реакція</w:t>
      </w:r>
    </w:p>
    <w:p w14:paraId="78A2A196" w14:textId="0F259F92" w:rsidR="00410065" w:rsidRDefault="00410065" w:rsidP="001B0943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i/>
          <w:iCs/>
          <w:sz w:val="28"/>
          <w:szCs w:val="28"/>
        </w:rPr>
        <w:t>Принцип методу</w:t>
      </w:r>
      <w:r w:rsidRPr="00410065">
        <w:rPr>
          <w:i/>
          <w:iCs/>
          <w:sz w:val="28"/>
          <w:szCs w:val="28"/>
        </w:rPr>
        <w:t xml:space="preserve">: </w:t>
      </w:r>
      <w:proofErr w:type="spellStart"/>
      <w:r w:rsidRPr="00410065">
        <w:rPr>
          <w:sz w:val="28"/>
          <w:szCs w:val="28"/>
        </w:rPr>
        <w:t>Акролеїнов</w:t>
      </w:r>
      <w:r>
        <w:rPr>
          <w:sz w:val="28"/>
          <w:szCs w:val="28"/>
        </w:rPr>
        <w:t>у</w:t>
      </w:r>
      <w:proofErr w:type="spellEnd"/>
      <w:r w:rsidRPr="00410065">
        <w:rPr>
          <w:sz w:val="28"/>
          <w:szCs w:val="28"/>
        </w:rPr>
        <w:t xml:space="preserve"> реакці</w:t>
      </w:r>
      <w:r>
        <w:rPr>
          <w:sz w:val="28"/>
          <w:szCs w:val="28"/>
        </w:rPr>
        <w:t xml:space="preserve">ю застосовують для виявлення </w:t>
      </w:r>
      <w:proofErr w:type="spellStart"/>
      <w:r>
        <w:rPr>
          <w:sz w:val="28"/>
          <w:szCs w:val="28"/>
        </w:rPr>
        <w:t>гліцеролу</w:t>
      </w:r>
      <w:proofErr w:type="spellEnd"/>
      <w:r>
        <w:rPr>
          <w:sz w:val="28"/>
          <w:szCs w:val="28"/>
        </w:rPr>
        <w:t>, який під час нагрівання розкладається на акриловий альдегід і воду.</w:t>
      </w:r>
    </w:p>
    <w:p w14:paraId="31675904" w14:textId="77777777" w:rsidR="001A0DC9" w:rsidRDefault="001A0DC9" w:rsidP="001B0943">
      <w:pPr>
        <w:spacing w:line="360" w:lineRule="auto"/>
        <w:jc w:val="both"/>
        <w:rPr>
          <w:sz w:val="28"/>
          <w:szCs w:val="28"/>
        </w:rPr>
      </w:pPr>
    </w:p>
    <w:p w14:paraId="47C4B8BB" w14:textId="26D1184B" w:rsidR="001A0DC9" w:rsidRDefault="001A0DC9" w:rsidP="001B0943">
      <w:pPr>
        <w:spacing w:line="360" w:lineRule="auto"/>
        <w:jc w:val="both"/>
        <w:rPr>
          <w:sz w:val="28"/>
          <w:szCs w:val="28"/>
        </w:rPr>
      </w:pPr>
      <w:r w:rsidRPr="001A0DC9">
        <w:rPr>
          <w:noProof/>
          <w:sz w:val="28"/>
          <w:szCs w:val="28"/>
        </w:rPr>
        <w:drawing>
          <wp:inline distT="0" distB="0" distL="0" distR="0" wp14:anchorId="1BA53DC5" wp14:editId="33BAF837">
            <wp:extent cx="6120765" cy="2435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A341" w14:textId="19D54C5E" w:rsidR="001A0DC9" w:rsidRDefault="001A0DC9" w:rsidP="001B094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Висновок</w:t>
      </w:r>
    </w:p>
    <w:p w14:paraId="31C7C1CE" w14:textId="77777777" w:rsidR="00396192" w:rsidRDefault="001A0DC9" w:rsidP="001B094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96192">
        <w:rPr>
          <w:sz w:val="28"/>
          <w:szCs w:val="28"/>
        </w:rPr>
        <w:t>Під час виконання цієї</w:t>
      </w:r>
      <w:r>
        <w:rPr>
          <w:sz w:val="28"/>
          <w:szCs w:val="28"/>
        </w:rPr>
        <w:t xml:space="preserve"> лабораторн</w:t>
      </w:r>
      <w:r w:rsidR="00396192">
        <w:rPr>
          <w:sz w:val="28"/>
          <w:szCs w:val="28"/>
        </w:rPr>
        <w:t>ої</w:t>
      </w:r>
      <w:r>
        <w:rPr>
          <w:sz w:val="28"/>
          <w:szCs w:val="28"/>
        </w:rPr>
        <w:t xml:space="preserve"> робот</w:t>
      </w:r>
      <w:r w:rsidR="003961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396192">
        <w:rPr>
          <w:sz w:val="28"/>
          <w:szCs w:val="28"/>
        </w:rPr>
        <w:t>були досліджені</w:t>
      </w:r>
      <w:r w:rsidRPr="00036C0D">
        <w:rPr>
          <w:sz w:val="28"/>
          <w:szCs w:val="28"/>
        </w:rPr>
        <w:t xml:space="preserve"> головн</w:t>
      </w:r>
      <w:r w:rsidR="00396192">
        <w:rPr>
          <w:sz w:val="28"/>
          <w:szCs w:val="28"/>
        </w:rPr>
        <w:t xml:space="preserve">і </w:t>
      </w:r>
      <w:r w:rsidRPr="00036C0D">
        <w:rPr>
          <w:sz w:val="28"/>
          <w:szCs w:val="28"/>
        </w:rPr>
        <w:t>властивост</w:t>
      </w:r>
      <w:r w:rsidR="00396192">
        <w:rPr>
          <w:sz w:val="28"/>
          <w:szCs w:val="28"/>
        </w:rPr>
        <w:t>і</w:t>
      </w:r>
      <w:r w:rsidRPr="00036C0D">
        <w:rPr>
          <w:sz w:val="28"/>
          <w:szCs w:val="28"/>
        </w:rPr>
        <w:t xml:space="preserve"> ліпідів</w:t>
      </w:r>
      <w:r>
        <w:rPr>
          <w:sz w:val="28"/>
          <w:szCs w:val="28"/>
        </w:rPr>
        <w:t xml:space="preserve">. </w:t>
      </w:r>
    </w:p>
    <w:p w14:paraId="7FF9BE7D" w14:textId="77777777" w:rsidR="00331716" w:rsidRDefault="00396192" w:rsidP="001B09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Внаслідок</w:t>
      </w:r>
      <w:r w:rsidR="001A0DC9">
        <w:rPr>
          <w:sz w:val="28"/>
          <w:szCs w:val="28"/>
        </w:rPr>
        <w:t xml:space="preserve"> </w:t>
      </w:r>
      <w:r w:rsidR="001A0DC9" w:rsidRPr="00036C0D">
        <w:rPr>
          <w:sz w:val="28"/>
          <w:szCs w:val="28"/>
        </w:rPr>
        <w:t>змішуванн</w:t>
      </w:r>
      <w:r>
        <w:rPr>
          <w:sz w:val="28"/>
          <w:szCs w:val="28"/>
        </w:rPr>
        <w:t>я</w:t>
      </w:r>
      <w:r w:rsidR="001A0DC9" w:rsidRPr="00036C0D">
        <w:rPr>
          <w:sz w:val="28"/>
          <w:szCs w:val="28"/>
        </w:rPr>
        <w:t xml:space="preserve"> ліпідів з водою утворю</w:t>
      </w:r>
      <w:r>
        <w:rPr>
          <w:sz w:val="28"/>
          <w:szCs w:val="28"/>
        </w:rPr>
        <w:t>ється</w:t>
      </w:r>
      <w:r w:rsidR="001A0DC9" w:rsidRPr="00036C0D">
        <w:rPr>
          <w:sz w:val="28"/>
          <w:szCs w:val="28"/>
        </w:rPr>
        <w:t xml:space="preserve"> </w:t>
      </w:r>
      <w:r w:rsidRPr="00036C0D">
        <w:rPr>
          <w:sz w:val="28"/>
          <w:szCs w:val="28"/>
        </w:rPr>
        <w:t>емульс</w:t>
      </w:r>
      <w:r>
        <w:rPr>
          <w:sz w:val="28"/>
          <w:szCs w:val="28"/>
        </w:rPr>
        <w:t>ія</w:t>
      </w:r>
      <w:r w:rsidR="001A0DC9" w:rsidRPr="00036C0D">
        <w:rPr>
          <w:sz w:val="28"/>
          <w:szCs w:val="28"/>
        </w:rPr>
        <w:t>, стійкість як</w:t>
      </w:r>
      <w:r>
        <w:rPr>
          <w:sz w:val="28"/>
          <w:szCs w:val="28"/>
        </w:rPr>
        <w:t>ої</w:t>
      </w:r>
      <w:r w:rsidR="001A0DC9" w:rsidRPr="00036C0D">
        <w:rPr>
          <w:sz w:val="28"/>
          <w:szCs w:val="28"/>
        </w:rPr>
        <w:t xml:space="preserve"> залеж</w:t>
      </w:r>
      <w:r>
        <w:rPr>
          <w:sz w:val="28"/>
          <w:szCs w:val="28"/>
        </w:rPr>
        <w:t>ить</w:t>
      </w:r>
      <w:r w:rsidR="001A0DC9">
        <w:rPr>
          <w:sz w:val="28"/>
          <w:szCs w:val="28"/>
        </w:rPr>
        <w:t xml:space="preserve"> </w:t>
      </w:r>
      <w:r w:rsidR="001A0DC9" w:rsidRPr="00036C0D">
        <w:rPr>
          <w:sz w:val="28"/>
          <w:szCs w:val="28"/>
        </w:rPr>
        <w:t xml:space="preserve">від середовища утворення. </w:t>
      </w:r>
      <w:r>
        <w:rPr>
          <w:sz w:val="28"/>
          <w:szCs w:val="28"/>
        </w:rPr>
        <w:t>При</w:t>
      </w:r>
      <w:r w:rsidR="001A0DC9" w:rsidRPr="00036C0D">
        <w:rPr>
          <w:sz w:val="28"/>
          <w:szCs w:val="28"/>
        </w:rPr>
        <w:t xml:space="preserve"> додаванн</w:t>
      </w:r>
      <w:r>
        <w:rPr>
          <w:sz w:val="28"/>
          <w:szCs w:val="28"/>
        </w:rPr>
        <w:t>і</w:t>
      </w:r>
      <w:r w:rsidR="001A0DC9">
        <w:rPr>
          <w:sz w:val="28"/>
          <w:szCs w:val="28"/>
        </w:rPr>
        <w:t xml:space="preserve"> </w:t>
      </w:r>
      <w:r w:rsidR="001A0DC9" w:rsidRPr="00036C0D">
        <w:rPr>
          <w:sz w:val="28"/>
          <w:szCs w:val="28"/>
        </w:rPr>
        <w:t>емульгатора емульсії набува</w:t>
      </w:r>
      <w:r>
        <w:rPr>
          <w:sz w:val="28"/>
          <w:szCs w:val="28"/>
        </w:rPr>
        <w:t>ють</w:t>
      </w:r>
      <w:r w:rsidR="001A0DC9" w:rsidRPr="00036C0D">
        <w:rPr>
          <w:sz w:val="28"/>
          <w:szCs w:val="28"/>
        </w:rPr>
        <w:t xml:space="preserve"> більшої стійкості.</w:t>
      </w:r>
      <w:r w:rsidR="001A0DC9">
        <w:rPr>
          <w:sz w:val="28"/>
          <w:szCs w:val="28"/>
        </w:rPr>
        <w:t xml:space="preserve"> </w:t>
      </w:r>
    </w:p>
    <w:p w14:paraId="5E29A94E" w14:textId="746C760D" w:rsidR="00410065" w:rsidRPr="00410065" w:rsidRDefault="00396192" w:rsidP="001B094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Як н</w:t>
      </w:r>
      <w:r w:rsidRPr="00410065">
        <w:rPr>
          <w:sz w:val="28"/>
          <w:szCs w:val="28"/>
        </w:rPr>
        <w:t>аслідок</w:t>
      </w:r>
      <w:r w:rsidR="001A0DC9" w:rsidRPr="00410065">
        <w:rPr>
          <w:sz w:val="28"/>
          <w:szCs w:val="28"/>
        </w:rPr>
        <w:t xml:space="preserve"> додавання до калієвого мила солей кальцію утворю</w:t>
      </w:r>
      <w:r>
        <w:rPr>
          <w:sz w:val="28"/>
          <w:szCs w:val="28"/>
        </w:rPr>
        <w:t>ється</w:t>
      </w:r>
      <w:r w:rsidR="001A0DC9" w:rsidRPr="00410065">
        <w:rPr>
          <w:sz w:val="28"/>
          <w:szCs w:val="28"/>
        </w:rPr>
        <w:t xml:space="preserve"> нерозчинн</w:t>
      </w:r>
      <w:r>
        <w:rPr>
          <w:sz w:val="28"/>
          <w:szCs w:val="28"/>
        </w:rPr>
        <w:t>а</w:t>
      </w:r>
      <w:r w:rsidR="001A0DC9" w:rsidRPr="00410065">
        <w:rPr>
          <w:sz w:val="28"/>
          <w:szCs w:val="28"/>
        </w:rPr>
        <w:t xml:space="preserve"> кальцієв</w:t>
      </w:r>
      <w:r>
        <w:rPr>
          <w:sz w:val="28"/>
          <w:szCs w:val="28"/>
        </w:rPr>
        <w:t>а</w:t>
      </w:r>
      <w:r w:rsidR="001A0DC9" w:rsidRPr="00410065">
        <w:rPr>
          <w:sz w:val="28"/>
          <w:szCs w:val="28"/>
        </w:rPr>
        <w:t xml:space="preserve"> с</w:t>
      </w:r>
      <w:r>
        <w:rPr>
          <w:sz w:val="28"/>
          <w:szCs w:val="28"/>
        </w:rPr>
        <w:t>іль</w:t>
      </w:r>
      <w:r w:rsidR="001A0DC9" w:rsidRPr="00410065">
        <w:rPr>
          <w:sz w:val="28"/>
          <w:szCs w:val="28"/>
        </w:rPr>
        <w:t xml:space="preserve"> жирних кислот. </w:t>
      </w:r>
      <w:r>
        <w:rPr>
          <w:sz w:val="28"/>
          <w:szCs w:val="28"/>
        </w:rPr>
        <w:t>Оскільки м</w:t>
      </w:r>
      <w:r w:rsidR="001A0DC9" w:rsidRPr="00410065">
        <w:rPr>
          <w:sz w:val="28"/>
          <w:szCs w:val="28"/>
        </w:rPr>
        <w:t xml:space="preserve">ила </w:t>
      </w:r>
      <w:r w:rsidR="001A0DC9">
        <w:rPr>
          <w:sz w:val="28"/>
          <w:szCs w:val="28"/>
        </w:rPr>
        <w:t xml:space="preserve">кальцію </w:t>
      </w:r>
      <w:r w:rsidR="001A0DC9" w:rsidRPr="00410065">
        <w:rPr>
          <w:sz w:val="28"/>
          <w:szCs w:val="28"/>
        </w:rPr>
        <w:t xml:space="preserve">і </w:t>
      </w:r>
      <w:r w:rsidR="001A0DC9">
        <w:rPr>
          <w:sz w:val="28"/>
          <w:szCs w:val="28"/>
        </w:rPr>
        <w:t>магнію</w:t>
      </w:r>
      <w:r w:rsidR="001A0DC9" w:rsidRPr="00410065">
        <w:rPr>
          <w:sz w:val="28"/>
          <w:szCs w:val="28"/>
        </w:rPr>
        <w:t xml:space="preserve"> </w:t>
      </w:r>
      <w:r w:rsidR="001A0DC9">
        <w:rPr>
          <w:sz w:val="28"/>
          <w:szCs w:val="28"/>
        </w:rPr>
        <w:t xml:space="preserve"> </w:t>
      </w:r>
      <w:r w:rsidR="001A0DC9" w:rsidRPr="00410065">
        <w:rPr>
          <w:sz w:val="28"/>
          <w:szCs w:val="28"/>
        </w:rPr>
        <w:t>розчиняют</w:t>
      </w:r>
      <w:r w:rsidR="001A0DC9">
        <w:rPr>
          <w:sz w:val="28"/>
          <w:szCs w:val="28"/>
        </w:rPr>
        <w:t>ьс</w:t>
      </w:r>
      <w:r w:rsidR="001A0DC9" w:rsidRPr="00410065">
        <w:rPr>
          <w:sz w:val="28"/>
          <w:szCs w:val="28"/>
        </w:rPr>
        <w:t>я</w:t>
      </w:r>
      <w:r w:rsidR="001A0DC9">
        <w:rPr>
          <w:sz w:val="28"/>
          <w:szCs w:val="28"/>
        </w:rPr>
        <w:t xml:space="preserve"> </w:t>
      </w:r>
      <w:r w:rsidR="001A0DC9" w:rsidRPr="00410065">
        <w:rPr>
          <w:sz w:val="28"/>
          <w:szCs w:val="28"/>
        </w:rPr>
        <w:t>дуже погано</w:t>
      </w:r>
      <w:r>
        <w:rPr>
          <w:sz w:val="28"/>
          <w:szCs w:val="28"/>
        </w:rPr>
        <w:t xml:space="preserve">, вони </w:t>
      </w:r>
      <w:r w:rsidR="001A0DC9" w:rsidRPr="00410065">
        <w:rPr>
          <w:sz w:val="28"/>
          <w:szCs w:val="28"/>
        </w:rPr>
        <w:t>не емульгують жирів.</w:t>
      </w:r>
    </w:p>
    <w:sectPr w:rsidR="00410065" w:rsidRPr="004100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3B880" w14:textId="77777777" w:rsidR="007127D9" w:rsidRDefault="007127D9" w:rsidP="00410065">
      <w:r>
        <w:separator/>
      </w:r>
    </w:p>
  </w:endnote>
  <w:endnote w:type="continuationSeparator" w:id="0">
    <w:p w14:paraId="393DEE7E" w14:textId="77777777" w:rsidR="007127D9" w:rsidRDefault="007127D9" w:rsidP="00410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5B1D1" w14:textId="77777777" w:rsidR="007127D9" w:rsidRDefault="007127D9" w:rsidP="00410065">
      <w:r>
        <w:separator/>
      </w:r>
    </w:p>
  </w:footnote>
  <w:footnote w:type="continuationSeparator" w:id="0">
    <w:p w14:paraId="320AF251" w14:textId="77777777" w:rsidR="007127D9" w:rsidRDefault="007127D9" w:rsidP="00410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0D"/>
    <w:rsid w:val="00036C0D"/>
    <w:rsid w:val="00073EBC"/>
    <w:rsid w:val="000B6D14"/>
    <w:rsid w:val="001A0DC9"/>
    <w:rsid w:val="001B0943"/>
    <w:rsid w:val="00331716"/>
    <w:rsid w:val="00396192"/>
    <w:rsid w:val="00410065"/>
    <w:rsid w:val="004D005D"/>
    <w:rsid w:val="005B13B4"/>
    <w:rsid w:val="006C5786"/>
    <w:rsid w:val="007127D9"/>
    <w:rsid w:val="00994253"/>
    <w:rsid w:val="00CE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B205"/>
  <w15:chartTrackingRefBased/>
  <w15:docId w15:val="{9F964B72-D100-4635-B206-38704131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C0D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6C0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10065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065"/>
    <w:rPr>
      <w:rFonts w:ascii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10065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065"/>
    <w:rPr>
      <w:rFonts w:ascii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1326</Words>
  <Characters>757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InHooman</dc:creator>
  <cp:keywords/>
  <dc:description/>
  <cp:lastModifiedBy>InHooman</cp:lastModifiedBy>
  <cp:revision>5</cp:revision>
  <dcterms:created xsi:type="dcterms:W3CDTF">2020-05-20T19:25:00Z</dcterms:created>
  <dcterms:modified xsi:type="dcterms:W3CDTF">2020-05-20T19:50:00Z</dcterms:modified>
</cp:coreProperties>
</file>