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3B2AD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DBA709C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747F01BC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Біологічний факультет</w:t>
      </w:r>
    </w:p>
    <w:p w14:paraId="47728D3F" w14:textId="77777777" w:rsidR="00EF5D7D" w:rsidRPr="00E22B1D" w:rsidRDefault="00EF5D7D" w:rsidP="00665B85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E22B1D">
        <w:rPr>
          <w:sz w:val="28"/>
          <w:szCs w:val="28"/>
          <w:lang w:val="uk-UA"/>
        </w:rPr>
        <w:t>Кафедра біохімії</w:t>
      </w:r>
    </w:p>
    <w:p w14:paraId="10A17EC9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990C8" w14:textId="77777777" w:rsidR="00EF5D7D" w:rsidRPr="00EF5D7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83FF22" w14:textId="77777777" w:rsidR="00EF5D7D" w:rsidRPr="00EF5D7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DF70DA" w14:textId="77777777" w:rsidR="00EF5D7D" w:rsidRPr="00EF5D7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F92932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AE405F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87B36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BCCD0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347D2DB1" w14:textId="6B37C24D" w:rsidR="00EF5D7D" w:rsidRPr="00F6780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B1D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 виконання лабораторної роботи </w:t>
      </w:r>
      <w:r w:rsidR="00665B85">
        <w:rPr>
          <w:rFonts w:ascii="Times New Roman" w:hAnsi="Times New Roman" w:cs="Times New Roman"/>
          <w:sz w:val="28"/>
          <w:szCs w:val="28"/>
        </w:rPr>
        <w:t>№</w:t>
      </w:r>
      <w:r w:rsidR="00F6780D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414EA8E1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675D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Ферменти</w:t>
      </w:r>
      <w:r w:rsidRPr="000675D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</w:p>
    <w:p w14:paraId="01B1A7D1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FBBDE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6FD4F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407906" w14:textId="77777777" w:rsidR="00EF5D7D" w:rsidRDefault="00EF5D7D" w:rsidP="00665B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6F8CEF" w14:textId="77777777" w:rsidR="00EF5D7D" w:rsidRDefault="00EF5D7D" w:rsidP="00665B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7E77AD" w14:textId="77777777" w:rsidR="00EF5D7D" w:rsidRPr="00E22B1D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C2134C" w14:textId="77777777" w:rsidR="00EF5D7D" w:rsidRPr="00E22B1D" w:rsidRDefault="00EF5D7D" w:rsidP="00665B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6B1037" w14:textId="77777777" w:rsidR="00EF5D7D" w:rsidRPr="00E22B1D" w:rsidRDefault="00EF5D7D" w:rsidP="00665B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Виконав</w:t>
      </w:r>
    </w:p>
    <w:p w14:paraId="105A045F" w14:textId="77777777" w:rsidR="00EF5D7D" w:rsidRPr="00E22B1D" w:rsidRDefault="00EF5D7D" w:rsidP="00665B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Студент групи ФеМ-21</w:t>
      </w:r>
    </w:p>
    <w:p w14:paraId="686663B0" w14:textId="41EA8F98" w:rsidR="00EF5D7D" w:rsidRPr="00E22B1D" w:rsidRDefault="00665B85" w:rsidP="00665B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Ласка Мстислав</w:t>
      </w:r>
    </w:p>
    <w:p w14:paraId="3B0B331A" w14:textId="77777777" w:rsidR="00EF5D7D" w:rsidRPr="00E22B1D" w:rsidRDefault="00EF5D7D" w:rsidP="00665B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Перевірила</w:t>
      </w:r>
    </w:p>
    <w:p w14:paraId="37B42FF5" w14:textId="77777777" w:rsidR="00EF5D7D" w:rsidRPr="00E22B1D" w:rsidRDefault="00EF5D7D" w:rsidP="00665B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Гачкова Г.Я</w:t>
      </w:r>
    </w:p>
    <w:p w14:paraId="16A096BC" w14:textId="77777777" w:rsidR="00EF5D7D" w:rsidRPr="00E22B1D" w:rsidRDefault="00EF5D7D" w:rsidP="00665B8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9C35DC6" w14:textId="77777777" w:rsidR="00EF5D7D" w:rsidRPr="0070119E" w:rsidRDefault="00EF5D7D" w:rsidP="00665B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B1D">
        <w:rPr>
          <w:rFonts w:ascii="Times New Roman" w:hAnsi="Times New Roman" w:cs="Times New Roman"/>
          <w:sz w:val="28"/>
          <w:szCs w:val="28"/>
        </w:rPr>
        <w:t>Львів 2020</w:t>
      </w:r>
    </w:p>
    <w:p w14:paraId="312E5B56" w14:textId="48704735" w:rsidR="007B0F4C" w:rsidRDefault="00665B85" w:rsidP="00665B8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Мета роботи: 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B0F4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знайомити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ся</w:t>
      </w:r>
      <w:r w:rsidR="007B0F4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із загальними властивостями ферментів на прикладі амілази слини. Студенти повинні отримати загальне уявлення про оптимальні умови дії ферментів а також про специфічні дії ферментів. </w:t>
      </w:r>
    </w:p>
    <w:p w14:paraId="5A72C077" w14:textId="77777777" w:rsidR="00EF5D7D" w:rsidRPr="00EF5D7D" w:rsidRDefault="00EF5D7D" w:rsidP="00665B8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Хід роботи</w:t>
      </w:r>
    </w:p>
    <w:p w14:paraId="7F4E8758" w14:textId="77777777" w:rsidR="007B0F4C" w:rsidRPr="003D24F2" w:rsidRDefault="00B6035C" w:rsidP="00665B85">
      <w:pPr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24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Дослідження</w:t>
      </w:r>
      <w:r w:rsidR="007B0F4C" w:rsidRPr="003D24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гідролізу крохмалю під дією амілази слини</w:t>
      </w:r>
    </w:p>
    <w:p w14:paraId="02AB2D50" w14:textId="5668FC70" w:rsidR="00B6035C" w:rsidRPr="0080480D" w:rsidRDefault="00665B85" w:rsidP="00665B8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7B0F4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амілаза </w:t>
      </w:r>
      <w:r w:rsidR="00B6035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каталізує</w:t>
      </w:r>
      <w:r w:rsidR="007B0F4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гідроліз крохмалю через стадії утворення декстринів і мальтози. </w:t>
      </w:r>
      <w:r w:rsidR="00B6035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Крохмаль у разі взаємодії з йодом набуває синього забарвлення, декстрини- фіолетового, червоно-бурого або оранжевого. </w:t>
      </w:r>
      <w:r w:rsidR="0080480D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Кінцеві</w:t>
      </w:r>
      <w:r w:rsidR="00B6035C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продукти розщеплення – мальтоза і глюкоза –не дають забарвлення йодом. Їх можна виявити за реакцією Троммера або фелінговою рідиною</w:t>
      </w:r>
    </w:p>
    <w:p w14:paraId="7319B73B" w14:textId="77777777" w:rsidR="00561DD9" w:rsidRPr="003D24F2" w:rsidRDefault="00561DD9" w:rsidP="00665B85">
      <w:pPr>
        <w:spacing w:after="0" w:line="36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24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Термолабільність ферментів</w:t>
      </w:r>
    </w:p>
    <w:p w14:paraId="3C974334" w14:textId="545CC1C9" w:rsidR="008B5E2A" w:rsidRPr="0080480D" w:rsidRDefault="00665B85" w:rsidP="00665B8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561DD9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 розщеплення крохмалю </w:t>
      </w:r>
      <w:r w:rsidR="0080480D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можна судити</w:t>
      </w:r>
      <w:r w:rsidR="00561DD9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підставі реакції з фелінговою рідиною. Температура</w:t>
      </w:r>
      <w:r w:rsidR="008B5E2A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за якої швидкість ферментативної реакції максимальна, називають оптимальною температурою. Для більшості ферментів тваринного походження оптимальна температура є 37…40С у випадку субоптимальних температур </w:t>
      </w:r>
      <w:r w:rsidR="0080480D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швидкість</w:t>
      </w:r>
      <w:r w:rsidR="008B5E2A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ферментатильної реакції знижується, досягаючи мінімального значення за 0С, у наслідок зниження реакційної здатності молекули. </w:t>
      </w:r>
    </w:p>
    <w:p w14:paraId="68442A8C" w14:textId="77777777" w:rsidR="008B5E2A" w:rsidRPr="003D24F2" w:rsidRDefault="008B5E2A" w:rsidP="00665B85">
      <w:pPr>
        <w:spacing w:after="0" w:line="360" w:lineRule="auto"/>
        <w:ind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D24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Визначення оптимальної температури дії амілази слини</w:t>
      </w:r>
    </w:p>
    <w:p w14:paraId="1A212D41" w14:textId="2356F05B" w:rsidR="00E50905" w:rsidRPr="0080480D" w:rsidRDefault="00665B85" w:rsidP="00665B85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80480D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швидкість</w:t>
      </w:r>
      <w:r w:rsidR="008B5E2A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розщеплення крохмалю під дією амілази залежить від температури, її визначають за інтенсивністю забарвлення розчину крохмалю </w:t>
      </w:r>
      <w:r w:rsidR="00E50905" w:rsidRPr="008048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або продуктів його перетворення. </w:t>
      </w:r>
    </w:p>
    <w:p w14:paraId="7A9698F1" w14:textId="77777777" w:rsidR="0080480D" w:rsidRDefault="00EF5D7D" w:rsidP="00665B8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Висновок</w:t>
      </w:r>
    </w:p>
    <w:p w14:paraId="7E764424" w14:textId="44BB207B" w:rsidR="00EF5D7D" w:rsidRPr="007C6377" w:rsidRDefault="00474BE4" w:rsidP="00B4617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цій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лабораторн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ій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робот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 досліджував ферменти і їхні властивості.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 час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реакції гідролізу крохмалю під дією амілази 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слини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спочатку спостеріга</w:t>
      </w:r>
      <w:r w:rsidR="008742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лося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синє забарвлення у двох пробірках, проте з часом у пробірці з амілазою </w:t>
      </w:r>
      <w:r w:rsidR="008742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утворилося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буро-червоне забарвлення, 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 через деякий час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742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пробірка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взагалі</w:t>
      </w:r>
      <w:r w:rsidR="008742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стала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безбарвн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ою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У реакції з фелінговою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рідиною та розчином йоду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оскільки 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кип’яченій воді він зазнав денатурації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гідроліз відбувається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лише</w:t>
      </w:r>
      <w:r w:rsidR="00EF5D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некип’яченій пробірці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C63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нагріванні 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вище</w:t>
      </w:r>
      <w:r w:rsidR="007C63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50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℃</w:t>
      </w:r>
      <w:r w:rsidR="007C63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амілаза 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втрачає</w:t>
      </w:r>
      <w:r w:rsidR="007C63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свої каталітичні властивості,  а при температурі 0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℃</w:t>
      </w:r>
      <w:r w:rsidR="007C63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активність 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майже зникає</w:t>
      </w:r>
      <w:r w:rsidR="007C63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Оптимальною температурою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амілази</w:t>
      </w:r>
      <w:bookmarkStart w:id="0" w:name="_GoBack"/>
      <w:bookmarkEnd w:id="0"/>
      <w:r w:rsidR="007C63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є 37-40</w:t>
      </w:r>
      <w:r w:rsidR="00B46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℃</w:t>
      </w:r>
      <w:r w:rsidR="007C63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EF5D7D" w:rsidRPr="007C63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4C"/>
    <w:rsid w:val="00392CFD"/>
    <w:rsid w:val="003D24F2"/>
    <w:rsid w:val="00474BE4"/>
    <w:rsid w:val="00561DD9"/>
    <w:rsid w:val="00592621"/>
    <w:rsid w:val="00665B85"/>
    <w:rsid w:val="007B0F4C"/>
    <w:rsid w:val="007C6377"/>
    <w:rsid w:val="0080480D"/>
    <w:rsid w:val="0087423B"/>
    <w:rsid w:val="008B5E2A"/>
    <w:rsid w:val="00A52280"/>
    <w:rsid w:val="00B46179"/>
    <w:rsid w:val="00B46E7B"/>
    <w:rsid w:val="00B6035C"/>
    <w:rsid w:val="00E50905"/>
    <w:rsid w:val="00EF5D7D"/>
    <w:rsid w:val="00F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2A2F"/>
  <w15:chartTrackingRefBased/>
  <w15:docId w15:val="{361F9C0A-B5DC-47F6-B91F-6B9E3128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2">
    <w:name w:val="heading 2"/>
    <w:basedOn w:val="Normal"/>
    <w:link w:val="Heading2Char"/>
    <w:uiPriority w:val="9"/>
    <w:qFormat/>
    <w:rsid w:val="007B0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F4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EF5D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8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1442</Words>
  <Characters>822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InHooman</cp:lastModifiedBy>
  <cp:revision>5</cp:revision>
  <dcterms:created xsi:type="dcterms:W3CDTF">2020-05-20T14:25:00Z</dcterms:created>
  <dcterms:modified xsi:type="dcterms:W3CDTF">2020-05-20T18:34:00Z</dcterms:modified>
</cp:coreProperties>
</file>