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B57A5" w:rsidRDefault="009B57A5" w:rsidP="009B57A5">
      <w:pPr>
        <w:pStyle w:val="Heading1"/>
      </w:pPr>
      <w:r>
        <w:t>STYLE HY 510</w:t>
      </w:r>
      <w:r w:rsidR="000038E1">
        <w:t xml:space="preserve"> EC</w:t>
      </w:r>
    </w:p>
    <w:p w:rsidR="009B57A5" w:rsidRDefault="009B57A5" w:rsidP="009B57A5">
      <w:pPr>
        <w:pStyle w:val="Heading2"/>
      </w:pPr>
      <w:r>
        <w:t>High-Performance Hybrid Packing for Marine and Industrial Applications</w:t>
      </w:r>
    </w:p>
    <w:p w:rsidR="003E61D0" w:rsidRDefault="003E61D0" w:rsidP="003E61D0">
      <w:pPr>
        <w:pStyle w:val="Heading2"/>
      </w:pPr>
      <w:r>
        <w:t>1. PRODUCT OVERVIEW</w:t>
      </w:r>
    </w:p>
    <w:p w:rsidR="003E61D0" w:rsidRDefault="003E61D0" w:rsidP="003E61D0">
      <w:pPr>
        <w:pStyle w:val="NormalWeb"/>
      </w:pPr>
      <w:r>
        <w:rPr>
          <w:rStyle w:val="Strong"/>
          <w:rFonts w:eastAsiaTheme="majorEastAsia"/>
        </w:rPr>
        <w:t>INMARCO HY 510EC</w:t>
      </w:r>
      <w:r>
        <w:t xml:space="preserve"> is a high-performance hybrid packing designed for demanding industrial and marine applications. It is manufactured from PTFE-based </w:t>
      </w:r>
      <w:proofErr w:type="spellStart"/>
      <w:r>
        <w:t>fibers</w:t>
      </w:r>
      <w:proofErr w:type="spellEnd"/>
      <w:r>
        <w:t xml:space="preserve"> with graphite incorporated into the molecular structure and reinforced with Aramid yarn</w:t>
      </w:r>
      <w:r w:rsidR="009A7AE3">
        <w:t xml:space="preserve"> with</w:t>
      </w:r>
      <w:r>
        <w:t xml:space="preserve"> </w:t>
      </w:r>
      <w:r w:rsidR="009A7AE3">
        <w:t xml:space="preserve">a </w:t>
      </w:r>
      <w:r>
        <w:t>hollow elastomer core</w:t>
      </w:r>
      <w:r w:rsidR="009A7AE3">
        <w:t>.</w:t>
      </w:r>
      <w:bookmarkStart w:id="0" w:name="_GoBack"/>
      <w:bookmarkEnd w:id="0"/>
    </w:p>
    <w:p w:rsidR="003E61D0" w:rsidRDefault="003E61D0" w:rsidP="003E61D0">
      <w:pPr>
        <w:pStyle w:val="NormalWeb"/>
      </w:pPr>
      <w:r>
        <w:t>This advanced construction delivers reliable sealing, dimensional stability, and extended service life, particularly in seawater and other demanding process media. Its optimized mechanical design ensures dependable leak-free operation under harsh operating conditions while protecting equipment from wear and thermal damage.</w:t>
      </w:r>
    </w:p>
    <w:p w:rsidR="003E61D0" w:rsidRDefault="003E61D0" w:rsidP="003E61D0">
      <w:pPr>
        <w:pStyle w:val="NormalWeb"/>
      </w:pPr>
      <w:r>
        <w:t xml:space="preserve">HY 510EC is tested and qualified as per </w:t>
      </w:r>
      <w:r>
        <w:rPr>
          <w:rStyle w:val="Strong"/>
          <w:rFonts w:eastAsiaTheme="majorEastAsia"/>
        </w:rPr>
        <w:t>EN 16752 (Centrifugal Pumps Test Procedure for Seal Packing), Tightness Class T2</w:t>
      </w:r>
      <w:r>
        <w:t>.</w:t>
      </w:r>
    </w:p>
    <w:p w:rsidR="003E61D0" w:rsidRDefault="003E61D0" w:rsidP="003E61D0">
      <w:r>
        <w:pict>
          <v:rect id="_x0000_i1025" style="width:0;height:1.5pt" o:hralign="center" o:hrstd="t" o:hr="t" fillcolor="#a0a0a0" stroked="f"/>
        </w:pict>
      </w:r>
    </w:p>
    <w:p w:rsidR="003E61D0" w:rsidRDefault="003E61D0" w:rsidP="003E61D0">
      <w:pPr>
        <w:pStyle w:val="Heading2"/>
      </w:pPr>
      <w:r>
        <w:t>2. KEY FEATURES</w:t>
      </w:r>
    </w:p>
    <w:p w:rsidR="003E61D0" w:rsidRDefault="003E61D0" w:rsidP="003E61D0">
      <w:pPr>
        <w:pStyle w:val="NormalWeb"/>
      </w:pPr>
      <w:r>
        <w:t xml:space="preserve">● Manufactured from PTFE-based </w:t>
      </w:r>
      <w:proofErr w:type="spellStart"/>
      <w:r>
        <w:t>fibers</w:t>
      </w:r>
      <w:proofErr w:type="spellEnd"/>
      <w:r>
        <w:t xml:space="preserve"> with graphite incorporated into the molecular structure.</w:t>
      </w:r>
    </w:p>
    <w:p w:rsidR="003E61D0" w:rsidRDefault="003E61D0" w:rsidP="003E61D0">
      <w:pPr>
        <w:pStyle w:val="NormalWeb"/>
      </w:pPr>
      <w:r>
        <w:t>● Reinforced with Aramid yarn for enhanced mechanical strength and durability.</w:t>
      </w:r>
    </w:p>
    <w:p w:rsidR="003E61D0" w:rsidRDefault="003E61D0" w:rsidP="003E61D0">
      <w:pPr>
        <w:pStyle w:val="NormalWeb"/>
      </w:pPr>
      <w:r>
        <w:t>● Hollow elastomer core provides excellent resiliency and sealing performance.</w:t>
      </w:r>
    </w:p>
    <w:p w:rsidR="003E61D0" w:rsidRDefault="003E61D0" w:rsidP="003E61D0">
      <w:pPr>
        <w:pStyle w:val="NormalWeb"/>
      </w:pPr>
      <w:r>
        <w:t>● Adequate lubrication ensures low-friction operation and reduced equipment wear.</w:t>
      </w:r>
    </w:p>
    <w:p w:rsidR="003E61D0" w:rsidRDefault="003E61D0" w:rsidP="003E61D0">
      <w:pPr>
        <w:pStyle w:val="NormalWeb"/>
      </w:pPr>
      <w:r>
        <w:t>● Graphite content controls PTFE thermal expansion by approximately 20%, reducing the risk of overheating and extrusion.</w:t>
      </w:r>
    </w:p>
    <w:p w:rsidR="003E61D0" w:rsidRDefault="003E61D0" w:rsidP="003E61D0">
      <w:pPr>
        <w:pStyle w:val="NormalWeb"/>
      </w:pPr>
      <w:r>
        <w:t>● Excellent heat dissipation promotes cooler running and extended packing life.</w:t>
      </w:r>
    </w:p>
    <w:p w:rsidR="003E61D0" w:rsidRDefault="003E61D0" w:rsidP="003E61D0">
      <w:pPr>
        <w:pStyle w:val="NormalWeb"/>
      </w:pPr>
      <w:r>
        <w:t>● Does not cause embrittlement, abrasion, or erosion of shafts and sleeves.</w:t>
      </w:r>
    </w:p>
    <w:p w:rsidR="003E61D0" w:rsidRDefault="003E61D0" w:rsidP="003E61D0">
      <w:pPr>
        <w:pStyle w:val="NormalWeb"/>
      </w:pPr>
      <w:r>
        <w:t>● Specifically engineered for marine and industrial sealing applications.</w:t>
      </w:r>
    </w:p>
    <w:p w:rsidR="003E61D0" w:rsidRDefault="003E61D0" w:rsidP="003E61D0">
      <w:pPr>
        <w:pStyle w:val="NormalWeb"/>
      </w:pPr>
      <w:r>
        <w:t>● Tested and qualified according to EN 16752 Tightness Class T2.</w:t>
      </w:r>
    </w:p>
    <w:p w:rsidR="003E61D0" w:rsidRDefault="003E61D0" w:rsidP="003E61D0">
      <w:r>
        <w:pict>
          <v:rect id="_x0000_i1026" style="width:0;height:1.5pt" o:hralign="center" o:hrstd="t" o:hr="t" fillcolor="#a0a0a0" stroked="f"/>
        </w:pict>
      </w:r>
    </w:p>
    <w:p w:rsidR="003E61D0" w:rsidRDefault="003E61D0" w:rsidP="003E61D0">
      <w:pPr>
        <w:pStyle w:val="Heading2"/>
      </w:pPr>
      <w:r>
        <w:t>3. PERFORMANCE ADVANTAGES</w:t>
      </w:r>
    </w:p>
    <w:p w:rsidR="003E61D0" w:rsidRDefault="003E61D0" w:rsidP="003E61D0">
      <w:pPr>
        <w:pStyle w:val="NormalWeb"/>
      </w:pPr>
      <w:r>
        <w:t>● Reliable sealing performance under demanding operating conditions.</w:t>
      </w:r>
    </w:p>
    <w:p w:rsidR="003E61D0" w:rsidRDefault="003E61D0" w:rsidP="003E61D0">
      <w:pPr>
        <w:pStyle w:val="NormalWeb"/>
      </w:pPr>
      <w:r>
        <w:t>● Excellent chemical resistance across a broad range of industrial media.</w:t>
      </w:r>
    </w:p>
    <w:p w:rsidR="003E61D0" w:rsidRDefault="003E61D0" w:rsidP="003E61D0">
      <w:pPr>
        <w:pStyle w:val="NormalWeb"/>
      </w:pPr>
      <w:r>
        <w:t>● Superior dimensional stability during continuous operation.</w:t>
      </w:r>
    </w:p>
    <w:p w:rsidR="003E61D0" w:rsidRDefault="003E61D0" w:rsidP="003E61D0">
      <w:pPr>
        <w:pStyle w:val="NormalWeb"/>
      </w:pPr>
      <w:r>
        <w:t>● Reduced friction resulting in lower shaft and sleeve wear.</w:t>
      </w:r>
    </w:p>
    <w:p w:rsidR="003E61D0" w:rsidRDefault="003E61D0" w:rsidP="003E61D0">
      <w:pPr>
        <w:pStyle w:val="NormalWeb"/>
      </w:pPr>
      <w:r>
        <w:lastRenderedPageBreak/>
        <w:t>● Enhanced resiliency ensures consistent sealing performance.</w:t>
      </w:r>
    </w:p>
    <w:p w:rsidR="003E61D0" w:rsidRDefault="003E61D0" w:rsidP="003E61D0">
      <w:pPr>
        <w:pStyle w:val="NormalWeb"/>
      </w:pPr>
      <w:r>
        <w:t>● Excellent thermal management for cooler operating temperatures.</w:t>
      </w:r>
    </w:p>
    <w:p w:rsidR="003E61D0" w:rsidRDefault="003E61D0" w:rsidP="003E61D0">
      <w:pPr>
        <w:pStyle w:val="NormalWeb"/>
      </w:pPr>
      <w:r>
        <w:t>● Particularly suitable for seawater applications.</w:t>
      </w:r>
    </w:p>
    <w:p w:rsidR="003E61D0" w:rsidRDefault="003E61D0" w:rsidP="003E61D0">
      <w:pPr>
        <w:pStyle w:val="NormalWeb"/>
      </w:pPr>
      <w:r>
        <w:t>● Long service life with reduced maintenance requirements.</w:t>
      </w:r>
    </w:p>
    <w:p w:rsidR="003E61D0" w:rsidRDefault="003E61D0" w:rsidP="003E61D0">
      <w:pPr>
        <w:pStyle w:val="NormalWeb"/>
      </w:pPr>
      <w:r>
        <w:t>● Dependable leak-free performance in critical applications.</w:t>
      </w:r>
    </w:p>
    <w:p w:rsidR="003E61D0" w:rsidRDefault="003E61D0" w:rsidP="003E61D0">
      <w:pPr>
        <w:pStyle w:val="NormalWeb"/>
      </w:pPr>
      <w:r>
        <w:t>● Optimized for rotating equipment operating in harsh environments.</w:t>
      </w:r>
    </w:p>
    <w:p w:rsidR="003E61D0" w:rsidRDefault="003E61D0" w:rsidP="003E61D0">
      <w:r>
        <w:pict>
          <v:rect id="_x0000_i1027" style="width:0;height:1.5pt" o:hralign="center" o:hrstd="t" o:hr="t" fillcolor="#a0a0a0" stroked="f"/>
        </w:pict>
      </w:r>
    </w:p>
    <w:p w:rsidR="003E61D0" w:rsidRDefault="003E61D0" w:rsidP="003E61D0">
      <w:pPr>
        <w:pStyle w:val="Heading2"/>
      </w:pPr>
      <w:r>
        <w:t>4. TECHNICAL PROPERTIES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74"/>
        <w:gridCol w:w="1781"/>
      </w:tblGrid>
      <w:tr w:rsidR="003E61D0" w:rsidTr="003E61D0">
        <w:trPr>
          <w:tblHeader/>
          <w:tblCellSpacing w:w="15" w:type="dxa"/>
        </w:trPr>
        <w:tc>
          <w:tcPr>
            <w:tcW w:w="0" w:type="auto"/>
            <w:vAlign w:val="center"/>
            <w:hideMark/>
          </w:tcPr>
          <w:p w:rsidR="003E61D0" w:rsidRDefault="003E61D0">
            <w:pPr>
              <w:jc w:val="center"/>
              <w:rPr>
                <w:b/>
                <w:bCs/>
              </w:rPr>
            </w:pPr>
            <w:r>
              <w:rPr>
                <w:b/>
                <w:bCs/>
              </w:rPr>
              <w:t>Property</w:t>
            </w:r>
          </w:p>
        </w:tc>
        <w:tc>
          <w:tcPr>
            <w:tcW w:w="0" w:type="auto"/>
            <w:vAlign w:val="center"/>
            <w:hideMark/>
          </w:tcPr>
          <w:p w:rsidR="003E61D0" w:rsidRDefault="003E61D0">
            <w:pPr>
              <w:jc w:val="center"/>
              <w:rPr>
                <w:b/>
                <w:bCs/>
              </w:rPr>
            </w:pPr>
            <w:r>
              <w:rPr>
                <w:b/>
                <w:bCs/>
              </w:rPr>
              <w:t>Value</w:t>
            </w:r>
          </w:p>
        </w:tc>
      </w:tr>
      <w:tr w:rsidR="003E61D0" w:rsidTr="003E61D0">
        <w:trPr>
          <w:tblCellSpacing w:w="15" w:type="dxa"/>
        </w:trPr>
        <w:tc>
          <w:tcPr>
            <w:tcW w:w="0" w:type="auto"/>
            <w:vAlign w:val="center"/>
            <w:hideMark/>
          </w:tcPr>
          <w:p w:rsidR="003E61D0" w:rsidRDefault="003E61D0">
            <w:r>
              <w:t>pH Range</w:t>
            </w:r>
          </w:p>
        </w:tc>
        <w:tc>
          <w:tcPr>
            <w:tcW w:w="0" w:type="auto"/>
            <w:vAlign w:val="center"/>
            <w:hideMark/>
          </w:tcPr>
          <w:p w:rsidR="003E61D0" w:rsidRDefault="003E61D0">
            <w:r>
              <w:t>0 – 14</w:t>
            </w:r>
          </w:p>
        </w:tc>
      </w:tr>
      <w:tr w:rsidR="003E61D0" w:rsidTr="003E61D0">
        <w:trPr>
          <w:tblCellSpacing w:w="15" w:type="dxa"/>
        </w:trPr>
        <w:tc>
          <w:tcPr>
            <w:tcW w:w="0" w:type="auto"/>
            <w:vAlign w:val="center"/>
            <w:hideMark/>
          </w:tcPr>
          <w:p w:rsidR="003E61D0" w:rsidRDefault="003E61D0">
            <w:r>
              <w:t>Temperature Range</w:t>
            </w:r>
          </w:p>
        </w:tc>
        <w:tc>
          <w:tcPr>
            <w:tcW w:w="0" w:type="auto"/>
            <w:vAlign w:val="center"/>
            <w:hideMark/>
          </w:tcPr>
          <w:p w:rsidR="003E61D0" w:rsidRDefault="003E61D0">
            <w:r>
              <w:t>-240°C to +280°C</w:t>
            </w:r>
          </w:p>
        </w:tc>
      </w:tr>
      <w:tr w:rsidR="003E61D0" w:rsidTr="003E61D0">
        <w:trPr>
          <w:tblCellSpacing w:w="15" w:type="dxa"/>
        </w:trPr>
        <w:tc>
          <w:tcPr>
            <w:tcW w:w="0" w:type="auto"/>
            <w:vAlign w:val="center"/>
            <w:hideMark/>
          </w:tcPr>
          <w:p w:rsidR="003E61D0" w:rsidRDefault="003E61D0">
            <w:r>
              <w:t>Pressure</w:t>
            </w:r>
          </w:p>
        </w:tc>
        <w:tc>
          <w:tcPr>
            <w:tcW w:w="0" w:type="auto"/>
            <w:vAlign w:val="center"/>
            <w:hideMark/>
          </w:tcPr>
          <w:p w:rsidR="003E61D0" w:rsidRDefault="003E61D0">
            <w:r>
              <w:t>200 Bar</w:t>
            </w:r>
          </w:p>
        </w:tc>
      </w:tr>
      <w:tr w:rsidR="003E61D0" w:rsidTr="003E61D0">
        <w:trPr>
          <w:tblCellSpacing w:w="15" w:type="dxa"/>
        </w:trPr>
        <w:tc>
          <w:tcPr>
            <w:tcW w:w="0" w:type="auto"/>
            <w:vAlign w:val="center"/>
            <w:hideMark/>
          </w:tcPr>
          <w:p w:rsidR="003E61D0" w:rsidRDefault="003E61D0">
            <w:r>
              <w:t>Velocity</w:t>
            </w:r>
          </w:p>
        </w:tc>
        <w:tc>
          <w:tcPr>
            <w:tcW w:w="0" w:type="auto"/>
            <w:vAlign w:val="center"/>
            <w:hideMark/>
          </w:tcPr>
          <w:p w:rsidR="003E61D0" w:rsidRDefault="003E61D0">
            <w:r>
              <w:t>25 m/s</w:t>
            </w:r>
          </w:p>
        </w:tc>
      </w:tr>
      <w:tr w:rsidR="003E61D0" w:rsidTr="003E61D0">
        <w:trPr>
          <w:tblCellSpacing w:w="15" w:type="dxa"/>
        </w:trPr>
        <w:tc>
          <w:tcPr>
            <w:tcW w:w="0" w:type="auto"/>
            <w:vAlign w:val="center"/>
            <w:hideMark/>
          </w:tcPr>
          <w:p w:rsidR="003E61D0" w:rsidRDefault="003E61D0">
            <w:r>
              <w:t>Size Range</w:t>
            </w:r>
          </w:p>
        </w:tc>
        <w:tc>
          <w:tcPr>
            <w:tcW w:w="0" w:type="auto"/>
            <w:vAlign w:val="center"/>
            <w:hideMark/>
          </w:tcPr>
          <w:p w:rsidR="003E61D0" w:rsidRDefault="003E61D0">
            <w:r>
              <w:t>12 mm² to 50 mm²</w:t>
            </w:r>
          </w:p>
        </w:tc>
      </w:tr>
    </w:tbl>
    <w:p w:rsidR="003E61D0" w:rsidRDefault="003E61D0" w:rsidP="003E61D0">
      <w:r>
        <w:pict>
          <v:rect id="_x0000_i1028" style="width:0;height:1.5pt" o:hralign="center" o:hrstd="t" o:hr="t" fillcolor="#a0a0a0" stroked="f"/>
        </w:pict>
      </w:r>
    </w:p>
    <w:p w:rsidR="003E61D0" w:rsidRDefault="003E61D0" w:rsidP="003E61D0">
      <w:pPr>
        <w:pStyle w:val="Heading2"/>
      </w:pPr>
      <w:r>
        <w:t>5. SERVICE MEDIA</w:t>
      </w:r>
    </w:p>
    <w:p w:rsidR="003E61D0" w:rsidRDefault="003E61D0" w:rsidP="003E61D0">
      <w:pPr>
        <w:pStyle w:val="NormalWeb"/>
      </w:pPr>
      <w:r>
        <w:t>• Organic acids</w:t>
      </w:r>
    </w:p>
    <w:p w:rsidR="003E61D0" w:rsidRDefault="003E61D0" w:rsidP="003E61D0">
      <w:pPr>
        <w:pStyle w:val="NormalWeb"/>
      </w:pPr>
      <w:r>
        <w:t>• Inorganic acids</w:t>
      </w:r>
    </w:p>
    <w:p w:rsidR="003E61D0" w:rsidRDefault="003E61D0" w:rsidP="003E61D0">
      <w:pPr>
        <w:pStyle w:val="NormalWeb"/>
      </w:pPr>
      <w:r>
        <w:t>• Alkalis</w:t>
      </w:r>
    </w:p>
    <w:p w:rsidR="003E61D0" w:rsidRDefault="003E61D0" w:rsidP="003E61D0">
      <w:pPr>
        <w:pStyle w:val="NormalWeb"/>
      </w:pPr>
      <w:r>
        <w:t>• Organic chemicals</w:t>
      </w:r>
    </w:p>
    <w:p w:rsidR="003E61D0" w:rsidRDefault="003E61D0" w:rsidP="003E61D0">
      <w:pPr>
        <w:pStyle w:val="NormalWeb"/>
      </w:pPr>
      <w:r>
        <w:t>• Hot water</w:t>
      </w:r>
    </w:p>
    <w:p w:rsidR="003E61D0" w:rsidRDefault="003E61D0" w:rsidP="003E61D0">
      <w:pPr>
        <w:pStyle w:val="NormalWeb"/>
      </w:pPr>
      <w:r>
        <w:t>• Cold water</w:t>
      </w:r>
    </w:p>
    <w:p w:rsidR="003E61D0" w:rsidRDefault="003E61D0" w:rsidP="003E61D0">
      <w:pPr>
        <w:pStyle w:val="NormalWeb"/>
      </w:pPr>
      <w:r>
        <w:t>• DM water</w:t>
      </w:r>
    </w:p>
    <w:p w:rsidR="003E61D0" w:rsidRDefault="003E61D0" w:rsidP="003E61D0">
      <w:pPr>
        <w:pStyle w:val="NormalWeb"/>
      </w:pPr>
      <w:r>
        <w:t>• Seawater</w:t>
      </w:r>
    </w:p>
    <w:p w:rsidR="003E61D0" w:rsidRDefault="003E61D0" w:rsidP="003E61D0">
      <w:pPr>
        <w:pStyle w:val="NormalWeb"/>
      </w:pPr>
      <w:r>
        <w:t>• Condensate</w:t>
      </w:r>
    </w:p>
    <w:p w:rsidR="003E61D0" w:rsidRDefault="003E61D0" w:rsidP="003E61D0">
      <w:pPr>
        <w:pStyle w:val="NormalWeb"/>
      </w:pPr>
      <w:r>
        <w:t>• Solvents</w:t>
      </w:r>
    </w:p>
    <w:p w:rsidR="003E61D0" w:rsidRDefault="003E61D0" w:rsidP="003E61D0">
      <w:pPr>
        <w:pStyle w:val="NormalWeb"/>
      </w:pPr>
      <w:r>
        <w:t>• Alcohols</w:t>
      </w:r>
    </w:p>
    <w:p w:rsidR="003E61D0" w:rsidRDefault="003E61D0" w:rsidP="003E61D0">
      <w:pPr>
        <w:pStyle w:val="NormalWeb"/>
      </w:pPr>
      <w:r>
        <w:t>• Aldehydes</w:t>
      </w:r>
    </w:p>
    <w:p w:rsidR="003E61D0" w:rsidRDefault="003E61D0" w:rsidP="003E61D0">
      <w:pPr>
        <w:pStyle w:val="NormalWeb"/>
      </w:pPr>
      <w:r>
        <w:t>• Ketones</w:t>
      </w:r>
    </w:p>
    <w:p w:rsidR="003E61D0" w:rsidRDefault="003E61D0" w:rsidP="003E61D0">
      <w:pPr>
        <w:pStyle w:val="NormalWeb"/>
      </w:pPr>
      <w:r>
        <w:lastRenderedPageBreak/>
        <w:t>• Dyes</w:t>
      </w:r>
    </w:p>
    <w:p w:rsidR="003E61D0" w:rsidRDefault="003E61D0" w:rsidP="003E61D0">
      <w:pPr>
        <w:pStyle w:val="NormalWeb"/>
      </w:pPr>
      <w:r>
        <w:t>• General industrial chemicals</w:t>
      </w:r>
    </w:p>
    <w:p w:rsidR="003E61D0" w:rsidRDefault="003E61D0" w:rsidP="003E61D0">
      <w:r>
        <w:pict>
          <v:rect id="_x0000_i1029" style="width:0;height:1.5pt" o:hralign="center" o:hrstd="t" o:hr="t" fillcolor="#a0a0a0" stroked="f"/>
        </w:pict>
      </w:r>
    </w:p>
    <w:p w:rsidR="003E61D0" w:rsidRDefault="003E61D0" w:rsidP="003E61D0">
      <w:pPr>
        <w:pStyle w:val="Heading2"/>
      </w:pPr>
      <w:r>
        <w:t>6. TYPICAL APPLICATIONS</w:t>
      </w:r>
    </w:p>
    <w:p w:rsidR="003E61D0" w:rsidRDefault="003E61D0" w:rsidP="003E61D0">
      <w:pPr>
        <w:pStyle w:val="NormalWeb"/>
      </w:pPr>
      <w:r>
        <w:t>• Pumps</w:t>
      </w:r>
    </w:p>
    <w:p w:rsidR="003E61D0" w:rsidRDefault="003E61D0" w:rsidP="003E61D0">
      <w:pPr>
        <w:pStyle w:val="NormalWeb"/>
      </w:pPr>
      <w:r>
        <w:t>• Agitators</w:t>
      </w:r>
    </w:p>
    <w:p w:rsidR="003E61D0" w:rsidRDefault="003E61D0" w:rsidP="003E61D0">
      <w:pPr>
        <w:pStyle w:val="NormalWeb"/>
      </w:pPr>
      <w:r>
        <w:t>• Dryers</w:t>
      </w:r>
    </w:p>
    <w:p w:rsidR="003E61D0" w:rsidRDefault="003E61D0" w:rsidP="003E61D0">
      <w:pPr>
        <w:pStyle w:val="NormalWeb"/>
      </w:pPr>
      <w:r>
        <w:t>• Mixers</w:t>
      </w:r>
    </w:p>
    <w:p w:rsidR="003E61D0" w:rsidRDefault="003E61D0" w:rsidP="003E61D0">
      <w:pPr>
        <w:pStyle w:val="NormalWeb"/>
      </w:pPr>
      <w:r>
        <w:t>• Reactor shafts</w:t>
      </w:r>
    </w:p>
    <w:p w:rsidR="003E61D0" w:rsidRDefault="003E61D0" w:rsidP="003E61D0">
      <w:pPr>
        <w:pStyle w:val="NormalWeb"/>
      </w:pPr>
      <w:r>
        <w:t>• Stern tubes</w:t>
      </w:r>
    </w:p>
    <w:p w:rsidR="003E61D0" w:rsidRDefault="003E61D0" w:rsidP="003E61D0">
      <w:pPr>
        <w:pStyle w:val="NormalWeb"/>
      </w:pPr>
      <w:r>
        <w:t>• Marine rotating equipment</w:t>
      </w:r>
    </w:p>
    <w:p w:rsidR="003E61D0" w:rsidRDefault="003E61D0" w:rsidP="003E61D0">
      <w:pPr>
        <w:pStyle w:val="NormalWeb"/>
      </w:pPr>
      <w:r>
        <w:t>• Industrial rotating equipment</w:t>
      </w:r>
    </w:p>
    <w:p w:rsidR="003E61D0" w:rsidRDefault="003E61D0" w:rsidP="003E61D0">
      <w:r>
        <w:pict>
          <v:rect id="_x0000_i1030" style="width:0;height:1.5pt" o:hralign="center" o:hrstd="t" o:hr="t" fillcolor="#a0a0a0" stroked="f"/>
        </w:pict>
      </w:r>
    </w:p>
    <w:p w:rsidR="003E61D0" w:rsidRDefault="003E61D0" w:rsidP="003E61D0">
      <w:pPr>
        <w:pStyle w:val="Heading2"/>
      </w:pPr>
      <w:r>
        <w:t>7. PERFORMANCE BENEFITS</w:t>
      </w:r>
    </w:p>
    <w:p w:rsidR="003E61D0" w:rsidRDefault="003E61D0" w:rsidP="003E61D0">
      <w:pPr>
        <w:pStyle w:val="NormalWeb"/>
      </w:pPr>
      <w:r>
        <w:t xml:space="preserve">● PTFE-based </w:t>
      </w:r>
      <w:proofErr w:type="spellStart"/>
      <w:r>
        <w:t>fibers</w:t>
      </w:r>
      <w:proofErr w:type="spellEnd"/>
      <w:r>
        <w:t xml:space="preserve"> with graphite provide excellent chemical resistance and low friction characteristics.</w:t>
      </w:r>
    </w:p>
    <w:p w:rsidR="003E61D0" w:rsidRDefault="003E61D0" w:rsidP="003E61D0">
      <w:pPr>
        <w:pStyle w:val="NormalWeb"/>
      </w:pPr>
      <w:r>
        <w:t>● Aramid reinforcement enhances mechanical strength and dimensional stability.</w:t>
      </w:r>
    </w:p>
    <w:p w:rsidR="003E61D0" w:rsidRDefault="003E61D0" w:rsidP="003E61D0">
      <w:pPr>
        <w:pStyle w:val="NormalWeb"/>
      </w:pPr>
      <w:r>
        <w:t>● Hollow elastomer core improves resiliency and sealing efficiency.</w:t>
      </w:r>
    </w:p>
    <w:p w:rsidR="003E61D0" w:rsidRDefault="003E61D0" w:rsidP="003E61D0">
      <w:pPr>
        <w:pStyle w:val="NormalWeb"/>
      </w:pPr>
      <w:r>
        <w:t>● Graphite controls PTFE thermal expansion, reducing overheating and extrusion risks.</w:t>
      </w:r>
    </w:p>
    <w:p w:rsidR="003E61D0" w:rsidRDefault="003E61D0" w:rsidP="003E61D0">
      <w:pPr>
        <w:pStyle w:val="NormalWeb"/>
      </w:pPr>
      <w:r>
        <w:t>● Excellent heat dissipation promotes cooler operation and longer packing life.</w:t>
      </w:r>
    </w:p>
    <w:p w:rsidR="003E61D0" w:rsidRDefault="003E61D0" w:rsidP="003E61D0">
      <w:pPr>
        <w:pStyle w:val="NormalWeb"/>
      </w:pPr>
      <w:r>
        <w:t>● Protects shafts and sleeves from abrasion and wear.</w:t>
      </w:r>
    </w:p>
    <w:p w:rsidR="003E61D0" w:rsidRDefault="003E61D0" w:rsidP="003E61D0">
      <w:pPr>
        <w:pStyle w:val="NormalWeb"/>
      </w:pPr>
      <w:r>
        <w:t>● Delivers reliable performance in marine and seawater applications.</w:t>
      </w:r>
    </w:p>
    <w:p w:rsidR="003E61D0" w:rsidRDefault="003E61D0" w:rsidP="003E61D0">
      <w:pPr>
        <w:pStyle w:val="NormalWeb"/>
      </w:pPr>
      <w:r>
        <w:t>● Supports extended service life with reduced maintenance requirements.</w:t>
      </w:r>
    </w:p>
    <w:p w:rsidR="003E61D0" w:rsidRDefault="003E61D0" w:rsidP="003E61D0">
      <w:pPr>
        <w:pStyle w:val="NormalWeb"/>
      </w:pPr>
      <w:r>
        <w:t>● Provides dependable leak-free sealing in critical industrial services.</w:t>
      </w:r>
    </w:p>
    <w:p w:rsidR="003E61D0" w:rsidRDefault="003E61D0" w:rsidP="003E61D0">
      <w:pPr>
        <w:pStyle w:val="NormalWeb"/>
      </w:pPr>
      <w:r>
        <w:t>● Ideal for demanding rotating equipment applications.</w:t>
      </w:r>
    </w:p>
    <w:p w:rsidR="003E61D0" w:rsidRDefault="003E61D0" w:rsidP="003E61D0">
      <w:r>
        <w:pict>
          <v:rect id="_x0000_i1031" style="width:0;height:1.5pt" o:hralign="center" o:hrstd="t" o:hr="t" fillcolor="#a0a0a0" stroked="f"/>
        </w:pict>
      </w:r>
    </w:p>
    <w:p w:rsidR="003E61D0" w:rsidRDefault="003E61D0" w:rsidP="003E61D0">
      <w:pPr>
        <w:pStyle w:val="Heading2"/>
      </w:pPr>
      <w:r>
        <w:t>COMPLIANCE</w:t>
      </w:r>
    </w:p>
    <w:p w:rsidR="003E61D0" w:rsidRDefault="003E61D0" w:rsidP="003E61D0">
      <w:pPr>
        <w:pStyle w:val="NormalWeb"/>
      </w:pPr>
      <w:r>
        <w:rPr>
          <w:rStyle w:val="Strong"/>
          <w:rFonts w:eastAsiaTheme="majorEastAsia"/>
        </w:rPr>
        <w:t>Test Standard:</w:t>
      </w:r>
      <w:r>
        <w:t xml:space="preserve"> EN 16752</w:t>
      </w:r>
      <w:r>
        <w:br/>
      </w:r>
      <w:r>
        <w:rPr>
          <w:rStyle w:val="Strong"/>
          <w:rFonts w:eastAsiaTheme="majorEastAsia"/>
        </w:rPr>
        <w:t>Application:</w:t>
      </w:r>
      <w:r>
        <w:t xml:space="preserve"> Centrifugal Pumps Test Procedure for Seal Packing</w:t>
      </w:r>
      <w:r>
        <w:br/>
      </w:r>
      <w:r>
        <w:rPr>
          <w:rStyle w:val="Strong"/>
          <w:rFonts w:eastAsiaTheme="majorEastAsia"/>
        </w:rPr>
        <w:t>Tightness Class:</w:t>
      </w:r>
      <w:r>
        <w:t xml:space="preserve"> T2</w:t>
      </w:r>
    </w:p>
    <w:p w:rsidR="008A39B5" w:rsidRDefault="008A39B5" w:rsidP="002E51E6">
      <w:pPr>
        <w:pStyle w:val="Heading2"/>
        <w:ind w:left="-426"/>
      </w:pPr>
      <w:r>
        <w:lastRenderedPageBreak/>
        <w:t>DISCLAIMER</w:t>
      </w:r>
    </w:p>
    <w:p w:rsidR="008A39B5" w:rsidRDefault="008A39B5" w:rsidP="002E51E6">
      <w:pPr>
        <w:pStyle w:val="NormalWeb"/>
        <w:ind w:left="-426"/>
      </w:pPr>
      <w:r>
        <w:t>All technical information, recommendations, and performance data provided in this technical datasheet are based on current knowledge, laboratory testing, and industrial experience. Actual product performance may vary depending on operating conditions, equipment design, installation practices, process media, pressure, temperature, and application environment. Final product selection and suitability should be determined by the user based on the specific service conditions and application requirements.</w:t>
      </w:r>
    </w:p>
    <w:p w:rsidR="00231C21" w:rsidRPr="008A39B5" w:rsidRDefault="00231C21" w:rsidP="002E51E6">
      <w:pPr>
        <w:ind w:left="-426"/>
      </w:pPr>
    </w:p>
    <w:sectPr w:rsidR="00231C21" w:rsidRPr="008A39B5" w:rsidSect="00575BBE">
      <w:pgSz w:w="11906" w:h="16838"/>
      <w:pgMar w:top="851" w:right="1440" w:bottom="426"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4BA"/>
    <w:rsid w:val="000038E1"/>
    <w:rsid w:val="000324BA"/>
    <w:rsid w:val="00067135"/>
    <w:rsid w:val="00091C69"/>
    <w:rsid w:val="001E6E16"/>
    <w:rsid w:val="0022087A"/>
    <w:rsid w:val="00231C21"/>
    <w:rsid w:val="002E51E6"/>
    <w:rsid w:val="00327DE4"/>
    <w:rsid w:val="003E61D0"/>
    <w:rsid w:val="003E6EAE"/>
    <w:rsid w:val="00437234"/>
    <w:rsid w:val="00480B43"/>
    <w:rsid w:val="00496968"/>
    <w:rsid w:val="004A37C2"/>
    <w:rsid w:val="004E2A45"/>
    <w:rsid w:val="00556950"/>
    <w:rsid w:val="00575BBE"/>
    <w:rsid w:val="005764B6"/>
    <w:rsid w:val="00663368"/>
    <w:rsid w:val="006B402F"/>
    <w:rsid w:val="006D5514"/>
    <w:rsid w:val="008377F6"/>
    <w:rsid w:val="008A39B5"/>
    <w:rsid w:val="00975039"/>
    <w:rsid w:val="009A7AE3"/>
    <w:rsid w:val="009B57A5"/>
    <w:rsid w:val="00A16D7A"/>
    <w:rsid w:val="00B2707D"/>
    <w:rsid w:val="00B5205F"/>
    <w:rsid w:val="00B8416B"/>
    <w:rsid w:val="00C2377F"/>
    <w:rsid w:val="00C626F8"/>
    <w:rsid w:val="00C9235A"/>
    <w:rsid w:val="00CB30BD"/>
    <w:rsid w:val="00D40AD5"/>
    <w:rsid w:val="00D840D2"/>
    <w:rsid w:val="00DA5803"/>
    <w:rsid w:val="00DB7ED0"/>
    <w:rsid w:val="00E24044"/>
    <w:rsid w:val="00E4436D"/>
    <w:rsid w:val="00FB71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D0AFE"/>
  <w15:chartTrackingRefBased/>
  <w15:docId w15:val="{57FCC494-7546-4B74-A10E-32607A9BC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0324B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unhideWhenUsed/>
    <w:qFormat/>
    <w:rsid w:val="00E4436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D40AD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24BA"/>
    <w:rPr>
      <w:rFonts w:ascii="Times New Roman" w:eastAsia="Times New Roman" w:hAnsi="Times New Roman" w:cs="Times New Roman"/>
      <w:b/>
      <w:bCs/>
      <w:kern w:val="36"/>
      <w:sz w:val="48"/>
      <w:szCs w:val="48"/>
      <w:lang w:eastAsia="en-IN"/>
    </w:rPr>
  </w:style>
  <w:style w:type="character" w:styleId="Strong">
    <w:name w:val="Strong"/>
    <w:basedOn w:val="DefaultParagraphFont"/>
    <w:uiPriority w:val="22"/>
    <w:qFormat/>
    <w:rsid w:val="000324BA"/>
    <w:rPr>
      <w:b/>
      <w:bCs/>
    </w:rPr>
  </w:style>
  <w:style w:type="paragraph" w:styleId="NormalWeb">
    <w:name w:val="Normal (Web)"/>
    <w:basedOn w:val="Normal"/>
    <w:uiPriority w:val="99"/>
    <w:unhideWhenUsed/>
    <w:rsid w:val="000324B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rsid w:val="00E4436D"/>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D40AD5"/>
    <w:rPr>
      <w:rFonts w:asciiTheme="majorHAnsi" w:eastAsiaTheme="majorEastAsia" w:hAnsiTheme="majorHAnsi" w:cstheme="majorBidi"/>
      <w:color w:val="1F3763" w:themeColor="accent1" w:themeShade="7F"/>
      <w:sz w:val="24"/>
      <w:szCs w:val="24"/>
    </w:rPr>
  </w:style>
  <w:style w:type="paragraph" w:customStyle="1" w:styleId="isselectedend">
    <w:name w:val="isselectedend"/>
    <w:basedOn w:val="Normal"/>
    <w:rsid w:val="0049696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8A39B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7218951">
      <w:bodyDiv w:val="1"/>
      <w:marLeft w:val="0"/>
      <w:marRight w:val="0"/>
      <w:marTop w:val="0"/>
      <w:marBottom w:val="0"/>
      <w:divBdr>
        <w:top w:val="none" w:sz="0" w:space="0" w:color="auto"/>
        <w:left w:val="none" w:sz="0" w:space="0" w:color="auto"/>
        <w:bottom w:val="none" w:sz="0" w:space="0" w:color="auto"/>
        <w:right w:val="none" w:sz="0" w:space="0" w:color="auto"/>
      </w:divBdr>
      <w:divsChild>
        <w:div w:id="1520848608">
          <w:marLeft w:val="0"/>
          <w:marRight w:val="0"/>
          <w:marTop w:val="0"/>
          <w:marBottom w:val="0"/>
          <w:divBdr>
            <w:top w:val="none" w:sz="0" w:space="0" w:color="auto"/>
            <w:left w:val="none" w:sz="0" w:space="0" w:color="auto"/>
            <w:bottom w:val="none" w:sz="0" w:space="0" w:color="auto"/>
            <w:right w:val="none" w:sz="0" w:space="0" w:color="auto"/>
          </w:divBdr>
          <w:divsChild>
            <w:div w:id="3069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04295">
      <w:bodyDiv w:val="1"/>
      <w:marLeft w:val="0"/>
      <w:marRight w:val="0"/>
      <w:marTop w:val="0"/>
      <w:marBottom w:val="0"/>
      <w:divBdr>
        <w:top w:val="none" w:sz="0" w:space="0" w:color="auto"/>
        <w:left w:val="none" w:sz="0" w:space="0" w:color="auto"/>
        <w:bottom w:val="none" w:sz="0" w:space="0" w:color="auto"/>
        <w:right w:val="none" w:sz="0" w:space="0" w:color="auto"/>
      </w:divBdr>
      <w:divsChild>
        <w:div w:id="647366030">
          <w:marLeft w:val="0"/>
          <w:marRight w:val="0"/>
          <w:marTop w:val="0"/>
          <w:marBottom w:val="0"/>
          <w:divBdr>
            <w:top w:val="none" w:sz="0" w:space="0" w:color="auto"/>
            <w:left w:val="none" w:sz="0" w:space="0" w:color="auto"/>
            <w:bottom w:val="none" w:sz="0" w:space="0" w:color="auto"/>
            <w:right w:val="none" w:sz="0" w:space="0" w:color="auto"/>
          </w:divBdr>
          <w:divsChild>
            <w:div w:id="159581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46325">
      <w:bodyDiv w:val="1"/>
      <w:marLeft w:val="0"/>
      <w:marRight w:val="0"/>
      <w:marTop w:val="0"/>
      <w:marBottom w:val="0"/>
      <w:divBdr>
        <w:top w:val="none" w:sz="0" w:space="0" w:color="auto"/>
        <w:left w:val="none" w:sz="0" w:space="0" w:color="auto"/>
        <w:bottom w:val="none" w:sz="0" w:space="0" w:color="auto"/>
        <w:right w:val="none" w:sz="0" w:space="0" w:color="auto"/>
      </w:divBdr>
      <w:divsChild>
        <w:div w:id="817846689">
          <w:marLeft w:val="0"/>
          <w:marRight w:val="0"/>
          <w:marTop w:val="0"/>
          <w:marBottom w:val="0"/>
          <w:divBdr>
            <w:top w:val="none" w:sz="0" w:space="0" w:color="auto"/>
            <w:left w:val="none" w:sz="0" w:space="0" w:color="auto"/>
            <w:bottom w:val="none" w:sz="0" w:space="0" w:color="auto"/>
            <w:right w:val="none" w:sz="0" w:space="0" w:color="auto"/>
          </w:divBdr>
          <w:divsChild>
            <w:div w:id="1189677475">
              <w:marLeft w:val="0"/>
              <w:marRight w:val="0"/>
              <w:marTop w:val="0"/>
              <w:marBottom w:val="0"/>
              <w:divBdr>
                <w:top w:val="none" w:sz="0" w:space="0" w:color="auto"/>
                <w:left w:val="none" w:sz="0" w:space="0" w:color="auto"/>
                <w:bottom w:val="none" w:sz="0" w:space="0" w:color="auto"/>
                <w:right w:val="none" w:sz="0" w:space="0" w:color="auto"/>
              </w:divBdr>
            </w:div>
          </w:divsChild>
        </w:div>
        <w:div w:id="363403226">
          <w:marLeft w:val="0"/>
          <w:marRight w:val="0"/>
          <w:marTop w:val="0"/>
          <w:marBottom w:val="0"/>
          <w:divBdr>
            <w:top w:val="none" w:sz="0" w:space="0" w:color="auto"/>
            <w:left w:val="none" w:sz="0" w:space="0" w:color="auto"/>
            <w:bottom w:val="none" w:sz="0" w:space="0" w:color="auto"/>
            <w:right w:val="none" w:sz="0" w:space="0" w:color="auto"/>
          </w:divBdr>
          <w:divsChild>
            <w:div w:id="763304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014275">
      <w:bodyDiv w:val="1"/>
      <w:marLeft w:val="0"/>
      <w:marRight w:val="0"/>
      <w:marTop w:val="0"/>
      <w:marBottom w:val="0"/>
      <w:divBdr>
        <w:top w:val="none" w:sz="0" w:space="0" w:color="auto"/>
        <w:left w:val="none" w:sz="0" w:space="0" w:color="auto"/>
        <w:bottom w:val="none" w:sz="0" w:space="0" w:color="auto"/>
        <w:right w:val="none" w:sz="0" w:space="0" w:color="auto"/>
      </w:divBdr>
      <w:divsChild>
        <w:div w:id="1583759205">
          <w:marLeft w:val="0"/>
          <w:marRight w:val="0"/>
          <w:marTop w:val="0"/>
          <w:marBottom w:val="0"/>
          <w:divBdr>
            <w:top w:val="none" w:sz="0" w:space="0" w:color="auto"/>
            <w:left w:val="none" w:sz="0" w:space="0" w:color="auto"/>
            <w:bottom w:val="none" w:sz="0" w:space="0" w:color="auto"/>
            <w:right w:val="none" w:sz="0" w:space="0" w:color="auto"/>
          </w:divBdr>
          <w:divsChild>
            <w:div w:id="1208180815">
              <w:marLeft w:val="0"/>
              <w:marRight w:val="0"/>
              <w:marTop w:val="0"/>
              <w:marBottom w:val="0"/>
              <w:divBdr>
                <w:top w:val="none" w:sz="0" w:space="0" w:color="auto"/>
                <w:left w:val="none" w:sz="0" w:space="0" w:color="auto"/>
                <w:bottom w:val="none" w:sz="0" w:space="0" w:color="auto"/>
                <w:right w:val="none" w:sz="0" w:space="0" w:color="auto"/>
              </w:divBdr>
              <w:divsChild>
                <w:div w:id="1309672053">
                  <w:marLeft w:val="0"/>
                  <w:marRight w:val="0"/>
                  <w:marTop w:val="0"/>
                  <w:marBottom w:val="0"/>
                  <w:divBdr>
                    <w:top w:val="none" w:sz="0" w:space="0" w:color="auto"/>
                    <w:left w:val="none" w:sz="0" w:space="0" w:color="auto"/>
                    <w:bottom w:val="none" w:sz="0" w:space="0" w:color="auto"/>
                    <w:right w:val="none" w:sz="0" w:space="0" w:color="auto"/>
                  </w:divBdr>
                  <w:divsChild>
                    <w:div w:id="788476403">
                      <w:marLeft w:val="0"/>
                      <w:marRight w:val="0"/>
                      <w:marTop w:val="0"/>
                      <w:marBottom w:val="0"/>
                      <w:divBdr>
                        <w:top w:val="none" w:sz="0" w:space="0" w:color="auto"/>
                        <w:left w:val="none" w:sz="0" w:space="0" w:color="auto"/>
                        <w:bottom w:val="none" w:sz="0" w:space="0" w:color="auto"/>
                        <w:right w:val="none" w:sz="0" w:space="0" w:color="auto"/>
                      </w:divBdr>
                      <w:divsChild>
                        <w:div w:id="816800983">
                          <w:marLeft w:val="0"/>
                          <w:marRight w:val="0"/>
                          <w:marTop w:val="0"/>
                          <w:marBottom w:val="0"/>
                          <w:divBdr>
                            <w:top w:val="none" w:sz="0" w:space="0" w:color="auto"/>
                            <w:left w:val="none" w:sz="0" w:space="0" w:color="auto"/>
                            <w:bottom w:val="none" w:sz="0" w:space="0" w:color="auto"/>
                            <w:right w:val="none" w:sz="0" w:space="0" w:color="auto"/>
                          </w:divBdr>
                          <w:divsChild>
                            <w:div w:id="108744330">
                              <w:marLeft w:val="0"/>
                              <w:marRight w:val="0"/>
                              <w:marTop w:val="0"/>
                              <w:marBottom w:val="0"/>
                              <w:divBdr>
                                <w:top w:val="none" w:sz="0" w:space="0" w:color="auto"/>
                                <w:left w:val="none" w:sz="0" w:space="0" w:color="auto"/>
                                <w:bottom w:val="none" w:sz="0" w:space="0" w:color="auto"/>
                                <w:right w:val="none" w:sz="0" w:space="0" w:color="auto"/>
                              </w:divBdr>
                              <w:divsChild>
                                <w:div w:id="1839879855">
                                  <w:marLeft w:val="0"/>
                                  <w:marRight w:val="0"/>
                                  <w:marTop w:val="0"/>
                                  <w:marBottom w:val="0"/>
                                  <w:divBdr>
                                    <w:top w:val="none" w:sz="0" w:space="0" w:color="auto"/>
                                    <w:left w:val="none" w:sz="0" w:space="0" w:color="auto"/>
                                    <w:bottom w:val="none" w:sz="0" w:space="0" w:color="auto"/>
                                    <w:right w:val="none" w:sz="0" w:space="0" w:color="auto"/>
                                  </w:divBdr>
                                  <w:divsChild>
                                    <w:div w:id="1335262950">
                                      <w:marLeft w:val="0"/>
                                      <w:marRight w:val="0"/>
                                      <w:marTop w:val="0"/>
                                      <w:marBottom w:val="0"/>
                                      <w:divBdr>
                                        <w:top w:val="none" w:sz="0" w:space="0" w:color="auto"/>
                                        <w:left w:val="none" w:sz="0" w:space="0" w:color="auto"/>
                                        <w:bottom w:val="none" w:sz="0" w:space="0" w:color="auto"/>
                                        <w:right w:val="none" w:sz="0" w:space="0" w:color="auto"/>
                                      </w:divBdr>
                                      <w:divsChild>
                                        <w:div w:id="22097190">
                                          <w:marLeft w:val="0"/>
                                          <w:marRight w:val="0"/>
                                          <w:marTop w:val="0"/>
                                          <w:marBottom w:val="0"/>
                                          <w:divBdr>
                                            <w:top w:val="none" w:sz="0" w:space="0" w:color="auto"/>
                                            <w:left w:val="none" w:sz="0" w:space="0" w:color="auto"/>
                                            <w:bottom w:val="none" w:sz="0" w:space="0" w:color="auto"/>
                                            <w:right w:val="none" w:sz="0" w:space="0" w:color="auto"/>
                                          </w:divBdr>
                                          <w:divsChild>
                                            <w:div w:id="1433939271">
                                              <w:marLeft w:val="0"/>
                                              <w:marRight w:val="0"/>
                                              <w:marTop w:val="0"/>
                                              <w:marBottom w:val="0"/>
                                              <w:divBdr>
                                                <w:top w:val="none" w:sz="0" w:space="0" w:color="auto"/>
                                                <w:left w:val="none" w:sz="0" w:space="0" w:color="auto"/>
                                                <w:bottom w:val="none" w:sz="0" w:space="0" w:color="auto"/>
                                                <w:right w:val="none" w:sz="0" w:space="0" w:color="auto"/>
                                              </w:divBdr>
                                              <w:divsChild>
                                                <w:div w:id="492183026">
                                                  <w:marLeft w:val="0"/>
                                                  <w:marRight w:val="0"/>
                                                  <w:marTop w:val="0"/>
                                                  <w:marBottom w:val="0"/>
                                                  <w:divBdr>
                                                    <w:top w:val="none" w:sz="0" w:space="0" w:color="auto"/>
                                                    <w:left w:val="none" w:sz="0" w:space="0" w:color="auto"/>
                                                    <w:bottom w:val="none" w:sz="0" w:space="0" w:color="auto"/>
                                                    <w:right w:val="none" w:sz="0" w:space="0" w:color="auto"/>
                                                  </w:divBdr>
                                                  <w:divsChild>
                                                    <w:div w:id="1377270910">
                                                      <w:marLeft w:val="0"/>
                                                      <w:marRight w:val="0"/>
                                                      <w:marTop w:val="0"/>
                                                      <w:marBottom w:val="0"/>
                                                      <w:divBdr>
                                                        <w:top w:val="none" w:sz="0" w:space="0" w:color="auto"/>
                                                        <w:left w:val="none" w:sz="0" w:space="0" w:color="auto"/>
                                                        <w:bottom w:val="none" w:sz="0" w:space="0" w:color="auto"/>
                                                        <w:right w:val="none" w:sz="0" w:space="0" w:color="auto"/>
                                                      </w:divBdr>
                                                      <w:divsChild>
                                                        <w:div w:id="190609368">
                                                          <w:marLeft w:val="0"/>
                                                          <w:marRight w:val="0"/>
                                                          <w:marTop w:val="0"/>
                                                          <w:marBottom w:val="0"/>
                                                          <w:divBdr>
                                                            <w:top w:val="none" w:sz="0" w:space="0" w:color="auto"/>
                                                            <w:left w:val="none" w:sz="0" w:space="0" w:color="auto"/>
                                                            <w:bottom w:val="none" w:sz="0" w:space="0" w:color="auto"/>
                                                            <w:right w:val="none" w:sz="0" w:space="0" w:color="auto"/>
                                                          </w:divBdr>
                                                          <w:divsChild>
                                                            <w:div w:id="127211919">
                                                              <w:marLeft w:val="0"/>
                                                              <w:marRight w:val="0"/>
                                                              <w:marTop w:val="0"/>
                                                              <w:marBottom w:val="0"/>
                                                              <w:divBdr>
                                                                <w:top w:val="none" w:sz="0" w:space="0" w:color="auto"/>
                                                                <w:left w:val="none" w:sz="0" w:space="0" w:color="auto"/>
                                                                <w:bottom w:val="none" w:sz="0" w:space="0" w:color="auto"/>
                                                                <w:right w:val="none" w:sz="0" w:space="0" w:color="auto"/>
                                                              </w:divBdr>
                                                              <w:divsChild>
                                                                <w:div w:id="996959396">
                                                                  <w:marLeft w:val="0"/>
                                                                  <w:marRight w:val="0"/>
                                                                  <w:marTop w:val="0"/>
                                                                  <w:marBottom w:val="0"/>
                                                                  <w:divBdr>
                                                                    <w:top w:val="none" w:sz="0" w:space="0" w:color="auto"/>
                                                                    <w:left w:val="none" w:sz="0" w:space="0" w:color="auto"/>
                                                                    <w:bottom w:val="none" w:sz="0" w:space="0" w:color="auto"/>
                                                                    <w:right w:val="none" w:sz="0" w:space="0" w:color="auto"/>
                                                                  </w:divBdr>
                                                                  <w:divsChild>
                                                                    <w:div w:id="2056812193">
                                                                      <w:marLeft w:val="0"/>
                                                                      <w:marRight w:val="0"/>
                                                                      <w:marTop w:val="0"/>
                                                                      <w:marBottom w:val="0"/>
                                                                      <w:divBdr>
                                                                        <w:top w:val="none" w:sz="0" w:space="0" w:color="auto"/>
                                                                        <w:left w:val="none" w:sz="0" w:space="0" w:color="auto"/>
                                                                        <w:bottom w:val="none" w:sz="0" w:space="0" w:color="auto"/>
                                                                        <w:right w:val="none" w:sz="0" w:space="0" w:color="auto"/>
                                                                      </w:divBdr>
                                                                      <w:divsChild>
                                                                        <w:div w:id="716393447">
                                                                          <w:marLeft w:val="0"/>
                                                                          <w:marRight w:val="0"/>
                                                                          <w:marTop w:val="0"/>
                                                                          <w:marBottom w:val="0"/>
                                                                          <w:divBdr>
                                                                            <w:top w:val="none" w:sz="0" w:space="0" w:color="auto"/>
                                                                            <w:left w:val="none" w:sz="0" w:space="0" w:color="auto"/>
                                                                            <w:bottom w:val="none" w:sz="0" w:space="0" w:color="auto"/>
                                                                            <w:right w:val="none" w:sz="0" w:space="0" w:color="auto"/>
                                                                          </w:divBdr>
                                                                          <w:divsChild>
                                                                            <w:div w:id="1483619256">
                                                                              <w:marLeft w:val="0"/>
                                                                              <w:marRight w:val="0"/>
                                                                              <w:marTop w:val="0"/>
                                                                              <w:marBottom w:val="0"/>
                                                                              <w:divBdr>
                                                                                <w:top w:val="none" w:sz="0" w:space="0" w:color="auto"/>
                                                                                <w:left w:val="none" w:sz="0" w:space="0" w:color="auto"/>
                                                                                <w:bottom w:val="none" w:sz="0" w:space="0" w:color="auto"/>
                                                                                <w:right w:val="none" w:sz="0" w:space="0" w:color="auto"/>
                                                                              </w:divBdr>
                                                                              <w:divsChild>
                                                                                <w:div w:id="1395810125">
                                                                                  <w:marLeft w:val="0"/>
                                                                                  <w:marRight w:val="0"/>
                                                                                  <w:marTop w:val="0"/>
                                                                                  <w:marBottom w:val="0"/>
                                                                                  <w:divBdr>
                                                                                    <w:top w:val="none" w:sz="0" w:space="0" w:color="auto"/>
                                                                                    <w:left w:val="none" w:sz="0" w:space="0" w:color="auto"/>
                                                                                    <w:bottom w:val="none" w:sz="0" w:space="0" w:color="auto"/>
                                                                                    <w:right w:val="none" w:sz="0" w:space="0" w:color="auto"/>
                                                                                  </w:divBdr>
                                                                                  <w:divsChild>
                                                                                    <w:div w:id="123261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14392958">
                                          <w:marLeft w:val="0"/>
                                          <w:marRight w:val="0"/>
                                          <w:marTop w:val="0"/>
                                          <w:marBottom w:val="0"/>
                                          <w:divBdr>
                                            <w:top w:val="none" w:sz="0" w:space="0" w:color="auto"/>
                                            <w:left w:val="none" w:sz="0" w:space="0" w:color="auto"/>
                                            <w:bottom w:val="none" w:sz="0" w:space="0" w:color="auto"/>
                                            <w:right w:val="none" w:sz="0" w:space="0" w:color="auto"/>
                                          </w:divBdr>
                                          <w:divsChild>
                                            <w:div w:id="2029746932">
                                              <w:marLeft w:val="0"/>
                                              <w:marRight w:val="0"/>
                                              <w:marTop w:val="0"/>
                                              <w:marBottom w:val="0"/>
                                              <w:divBdr>
                                                <w:top w:val="none" w:sz="0" w:space="0" w:color="auto"/>
                                                <w:left w:val="none" w:sz="0" w:space="0" w:color="auto"/>
                                                <w:bottom w:val="none" w:sz="0" w:space="0" w:color="auto"/>
                                                <w:right w:val="none" w:sz="0" w:space="0" w:color="auto"/>
                                              </w:divBdr>
                                              <w:divsChild>
                                                <w:div w:id="315694325">
                                                  <w:marLeft w:val="0"/>
                                                  <w:marRight w:val="0"/>
                                                  <w:marTop w:val="0"/>
                                                  <w:marBottom w:val="0"/>
                                                  <w:divBdr>
                                                    <w:top w:val="none" w:sz="0" w:space="0" w:color="auto"/>
                                                    <w:left w:val="none" w:sz="0" w:space="0" w:color="auto"/>
                                                    <w:bottom w:val="none" w:sz="0" w:space="0" w:color="auto"/>
                                                    <w:right w:val="none" w:sz="0" w:space="0" w:color="auto"/>
                                                  </w:divBdr>
                                                  <w:divsChild>
                                                    <w:div w:id="795029104">
                                                      <w:marLeft w:val="0"/>
                                                      <w:marRight w:val="0"/>
                                                      <w:marTop w:val="0"/>
                                                      <w:marBottom w:val="0"/>
                                                      <w:divBdr>
                                                        <w:top w:val="none" w:sz="0" w:space="0" w:color="auto"/>
                                                        <w:left w:val="none" w:sz="0" w:space="0" w:color="auto"/>
                                                        <w:bottom w:val="none" w:sz="0" w:space="0" w:color="auto"/>
                                                        <w:right w:val="none" w:sz="0" w:space="0" w:color="auto"/>
                                                      </w:divBdr>
                                                      <w:divsChild>
                                                        <w:div w:id="1578787725">
                                                          <w:marLeft w:val="0"/>
                                                          <w:marRight w:val="0"/>
                                                          <w:marTop w:val="0"/>
                                                          <w:marBottom w:val="0"/>
                                                          <w:divBdr>
                                                            <w:top w:val="none" w:sz="0" w:space="0" w:color="auto"/>
                                                            <w:left w:val="none" w:sz="0" w:space="0" w:color="auto"/>
                                                            <w:bottom w:val="none" w:sz="0" w:space="0" w:color="auto"/>
                                                            <w:right w:val="none" w:sz="0" w:space="0" w:color="auto"/>
                                                          </w:divBdr>
                                                          <w:divsChild>
                                                            <w:div w:id="608896003">
                                                              <w:marLeft w:val="0"/>
                                                              <w:marRight w:val="0"/>
                                                              <w:marTop w:val="0"/>
                                                              <w:marBottom w:val="0"/>
                                                              <w:divBdr>
                                                                <w:top w:val="none" w:sz="0" w:space="0" w:color="auto"/>
                                                                <w:left w:val="none" w:sz="0" w:space="0" w:color="auto"/>
                                                                <w:bottom w:val="none" w:sz="0" w:space="0" w:color="auto"/>
                                                                <w:right w:val="none" w:sz="0" w:space="0" w:color="auto"/>
                                                              </w:divBdr>
                                                              <w:divsChild>
                                                                <w:div w:id="1321034620">
                                                                  <w:marLeft w:val="0"/>
                                                                  <w:marRight w:val="0"/>
                                                                  <w:marTop w:val="0"/>
                                                                  <w:marBottom w:val="0"/>
                                                                  <w:divBdr>
                                                                    <w:top w:val="none" w:sz="0" w:space="0" w:color="auto"/>
                                                                    <w:left w:val="none" w:sz="0" w:space="0" w:color="auto"/>
                                                                    <w:bottom w:val="none" w:sz="0" w:space="0" w:color="auto"/>
                                                                    <w:right w:val="none" w:sz="0" w:space="0" w:color="auto"/>
                                                                  </w:divBdr>
                                                                  <w:divsChild>
                                                                    <w:div w:id="977340619">
                                                                      <w:marLeft w:val="0"/>
                                                                      <w:marRight w:val="0"/>
                                                                      <w:marTop w:val="0"/>
                                                                      <w:marBottom w:val="0"/>
                                                                      <w:divBdr>
                                                                        <w:top w:val="none" w:sz="0" w:space="0" w:color="auto"/>
                                                                        <w:left w:val="none" w:sz="0" w:space="0" w:color="auto"/>
                                                                        <w:bottom w:val="none" w:sz="0" w:space="0" w:color="auto"/>
                                                                        <w:right w:val="none" w:sz="0" w:space="0" w:color="auto"/>
                                                                      </w:divBdr>
                                                                      <w:divsChild>
                                                                        <w:div w:id="433015378">
                                                                          <w:marLeft w:val="0"/>
                                                                          <w:marRight w:val="0"/>
                                                                          <w:marTop w:val="0"/>
                                                                          <w:marBottom w:val="0"/>
                                                                          <w:divBdr>
                                                                            <w:top w:val="none" w:sz="0" w:space="0" w:color="auto"/>
                                                                            <w:left w:val="none" w:sz="0" w:space="0" w:color="auto"/>
                                                                            <w:bottom w:val="none" w:sz="0" w:space="0" w:color="auto"/>
                                                                            <w:right w:val="none" w:sz="0" w:space="0" w:color="auto"/>
                                                                          </w:divBdr>
                                                                          <w:divsChild>
                                                                            <w:div w:id="103427036">
                                                                              <w:marLeft w:val="0"/>
                                                                              <w:marRight w:val="0"/>
                                                                              <w:marTop w:val="0"/>
                                                                              <w:marBottom w:val="0"/>
                                                                              <w:divBdr>
                                                                                <w:top w:val="none" w:sz="0" w:space="0" w:color="auto"/>
                                                                                <w:left w:val="none" w:sz="0" w:space="0" w:color="auto"/>
                                                                                <w:bottom w:val="none" w:sz="0" w:space="0" w:color="auto"/>
                                                                                <w:right w:val="none" w:sz="0" w:space="0" w:color="auto"/>
                                                                              </w:divBdr>
                                                                              <w:divsChild>
                                                                                <w:div w:id="91631766">
                                                                                  <w:marLeft w:val="0"/>
                                                                                  <w:marRight w:val="0"/>
                                                                                  <w:marTop w:val="0"/>
                                                                                  <w:marBottom w:val="0"/>
                                                                                  <w:divBdr>
                                                                                    <w:top w:val="none" w:sz="0" w:space="0" w:color="auto"/>
                                                                                    <w:left w:val="none" w:sz="0" w:space="0" w:color="auto"/>
                                                                                    <w:bottom w:val="none" w:sz="0" w:space="0" w:color="auto"/>
                                                                                    <w:right w:val="none" w:sz="0" w:space="0" w:color="auto"/>
                                                                                  </w:divBdr>
                                                                                  <w:divsChild>
                                                                                    <w:div w:id="1461799988">
                                                                                      <w:marLeft w:val="0"/>
                                                                                      <w:marRight w:val="0"/>
                                                                                      <w:marTop w:val="0"/>
                                                                                      <w:marBottom w:val="0"/>
                                                                                      <w:divBdr>
                                                                                        <w:top w:val="none" w:sz="0" w:space="0" w:color="auto"/>
                                                                                        <w:left w:val="none" w:sz="0" w:space="0" w:color="auto"/>
                                                                                        <w:bottom w:val="none" w:sz="0" w:space="0" w:color="auto"/>
                                                                                        <w:right w:val="none" w:sz="0" w:space="0" w:color="auto"/>
                                                                                      </w:divBdr>
                                                                                      <w:divsChild>
                                                                                        <w:div w:id="640113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02582860">
      <w:bodyDiv w:val="1"/>
      <w:marLeft w:val="0"/>
      <w:marRight w:val="0"/>
      <w:marTop w:val="0"/>
      <w:marBottom w:val="0"/>
      <w:divBdr>
        <w:top w:val="none" w:sz="0" w:space="0" w:color="auto"/>
        <w:left w:val="none" w:sz="0" w:space="0" w:color="auto"/>
        <w:bottom w:val="none" w:sz="0" w:space="0" w:color="auto"/>
        <w:right w:val="none" w:sz="0" w:space="0" w:color="auto"/>
      </w:divBdr>
      <w:divsChild>
        <w:div w:id="1637487817">
          <w:marLeft w:val="0"/>
          <w:marRight w:val="0"/>
          <w:marTop w:val="0"/>
          <w:marBottom w:val="0"/>
          <w:divBdr>
            <w:top w:val="none" w:sz="0" w:space="0" w:color="auto"/>
            <w:left w:val="none" w:sz="0" w:space="0" w:color="auto"/>
            <w:bottom w:val="none" w:sz="0" w:space="0" w:color="auto"/>
            <w:right w:val="none" w:sz="0" w:space="0" w:color="auto"/>
          </w:divBdr>
          <w:divsChild>
            <w:div w:id="1392462906">
              <w:marLeft w:val="0"/>
              <w:marRight w:val="0"/>
              <w:marTop w:val="0"/>
              <w:marBottom w:val="0"/>
              <w:divBdr>
                <w:top w:val="none" w:sz="0" w:space="0" w:color="auto"/>
                <w:left w:val="none" w:sz="0" w:space="0" w:color="auto"/>
                <w:bottom w:val="none" w:sz="0" w:space="0" w:color="auto"/>
                <w:right w:val="none" w:sz="0" w:space="0" w:color="auto"/>
              </w:divBdr>
            </w:div>
          </w:divsChild>
        </w:div>
        <w:div w:id="2016565314">
          <w:marLeft w:val="0"/>
          <w:marRight w:val="0"/>
          <w:marTop w:val="0"/>
          <w:marBottom w:val="0"/>
          <w:divBdr>
            <w:top w:val="none" w:sz="0" w:space="0" w:color="auto"/>
            <w:left w:val="none" w:sz="0" w:space="0" w:color="auto"/>
            <w:bottom w:val="none" w:sz="0" w:space="0" w:color="auto"/>
            <w:right w:val="none" w:sz="0" w:space="0" w:color="auto"/>
          </w:divBdr>
          <w:divsChild>
            <w:div w:id="1934892414">
              <w:marLeft w:val="0"/>
              <w:marRight w:val="0"/>
              <w:marTop w:val="0"/>
              <w:marBottom w:val="0"/>
              <w:divBdr>
                <w:top w:val="none" w:sz="0" w:space="0" w:color="auto"/>
                <w:left w:val="none" w:sz="0" w:space="0" w:color="auto"/>
                <w:bottom w:val="none" w:sz="0" w:space="0" w:color="auto"/>
                <w:right w:val="none" w:sz="0" w:space="0" w:color="auto"/>
              </w:divBdr>
            </w:div>
          </w:divsChild>
        </w:div>
        <w:div w:id="437986599">
          <w:marLeft w:val="0"/>
          <w:marRight w:val="0"/>
          <w:marTop w:val="0"/>
          <w:marBottom w:val="0"/>
          <w:divBdr>
            <w:top w:val="none" w:sz="0" w:space="0" w:color="auto"/>
            <w:left w:val="none" w:sz="0" w:space="0" w:color="auto"/>
            <w:bottom w:val="none" w:sz="0" w:space="0" w:color="auto"/>
            <w:right w:val="none" w:sz="0" w:space="0" w:color="auto"/>
          </w:divBdr>
          <w:divsChild>
            <w:div w:id="1098909577">
              <w:marLeft w:val="0"/>
              <w:marRight w:val="0"/>
              <w:marTop w:val="0"/>
              <w:marBottom w:val="0"/>
              <w:divBdr>
                <w:top w:val="none" w:sz="0" w:space="0" w:color="auto"/>
                <w:left w:val="none" w:sz="0" w:space="0" w:color="auto"/>
                <w:bottom w:val="none" w:sz="0" w:space="0" w:color="auto"/>
                <w:right w:val="none" w:sz="0" w:space="0" w:color="auto"/>
              </w:divBdr>
            </w:div>
          </w:divsChild>
        </w:div>
        <w:div w:id="1659072118">
          <w:marLeft w:val="0"/>
          <w:marRight w:val="0"/>
          <w:marTop w:val="0"/>
          <w:marBottom w:val="0"/>
          <w:divBdr>
            <w:top w:val="none" w:sz="0" w:space="0" w:color="auto"/>
            <w:left w:val="none" w:sz="0" w:space="0" w:color="auto"/>
            <w:bottom w:val="none" w:sz="0" w:space="0" w:color="auto"/>
            <w:right w:val="none" w:sz="0" w:space="0" w:color="auto"/>
          </w:divBdr>
          <w:divsChild>
            <w:div w:id="1381829919">
              <w:marLeft w:val="0"/>
              <w:marRight w:val="0"/>
              <w:marTop w:val="0"/>
              <w:marBottom w:val="0"/>
              <w:divBdr>
                <w:top w:val="none" w:sz="0" w:space="0" w:color="auto"/>
                <w:left w:val="none" w:sz="0" w:space="0" w:color="auto"/>
                <w:bottom w:val="none" w:sz="0" w:space="0" w:color="auto"/>
                <w:right w:val="none" w:sz="0" w:space="0" w:color="auto"/>
              </w:divBdr>
            </w:div>
          </w:divsChild>
        </w:div>
        <w:div w:id="424611591">
          <w:marLeft w:val="0"/>
          <w:marRight w:val="0"/>
          <w:marTop w:val="0"/>
          <w:marBottom w:val="0"/>
          <w:divBdr>
            <w:top w:val="none" w:sz="0" w:space="0" w:color="auto"/>
            <w:left w:val="none" w:sz="0" w:space="0" w:color="auto"/>
            <w:bottom w:val="none" w:sz="0" w:space="0" w:color="auto"/>
            <w:right w:val="none" w:sz="0" w:space="0" w:color="auto"/>
          </w:divBdr>
          <w:divsChild>
            <w:div w:id="130245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496762">
      <w:bodyDiv w:val="1"/>
      <w:marLeft w:val="0"/>
      <w:marRight w:val="0"/>
      <w:marTop w:val="0"/>
      <w:marBottom w:val="0"/>
      <w:divBdr>
        <w:top w:val="none" w:sz="0" w:space="0" w:color="auto"/>
        <w:left w:val="none" w:sz="0" w:space="0" w:color="auto"/>
        <w:bottom w:val="none" w:sz="0" w:space="0" w:color="auto"/>
        <w:right w:val="none" w:sz="0" w:space="0" w:color="auto"/>
      </w:divBdr>
      <w:divsChild>
        <w:div w:id="954169286">
          <w:marLeft w:val="0"/>
          <w:marRight w:val="0"/>
          <w:marTop w:val="0"/>
          <w:marBottom w:val="0"/>
          <w:divBdr>
            <w:top w:val="none" w:sz="0" w:space="0" w:color="auto"/>
            <w:left w:val="none" w:sz="0" w:space="0" w:color="auto"/>
            <w:bottom w:val="none" w:sz="0" w:space="0" w:color="auto"/>
            <w:right w:val="none" w:sz="0" w:space="0" w:color="auto"/>
          </w:divBdr>
          <w:divsChild>
            <w:div w:id="686558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913623">
      <w:bodyDiv w:val="1"/>
      <w:marLeft w:val="0"/>
      <w:marRight w:val="0"/>
      <w:marTop w:val="0"/>
      <w:marBottom w:val="0"/>
      <w:divBdr>
        <w:top w:val="none" w:sz="0" w:space="0" w:color="auto"/>
        <w:left w:val="none" w:sz="0" w:space="0" w:color="auto"/>
        <w:bottom w:val="none" w:sz="0" w:space="0" w:color="auto"/>
        <w:right w:val="none" w:sz="0" w:space="0" w:color="auto"/>
      </w:divBdr>
    </w:div>
    <w:div w:id="500698430">
      <w:bodyDiv w:val="1"/>
      <w:marLeft w:val="0"/>
      <w:marRight w:val="0"/>
      <w:marTop w:val="0"/>
      <w:marBottom w:val="0"/>
      <w:divBdr>
        <w:top w:val="none" w:sz="0" w:space="0" w:color="auto"/>
        <w:left w:val="none" w:sz="0" w:space="0" w:color="auto"/>
        <w:bottom w:val="none" w:sz="0" w:space="0" w:color="auto"/>
        <w:right w:val="none" w:sz="0" w:space="0" w:color="auto"/>
      </w:divBdr>
    </w:div>
    <w:div w:id="535313639">
      <w:bodyDiv w:val="1"/>
      <w:marLeft w:val="0"/>
      <w:marRight w:val="0"/>
      <w:marTop w:val="0"/>
      <w:marBottom w:val="0"/>
      <w:divBdr>
        <w:top w:val="none" w:sz="0" w:space="0" w:color="auto"/>
        <w:left w:val="none" w:sz="0" w:space="0" w:color="auto"/>
        <w:bottom w:val="none" w:sz="0" w:space="0" w:color="auto"/>
        <w:right w:val="none" w:sz="0" w:space="0" w:color="auto"/>
      </w:divBdr>
      <w:divsChild>
        <w:div w:id="1529220039">
          <w:marLeft w:val="0"/>
          <w:marRight w:val="0"/>
          <w:marTop w:val="0"/>
          <w:marBottom w:val="0"/>
          <w:divBdr>
            <w:top w:val="none" w:sz="0" w:space="0" w:color="auto"/>
            <w:left w:val="none" w:sz="0" w:space="0" w:color="auto"/>
            <w:bottom w:val="none" w:sz="0" w:space="0" w:color="auto"/>
            <w:right w:val="none" w:sz="0" w:space="0" w:color="auto"/>
          </w:divBdr>
          <w:divsChild>
            <w:div w:id="660423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053265">
      <w:bodyDiv w:val="1"/>
      <w:marLeft w:val="0"/>
      <w:marRight w:val="0"/>
      <w:marTop w:val="0"/>
      <w:marBottom w:val="0"/>
      <w:divBdr>
        <w:top w:val="none" w:sz="0" w:space="0" w:color="auto"/>
        <w:left w:val="none" w:sz="0" w:space="0" w:color="auto"/>
        <w:bottom w:val="none" w:sz="0" w:space="0" w:color="auto"/>
        <w:right w:val="none" w:sz="0" w:space="0" w:color="auto"/>
      </w:divBdr>
      <w:divsChild>
        <w:div w:id="559251013">
          <w:marLeft w:val="0"/>
          <w:marRight w:val="0"/>
          <w:marTop w:val="0"/>
          <w:marBottom w:val="0"/>
          <w:divBdr>
            <w:top w:val="none" w:sz="0" w:space="0" w:color="auto"/>
            <w:left w:val="none" w:sz="0" w:space="0" w:color="auto"/>
            <w:bottom w:val="none" w:sz="0" w:space="0" w:color="auto"/>
            <w:right w:val="none" w:sz="0" w:space="0" w:color="auto"/>
          </w:divBdr>
          <w:divsChild>
            <w:div w:id="1818523600">
              <w:marLeft w:val="0"/>
              <w:marRight w:val="0"/>
              <w:marTop w:val="0"/>
              <w:marBottom w:val="0"/>
              <w:divBdr>
                <w:top w:val="none" w:sz="0" w:space="0" w:color="auto"/>
                <w:left w:val="none" w:sz="0" w:space="0" w:color="auto"/>
                <w:bottom w:val="none" w:sz="0" w:space="0" w:color="auto"/>
                <w:right w:val="none" w:sz="0" w:space="0" w:color="auto"/>
              </w:divBdr>
            </w:div>
          </w:divsChild>
        </w:div>
        <w:div w:id="2080974383">
          <w:marLeft w:val="0"/>
          <w:marRight w:val="0"/>
          <w:marTop w:val="0"/>
          <w:marBottom w:val="0"/>
          <w:divBdr>
            <w:top w:val="none" w:sz="0" w:space="0" w:color="auto"/>
            <w:left w:val="none" w:sz="0" w:space="0" w:color="auto"/>
            <w:bottom w:val="none" w:sz="0" w:space="0" w:color="auto"/>
            <w:right w:val="none" w:sz="0" w:space="0" w:color="auto"/>
          </w:divBdr>
          <w:divsChild>
            <w:div w:id="2060854438">
              <w:marLeft w:val="0"/>
              <w:marRight w:val="0"/>
              <w:marTop w:val="0"/>
              <w:marBottom w:val="0"/>
              <w:divBdr>
                <w:top w:val="none" w:sz="0" w:space="0" w:color="auto"/>
                <w:left w:val="none" w:sz="0" w:space="0" w:color="auto"/>
                <w:bottom w:val="none" w:sz="0" w:space="0" w:color="auto"/>
                <w:right w:val="none" w:sz="0" w:space="0" w:color="auto"/>
              </w:divBdr>
            </w:div>
          </w:divsChild>
        </w:div>
        <w:div w:id="1119959338">
          <w:marLeft w:val="0"/>
          <w:marRight w:val="0"/>
          <w:marTop w:val="0"/>
          <w:marBottom w:val="0"/>
          <w:divBdr>
            <w:top w:val="none" w:sz="0" w:space="0" w:color="auto"/>
            <w:left w:val="none" w:sz="0" w:space="0" w:color="auto"/>
            <w:bottom w:val="none" w:sz="0" w:space="0" w:color="auto"/>
            <w:right w:val="none" w:sz="0" w:space="0" w:color="auto"/>
          </w:divBdr>
          <w:divsChild>
            <w:div w:id="1449008565">
              <w:marLeft w:val="0"/>
              <w:marRight w:val="0"/>
              <w:marTop w:val="0"/>
              <w:marBottom w:val="0"/>
              <w:divBdr>
                <w:top w:val="none" w:sz="0" w:space="0" w:color="auto"/>
                <w:left w:val="none" w:sz="0" w:space="0" w:color="auto"/>
                <w:bottom w:val="none" w:sz="0" w:space="0" w:color="auto"/>
                <w:right w:val="none" w:sz="0" w:space="0" w:color="auto"/>
              </w:divBdr>
            </w:div>
          </w:divsChild>
        </w:div>
        <w:div w:id="2020158879">
          <w:marLeft w:val="0"/>
          <w:marRight w:val="0"/>
          <w:marTop w:val="0"/>
          <w:marBottom w:val="0"/>
          <w:divBdr>
            <w:top w:val="none" w:sz="0" w:space="0" w:color="auto"/>
            <w:left w:val="none" w:sz="0" w:space="0" w:color="auto"/>
            <w:bottom w:val="none" w:sz="0" w:space="0" w:color="auto"/>
            <w:right w:val="none" w:sz="0" w:space="0" w:color="auto"/>
          </w:divBdr>
          <w:divsChild>
            <w:div w:id="185279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561039">
      <w:bodyDiv w:val="1"/>
      <w:marLeft w:val="0"/>
      <w:marRight w:val="0"/>
      <w:marTop w:val="0"/>
      <w:marBottom w:val="0"/>
      <w:divBdr>
        <w:top w:val="none" w:sz="0" w:space="0" w:color="auto"/>
        <w:left w:val="none" w:sz="0" w:space="0" w:color="auto"/>
        <w:bottom w:val="none" w:sz="0" w:space="0" w:color="auto"/>
        <w:right w:val="none" w:sz="0" w:space="0" w:color="auto"/>
      </w:divBdr>
      <w:divsChild>
        <w:div w:id="765805548">
          <w:marLeft w:val="0"/>
          <w:marRight w:val="0"/>
          <w:marTop w:val="0"/>
          <w:marBottom w:val="0"/>
          <w:divBdr>
            <w:top w:val="none" w:sz="0" w:space="0" w:color="auto"/>
            <w:left w:val="none" w:sz="0" w:space="0" w:color="auto"/>
            <w:bottom w:val="none" w:sz="0" w:space="0" w:color="auto"/>
            <w:right w:val="none" w:sz="0" w:space="0" w:color="auto"/>
          </w:divBdr>
          <w:divsChild>
            <w:div w:id="1577125132">
              <w:marLeft w:val="0"/>
              <w:marRight w:val="0"/>
              <w:marTop w:val="0"/>
              <w:marBottom w:val="0"/>
              <w:divBdr>
                <w:top w:val="none" w:sz="0" w:space="0" w:color="auto"/>
                <w:left w:val="none" w:sz="0" w:space="0" w:color="auto"/>
                <w:bottom w:val="none" w:sz="0" w:space="0" w:color="auto"/>
                <w:right w:val="none" w:sz="0" w:space="0" w:color="auto"/>
              </w:divBdr>
            </w:div>
          </w:divsChild>
        </w:div>
        <w:div w:id="1376199181">
          <w:marLeft w:val="0"/>
          <w:marRight w:val="0"/>
          <w:marTop w:val="0"/>
          <w:marBottom w:val="0"/>
          <w:divBdr>
            <w:top w:val="none" w:sz="0" w:space="0" w:color="auto"/>
            <w:left w:val="none" w:sz="0" w:space="0" w:color="auto"/>
            <w:bottom w:val="none" w:sz="0" w:space="0" w:color="auto"/>
            <w:right w:val="none" w:sz="0" w:space="0" w:color="auto"/>
          </w:divBdr>
          <w:divsChild>
            <w:div w:id="1627849904">
              <w:marLeft w:val="0"/>
              <w:marRight w:val="0"/>
              <w:marTop w:val="0"/>
              <w:marBottom w:val="0"/>
              <w:divBdr>
                <w:top w:val="none" w:sz="0" w:space="0" w:color="auto"/>
                <w:left w:val="none" w:sz="0" w:space="0" w:color="auto"/>
                <w:bottom w:val="none" w:sz="0" w:space="0" w:color="auto"/>
                <w:right w:val="none" w:sz="0" w:space="0" w:color="auto"/>
              </w:divBdr>
            </w:div>
          </w:divsChild>
        </w:div>
        <w:div w:id="229577831">
          <w:marLeft w:val="0"/>
          <w:marRight w:val="0"/>
          <w:marTop w:val="0"/>
          <w:marBottom w:val="0"/>
          <w:divBdr>
            <w:top w:val="none" w:sz="0" w:space="0" w:color="auto"/>
            <w:left w:val="none" w:sz="0" w:space="0" w:color="auto"/>
            <w:bottom w:val="none" w:sz="0" w:space="0" w:color="auto"/>
            <w:right w:val="none" w:sz="0" w:space="0" w:color="auto"/>
          </w:divBdr>
          <w:divsChild>
            <w:div w:id="61872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211000">
      <w:bodyDiv w:val="1"/>
      <w:marLeft w:val="0"/>
      <w:marRight w:val="0"/>
      <w:marTop w:val="0"/>
      <w:marBottom w:val="0"/>
      <w:divBdr>
        <w:top w:val="none" w:sz="0" w:space="0" w:color="auto"/>
        <w:left w:val="none" w:sz="0" w:space="0" w:color="auto"/>
        <w:bottom w:val="none" w:sz="0" w:space="0" w:color="auto"/>
        <w:right w:val="none" w:sz="0" w:space="0" w:color="auto"/>
      </w:divBdr>
    </w:div>
    <w:div w:id="895893697">
      <w:bodyDiv w:val="1"/>
      <w:marLeft w:val="0"/>
      <w:marRight w:val="0"/>
      <w:marTop w:val="0"/>
      <w:marBottom w:val="0"/>
      <w:divBdr>
        <w:top w:val="none" w:sz="0" w:space="0" w:color="auto"/>
        <w:left w:val="none" w:sz="0" w:space="0" w:color="auto"/>
        <w:bottom w:val="none" w:sz="0" w:space="0" w:color="auto"/>
        <w:right w:val="none" w:sz="0" w:space="0" w:color="auto"/>
      </w:divBdr>
    </w:div>
    <w:div w:id="1006859368">
      <w:bodyDiv w:val="1"/>
      <w:marLeft w:val="0"/>
      <w:marRight w:val="0"/>
      <w:marTop w:val="0"/>
      <w:marBottom w:val="0"/>
      <w:divBdr>
        <w:top w:val="none" w:sz="0" w:space="0" w:color="auto"/>
        <w:left w:val="none" w:sz="0" w:space="0" w:color="auto"/>
        <w:bottom w:val="none" w:sz="0" w:space="0" w:color="auto"/>
        <w:right w:val="none" w:sz="0" w:space="0" w:color="auto"/>
      </w:divBdr>
      <w:divsChild>
        <w:div w:id="220025264">
          <w:marLeft w:val="0"/>
          <w:marRight w:val="0"/>
          <w:marTop w:val="0"/>
          <w:marBottom w:val="0"/>
          <w:divBdr>
            <w:top w:val="none" w:sz="0" w:space="0" w:color="auto"/>
            <w:left w:val="none" w:sz="0" w:space="0" w:color="auto"/>
            <w:bottom w:val="none" w:sz="0" w:space="0" w:color="auto"/>
            <w:right w:val="none" w:sz="0" w:space="0" w:color="auto"/>
          </w:divBdr>
          <w:divsChild>
            <w:div w:id="72363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557313">
      <w:bodyDiv w:val="1"/>
      <w:marLeft w:val="0"/>
      <w:marRight w:val="0"/>
      <w:marTop w:val="0"/>
      <w:marBottom w:val="0"/>
      <w:divBdr>
        <w:top w:val="none" w:sz="0" w:space="0" w:color="auto"/>
        <w:left w:val="none" w:sz="0" w:space="0" w:color="auto"/>
        <w:bottom w:val="none" w:sz="0" w:space="0" w:color="auto"/>
        <w:right w:val="none" w:sz="0" w:space="0" w:color="auto"/>
      </w:divBdr>
    </w:div>
    <w:div w:id="1060399572">
      <w:bodyDiv w:val="1"/>
      <w:marLeft w:val="0"/>
      <w:marRight w:val="0"/>
      <w:marTop w:val="0"/>
      <w:marBottom w:val="0"/>
      <w:divBdr>
        <w:top w:val="none" w:sz="0" w:space="0" w:color="auto"/>
        <w:left w:val="none" w:sz="0" w:space="0" w:color="auto"/>
        <w:bottom w:val="none" w:sz="0" w:space="0" w:color="auto"/>
        <w:right w:val="none" w:sz="0" w:space="0" w:color="auto"/>
      </w:divBdr>
      <w:divsChild>
        <w:div w:id="542521324">
          <w:marLeft w:val="0"/>
          <w:marRight w:val="0"/>
          <w:marTop w:val="0"/>
          <w:marBottom w:val="0"/>
          <w:divBdr>
            <w:top w:val="none" w:sz="0" w:space="0" w:color="auto"/>
            <w:left w:val="none" w:sz="0" w:space="0" w:color="auto"/>
            <w:bottom w:val="none" w:sz="0" w:space="0" w:color="auto"/>
            <w:right w:val="none" w:sz="0" w:space="0" w:color="auto"/>
          </w:divBdr>
          <w:divsChild>
            <w:div w:id="424960024">
              <w:marLeft w:val="0"/>
              <w:marRight w:val="0"/>
              <w:marTop w:val="0"/>
              <w:marBottom w:val="0"/>
              <w:divBdr>
                <w:top w:val="none" w:sz="0" w:space="0" w:color="auto"/>
                <w:left w:val="none" w:sz="0" w:space="0" w:color="auto"/>
                <w:bottom w:val="none" w:sz="0" w:space="0" w:color="auto"/>
                <w:right w:val="none" w:sz="0" w:space="0" w:color="auto"/>
              </w:divBdr>
            </w:div>
          </w:divsChild>
        </w:div>
        <w:div w:id="1123384720">
          <w:marLeft w:val="0"/>
          <w:marRight w:val="0"/>
          <w:marTop w:val="0"/>
          <w:marBottom w:val="0"/>
          <w:divBdr>
            <w:top w:val="none" w:sz="0" w:space="0" w:color="auto"/>
            <w:left w:val="none" w:sz="0" w:space="0" w:color="auto"/>
            <w:bottom w:val="none" w:sz="0" w:space="0" w:color="auto"/>
            <w:right w:val="none" w:sz="0" w:space="0" w:color="auto"/>
          </w:divBdr>
          <w:divsChild>
            <w:div w:id="427822206">
              <w:marLeft w:val="0"/>
              <w:marRight w:val="0"/>
              <w:marTop w:val="0"/>
              <w:marBottom w:val="0"/>
              <w:divBdr>
                <w:top w:val="none" w:sz="0" w:space="0" w:color="auto"/>
                <w:left w:val="none" w:sz="0" w:space="0" w:color="auto"/>
                <w:bottom w:val="none" w:sz="0" w:space="0" w:color="auto"/>
                <w:right w:val="none" w:sz="0" w:space="0" w:color="auto"/>
              </w:divBdr>
            </w:div>
          </w:divsChild>
        </w:div>
        <w:div w:id="1431117896">
          <w:marLeft w:val="0"/>
          <w:marRight w:val="0"/>
          <w:marTop w:val="0"/>
          <w:marBottom w:val="0"/>
          <w:divBdr>
            <w:top w:val="none" w:sz="0" w:space="0" w:color="auto"/>
            <w:left w:val="none" w:sz="0" w:space="0" w:color="auto"/>
            <w:bottom w:val="none" w:sz="0" w:space="0" w:color="auto"/>
            <w:right w:val="none" w:sz="0" w:space="0" w:color="auto"/>
          </w:divBdr>
          <w:divsChild>
            <w:div w:id="1571817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186373">
      <w:bodyDiv w:val="1"/>
      <w:marLeft w:val="0"/>
      <w:marRight w:val="0"/>
      <w:marTop w:val="0"/>
      <w:marBottom w:val="0"/>
      <w:divBdr>
        <w:top w:val="none" w:sz="0" w:space="0" w:color="auto"/>
        <w:left w:val="none" w:sz="0" w:space="0" w:color="auto"/>
        <w:bottom w:val="none" w:sz="0" w:space="0" w:color="auto"/>
        <w:right w:val="none" w:sz="0" w:space="0" w:color="auto"/>
      </w:divBdr>
      <w:divsChild>
        <w:div w:id="1628466369">
          <w:marLeft w:val="0"/>
          <w:marRight w:val="0"/>
          <w:marTop w:val="0"/>
          <w:marBottom w:val="0"/>
          <w:divBdr>
            <w:top w:val="none" w:sz="0" w:space="0" w:color="auto"/>
            <w:left w:val="none" w:sz="0" w:space="0" w:color="auto"/>
            <w:bottom w:val="none" w:sz="0" w:space="0" w:color="auto"/>
            <w:right w:val="none" w:sz="0" w:space="0" w:color="auto"/>
          </w:divBdr>
          <w:divsChild>
            <w:div w:id="538974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853198">
      <w:bodyDiv w:val="1"/>
      <w:marLeft w:val="0"/>
      <w:marRight w:val="0"/>
      <w:marTop w:val="0"/>
      <w:marBottom w:val="0"/>
      <w:divBdr>
        <w:top w:val="none" w:sz="0" w:space="0" w:color="auto"/>
        <w:left w:val="none" w:sz="0" w:space="0" w:color="auto"/>
        <w:bottom w:val="none" w:sz="0" w:space="0" w:color="auto"/>
        <w:right w:val="none" w:sz="0" w:space="0" w:color="auto"/>
      </w:divBdr>
      <w:divsChild>
        <w:div w:id="42680069">
          <w:marLeft w:val="0"/>
          <w:marRight w:val="0"/>
          <w:marTop w:val="0"/>
          <w:marBottom w:val="0"/>
          <w:divBdr>
            <w:top w:val="none" w:sz="0" w:space="0" w:color="auto"/>
            <w:left w:val="none" w:sz="0" w:space="0" w:color="auto"/>
            <w:bottom w:val="none" w:sz="0" w:space="0" w:color="auto"/>
            <w:right w:val="none" w:sz="0" w:space="0" w:color="auto"/>
          </w:divBdr>
          <w:divsChild>
            <w:div w:id="448666669">
              <w:marLeft w:val="0"/>
              <w:marRight w:val="0"/>
              <w:marTop w:val="0"/>
              <w:marBottom w:val="0"/>
              <w:divBdr>
                <w:top w:val="none" w:sz="0" w:space="0" w:color="auto"/>
                <w:left w:val="none" w:sz="0" w:space="0" w:color="auto"/>
                <w:bottom w:val="none" w:sz="0" w:space="0" w:color="auto"/>
                <w:right w:val="none" w:sz="0" w:space="0" w:color="auto"/>
              </w:divBdr>
            </w:div>
          </w:divsChild>
        </w:div>
        <w:div w:id="1806586617">
          <w:marLeft w:val="0"/>
          <w:marRight w:val="0"/>
          <w:marTop w:val="0"/>
          <w:marBottom w:val="0"/>
          <w:divBdr>
            <w:top w:val="none" w:sz="0" w:space="0" w:color="auto"/>
            <w:left w:val="none" w:sz="0" w:space="0" w:color="auto"/>
            <w:bottom w:val="none" w:sz="0" w:space="0" w:color="auto"/>
            <w:right w:val="none" w:sz="0" w:space="0" w:color="auto"/>
          </w:divBdr>
          <w:divsChild>
            <w:div w:id="107265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602924">
      <w:bodyDiv w:val="1"/>
      <w:marLeft w:val="0"/>
      <w:marRight w:val="0"/>
      <w:marTop w:val="0"/>
      <w:marBottom w:val="0"/>
      <w:divBdr>
        <w:top w:val="none" w:sz="0" w:space="0" w:color="auto"/>
        <w:left w:val="none" w:sz="0" w:space="0" w:color="auto"/>
        <w:bottom w:val="none" w:sz="0" w:space="0" w:color="auto"/>
        <w:right w:val="none" w:sz="0" w:space="0" w:color="auto"/>
      </w:divBdr>
      <w:divsChild>
        <w:div w:id="1157771079">
          <w:marLeft w:val="0"/>
          <w:marRight w:val="0"/>
          <w:marTop w:val="0"/>
          <w:marBottom w:val="0"/>
          <w:divBdr>
            <w:top w:val="none" w:sz="0" w:space="0" w:color="auto"/>
            <w:left w:val="none" w:sz="0" w:space="0" w:color="auto"/>
            <w:bottom w:val="none" w:sz="0" w:space="0" w:color="auto"/>
            <w:right w:val="none" w:sz="0" w:space="0" w:color="auto"/>
          </w:divBdr>
          <w:divsChild>
            <w:div w:id="196418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171804">
      <w:bodyDiv w:val="1"/>
      <w:marLeft w:val="0"/>
      <w:marRight w:val="0"/>
      <w:marTop w:val="0"/>
      <w:marBottom w:val="0"/>
      <w:divBdr>
        <w:top w:val="none" w:sz="0" w:space="0" w:color="auto"/>
        <w:left w:val="none" w:sz="0" w:space="0" w:color="auto"/>
        <w:bottom w:val="none" w:sz="0" w:space="0" w:color="auto"/>
        <w:right w:val="none" w:sz="0" w:space="0" w:color="auto"/>
      </w:divBdr>
      <w:divsChild>
        <w:div w:id="641234990">
          <w:marLeft w:val="0"/>
          <w:marRight w:val="0"/>
          <w:marTop w:val="0"/>
          <w:marBottom w:val="0"/>
          <w:divBdr>
            <w:top w:val="none" w:sz="0" w:space="0" w:color="auto"/>
            <w:left w:val="none" w:sz="0" w:space="0" w:color="auto"/>
            <w:bottom w:val="none" w:sz="0" w:space="0" w:color="auto"/>
            <w:right w:val="none" w:sz="0" w:space="0" w:color="auto"/>
          </w:divBdr>
        </w:div>
        <w:div w:id="629944023">
          <w:marLeft w:val="0"/>
          <w:marRight w:val="0"/>
          <w:marTop w:val="0"/>
          <w:marBottom w:val="0"/>
          <w:divBdr>
            <w:top w:val="none" w:sz="0" w:space="0" w:color="auto"/>
            <w:left w:val="none" w:sz="0" w:space="0" w:color="auto"/>
            <w:bottom w:val="none" w:sz="0" w:space="0" w:color="auto"/>
            <w:right w:val="none" w:sz="0" w:space="0" w:color="auto"/>
          </w:divBdr>
        </w:div>
        <w:div w:id="11536684">
          <w:marLeft w:val="0"/>
          <w:marRight w:val="0"/>
          <w:marTop w:val="0"/>
          <w:marBottom w:val="0"/>
          <w:divBdr>
            <w:top w:val="none" w:sz="0" w:space="0" w:color="auto"/>
            <w:left w:val="none" w:sz="0" w:space="0" w:color="auto"/>
            <w:bottom w:val="none" w:sz="0" w:space="0" w:color="auto"/>
            <w:right w:val="none" w:sz="0" w:space="0" w:color="auto"/>
          </w:divBdr>
        </w:div>
        <w:div w:id="182405771">
          <w:marLeft w:val="0"/>
          <w:marRight w:val="0"/>
          <w:marTop w:val="0"/>
          <w:marBottom w:val="0"/>
          <w:divBdr>
            <w:top w:val="none" w:sz="0" w:space="0" w:color="auto"/>
            <w:left w:val="none" w:sz="0" w:space="0" w:color="auto"/>
            <w:bottom w:val="none" w:sz="0" w:space="0" w:color="auto"/>
            <w:right w:val="none" w:sz="0" w:space="0" w:color="auto"/>
          </w:divBdr>
        </w:div>
        <w:div w:id="1202939629">
          <w:marLeft w:val="0"/>
          <w:marRight w:val="0"/>
          <w:marTop w:val="0"/>
          <w:marBottom w:val="0"/>
          <w:divBdr>
            <w:top w:val="none" w:sz="0" w:space="0" w:color="auto"/>
            <w:left w:val="none" w:sz="0" w:space="0" w:color="auto"/>
            <w:bottom w:val="none" w:sz="0" w:space="0" w:color="auto"/>
            <w:right w:val="none" w:sz="0" w:space="0" w:color="auto"/>
          </w:divBdr>
        </w:div>
        <w:div w:id="699090690">
          <w:marLeft w:val="0"/>
          <w:marRight w:val="0"/>
          <w:marTop w:val="0"/>
          <w:marBottom w:val="0"/>
          <w:divBdr>
            <w:top w:val="none" w:sz="0" w:space="0" w:color="auto"/>
            <w:left w:val="none" w:sz="0" w:space="0" w:color="auto"/>
            <w:bottom w:val="none" w:sz="0" w:space="0" w:color="auto"/>
            <w:right w:val="none" w:sz="0" w:space="0" w:color="auto"/>
          </w:divBdr>
        </w:div>
        <w:div w:id="596057726">
          <w:marLeft w:val="0"/>
          <w:marRight w:val="0"/>
          <w:marTop w:val="0"/>
          <w:marBottom w:val="0"/>
          <w:divBdr>
            <w:top w:val="none" w:sz="0" w:space="0" w:color="auto"/>
            <w:left w:val="none" w:sz="0" w:space="0" w:color="auto"/>
            <w:bottom w:val="none" w:sz="0" w:space="0" w:color="auto"/>
            <w:right w:val="none" w:sz="0" w:space="0" w:color="auto"/>
          </w:divBdr>
        </w:div>
      </w:divsChild>
    </w:div>
    <w:div w:id="1598707239">
      <w:bodyDiv w:val="1"/>
      <w:marLeft w:val="0"/>
      <w:marRight w:val="0"/>
      <w:marTop w:val="0"/>
      <w:marBottom w:val="0"/>
      <w:divBdr>
        <w:top w:val="none" w:sz="0" w:space="0" w:color="auto"/>
        <w:left w:val="none" w:sz="0" w:space="0" w:color="auto"/>
        <w:bottom w:val="none" w:sz="0" w:space="0" w:color="auto"/>
        <w:right w:val="none" w:sz="0" w:space="0" w:color="auto"/>
      </w:divBdr>
    </w:div>
    <w:div w:id="1653023305">
      <w:bodyDiv w:val="1"/>
      <w:marLeft w:val="0"/>
      <w:marRight w:val="0"/>
      <w:marTop w:val="0"/>
      <w:marBottom w:val="0"/>
      <w:divBdr>
        <w:top w:val="none" w:sz="0" w:space="0" w:color="auto"/>
        <w:left w:val="none" w:sz="0" w:space="0" w:color="auto"/>
        <w:bottom w:val="none" w:sz="0" w:space="0" w:color="auto"/>
        <w:right w:val="none" w:sz="0" w:space="0" w:color="auto"/>
      </w:divBdr>
      <w:divsChild>
        <w:div w:id="779107348">
          <w:marLeft w:val="0"/>
          <w:marRight w:val="0"/>
          <w:marTop w:val="0"/>
          <w:marBottom w:val="0"/>
          <w:divBdr>
            <w:top w:val="none" w:sz="0" w:space="0" w:color="auto"/>
            <w:left w:val="none" w:sz="0" w:space="0" w:color="auto"/>
            <w:bottom w:val="none" w:sz="0" w:space="0" w:color="auto"/>
            <w:right w:val="none" w:sz="0" w:space="0" w:color="auto"/>
          </w:divBdr>
          <w:divsChild>
            <w:div w:id="859120864">
              <w:marLeft w:val="0"/>
              <w:marRight w:val="0"/>
              <w:marTop w:val="0"/>
              <w:marBottom w:val="0"/>
              <w:divBdr>
                <w:top w:val="none" w:sz="0" w:space="0" w:color="auto"/>
                <w:left w:val="none" w:sz="0" w:space="0" w:color="auto"/>
                <w:bottom w:val="none" w:sz="0" w:space="0" w:color="auto"/>
                <w:right w:val="none" w:sz="0" w:space="0" w:color="auto"/>
              </w:divBdr>
              <w:divsChild>
                <w:div w:id="275138606">
                  <w:marLeft w:val="0"/>
                  <w:marRight w:val="0"/>
                  <w:marTop w:val="0"/>
                  <w:marBottom w:val="0"/>
                  <w:divBdr>
                    <w:top w:val="none" w:sz="0" w:space="0" w:color="auto"/>
                    <w:left w:val="none" w:sz="0" w:space="0" w:color="auto"/>
                    <w:bottom w:val="none" w:sz="0" w:space="0" w:color="auto"/>
                    <w:right w:val="none" w:sz="0" w:space="0" w:color="auto"/>
                  </w:divBdr>
                  <w:divsChild>
                    <w:div w:id="486671514">
                      <w:marLeft w:val="0"/>
                      <w:marRight w:val="0"/>
                      <w:marTop w:val="0"/>
                      <w:marBottom w:val="0"/>
                      <w:divBdr>
                        <w:top w:val="none" w:sz="0" w:space="0" w:color="auto"/>
                        <w:left w:val="none" w:sz="0" w:space="0" w:color="auto"/>
                        <w:bottom w:val="none" w:sz="0" w:space="0" w:color="auto"/>
                        <w:right w:val="none" w:sz="0" w:space="0" w:color="auto"/>
                      </w:divBdr>
                      <w:divsChild>
                        <w:div w:id="963317124">
                          <w:marLeft w:val="0"/>
                          <w:marRight w:val="0"/>
                          <w:marTop w:val="0"/>
                          <w:marBottom w:val="0"/>
                          <w:divBdr>
                            <w:top w:val="none" w:sz="0" w:space="0" w:color="auto"/>
                            <w:left w:val="none" w:sz="0" w:space="0" w:color="auto"/>
                            <w:bottom w:val="none" w:sz="0" w:space="0" w:color="auto"/>
                            <w:right w:val="none" w:sz="0" w:space="0" w:color="auto"/>
                          </w:divBdr>
                          <w:divsChild>
                            <w:div w:id="73475636">
                              <w:marLeft w:val="0"/>
                              <w:marRight w:val="0"/>
                              <w:marTop w:val="0"/>
                              <w:marBottom w:val="0"/>
                              <w:divBdr>
                                <w:top w:val="none" w:sz="0" w:space="0" w:color="auto"/>
                                <w:left w:val="none" w:sz="0" w:space="0" w:color="auto"/>
                                <w:bottom w:val="none" w:sz="0" w:space="0" w:color="auto"/>
                                <w:right w:val="none" w:sz="0" w:space="0" w:color="auto"/>
                              </w:divBdr>
                              <w:divsChild>
                                <w:div w:id="360667953">
                                  <w:marLeft w:val="0"/>
                                  <w:marRight w:val="0"/>
                                  <w:marTop w:val="0"/>
                                  <w:marBottom w:val="0"/>
                                  <w:divBdr>
                                    <w:top w:val="none" w:sz="0" w:space="0" w:color="auto"/>
                                    <w:left w:val="none" w:sz="0" w:space="0" w:color="auto"/>
                                    <w:bottom w:val="none" w:sz="0" w:space="0" w:color="auto"/>
                                    <w:right w:val="none" w:sz="0" w:space="0" w:color="auto"/>
                                  </w:divBdr>
                                  <w:divsChild>
                                    <w:div w:id="464012620">
                                      <w:marLeft w:val="0"/>
                                      <w:marRight w:val="0"/>
                                      <w:marTop w:val="0"/>
                                      <w:marBottom w:val="0"/>
                                      <w:divBdr>
                                        <w:top w:val="none" w:sz="0" w:space="0" w:color="auto"/>
                                        <w:left w:val="none" w:sz="0" w:space="0" w:color="auto"/>
                                        <w:bottom w:val="none" w:sz="0" w:space="0" w:color="auto"/>
                                        <w:right w:val="none" w:sz="0" w:space="0" w:color="auto"/>
                                      </w:divBdr>
                                      <w:divsChild>
                                        <w:div w:id="1958444216">
                                          <w:marLeft w:val="0"/>
                                          <w:marRight w:val="0"/>
                                          <w:marTop w:val="0"/>
                                          <w:marBottom w:val="0"/>
                                          <w:divBdr>
                                            <w:top w:val="none" w:sz="0" w:space="0" w:color="auto"/>
                                            <w:left w:val="none" w:sz="0" w:space="0" w:color="auto"/>
                                            <w:bottom w:val="none" w:sz="0" w:space="0" w:color="auto"/>
                                            <w:right w:val="none" w:sz="0" w:space="0" w:color="auto"/>
                                          </w:divBdr>
                                          <w:divsChild>
                                            <w:div w:id="1823545128">
                                              <w:marLeft w:val="0"/>
                                              <w:marRight w:val="0"/>
                                              <w:marTop w:val="0"/>
                                              <w:marBottom w:val="0"/>
                                              <w:divBdr>
                                                <w:top w:val="none" w:sz="0" w:space="0" w:color="auto"/>
                                                <w:left w:val="none" w:sz="0" w:space="0" w:color="auto"/>
                                                <w:bottom w:val="none" w:sz="0" w:space="0" w:color="auto"/>
                                                <w:right w:val="none" w:sz="0" w:space="0" w:color="auto"/>
                                              </w:divBdr>
                                              <w:divsChild>
                                                <w:div w:id="376126458">
                                                  <w:marLeft w:val="0"/>
                                                  <w:marRight w:val="0"/>
                                                  <w:marTop w:val="0"/>
                                                  <w:marBottom w:val="0"/>
                                                  <w:divBdr>
                                                    <w:top w:val="none" w:sz="0" w:space="0" w:color="auto"/>
                                                    <w:left w:val="none" w:sz="0" w:space="0" w:color="auto"/>
                                                    <w:bottom w:val="none" w:sz="0" w:space="0" w:color="auto"/>
                                                    <w:right w:val="none" w:sz="0" w:space="0" w:color="auto"/>
                                                  </w:divBdr>
                                                  <w:divsChild>
                                                    <w:div w:id="326130194">
                                                      <w:marLeft w:val="0"/>
                                                      <w:marRight w:val="0"/>
                                                      <w:marTop w:val="0"/>
                                                      <w:marBottom w:val="0"/>
                                                      <w:divBdr>
                                                        <w:top w:val="none" w:sz="0" w:space="0" w:color="auto"/>
                                                        <w:left w:val="none" w:sz="0" w:space="0" w:color="auto"/>
                                                        <w:bottom w:val="none" w:sz="0" w:space="0" w:color="auto"/>
                                                        <w:right w:val="none" w:sz="0" w:space="0" w:color="auto"/>
                                                      </w:divBdr>
                                                      <w:divsChild>
                                                        <w:div w:id="1612663583">
                                                          <w:marLeft w:val="0"/>
                                                          <w:marRight w:val="0"/>
                                                          <w:marTop w:val="0"/>
                                                          <w:marBottom w:val="0"/>
                                                          <w:divBdr>
                                                            <w:top w:val="none" w:sz="0" w:space="0" w:color="auto"/>
                                                            <w:left w:val="none" w:sz="0" w:space="0" w:color="auto"/>
                                                            <w:bottom w:val="none" w:sz="0" w:space="0" w:color="auto"/>
                                                            <w:right w:val="none" w:sz="0" w:space="0" w:color="auto"/>
                                                          </w:divBdr>
                                                          <w:divsChild>
                                                            <w:div w:id="1321884000">
                                                              <w:marLeft w:val="0"/>
                                                              <w:marRight w:val="0"/>
                                                              <w:marTop w:val="0"/>
                                                              <w:marBottom w:val="0"/>
                                                              <w:divBdr>
                                                                <w:top w:val="none" w:sz="0" w:space="0" w:color="auto"/>
                                                                <w:left w:val="none" w:sz="0" w:space="0" w:color="auto"/>
                                                                <w:bottom w:val="none" w:sz="0" w:space="0" w:color="auto"/>
                                                                <w:right w:val="none" w:sz="0" w:space="0" w:color="auto"/>
                                                              </w:divBdr>
                                                              <w:divsChild>
                                                                <w:div w:id="2084257124">
                                                                  <w:marLeft w:val="0"/>
                                                                  <w:marRight w:val="0"/>
                                                                  <w:marTop w:val="0"/>
                                                                  <w:marBottom w:val="0"/>
                                                                  <w:divBdr>
                                                                    <w:top w:val="none" w:sz="0" w:space="0" w:color="auto"/>
                                                                    <w:left w:val="none" w:sz="0" w:space="0" w:color="auto"/>
                                                                    <w:bottom w:val="none" w:sz="0" w:space="0" w:color="auto"/>
                                                                    <w:right w:val="none" w:sz="0" w:space="0" w:color="auto"/>
                                                                  </w:divBdr>
                                                                  <w:divsChild>
                                                                    <w:div w:id="1175800140">
                                                                      <w:marLeft w:val="0"/>
                                                                      <w:marRight w:val="0"/>
                                                                      <w:marTop w:val="0"/>
                                                                      <w:marBottom w:val="0"/>
                                                                      <w:divBdr>
                                                                        <w:top w:val="none" w:sz="0" w:space="0" w:color="auto"/>
                                                                        <w:left w:val="none" w:sz="0" w:space="0" w:color="auto"/>
                                                                        <w:bottom w:val="none" w:sz="0" w:space="0" w:color="auto"/>
                                                                        <w:right w:val="none" w:sz="0" w:space="0" w:color="auto"/>
                                                                      </w:divBdr>
                                                                      <w:divsChild>
                                                                        <w:div w:id="2018075106">
                                                                          <w:marLeft w:val="0"/>
                                                                          <w:marRight w:val="0"/>
                                                                          <w:marTop w:val="0"/>
                                                                          <w:marBottom w:val="0"/>
                                                                          <w:divBdr>
                                                                            <w:top w:val="none" w:sz="0" w:space="0" w:color="auto"/>
                                                                            <w:left w:val="none" w:sz="0" w:space="0" w:color="auto"/>
                                                                            <w:bottom w:val="none" w:sz="0" w:space="0" w:color="auto"/>
                                                                            <w:right w:val="none" w:sz="0" w:space="0" w:color="auto"/>
                                                                          </w:divBdr>
                                                                          <w:divsChild>
                                                                            <w:div w:id="1145510086">
                                                                              <w:marLeft w:val="0"/>
                                                                              <w:marRight w:val="0"/>
                                                                              <w:marTop w:val="0"/>
                                                                              <w:marBottom w:val="0"/>
                                                                              <w:divBdr>
                                                                                <w:top w:val="none" w:sz="0" w:space="0" w:color="auto"/>
                                                                                <w:left w:val="none" w:sz="0" w:space="0" w:color="auto"/>
                                                                                <w:bottom w:val="none" w:sz="0" w:space="0" w:color="auto"/>
                                                                                <w:right w:val="none" w:sz="0" w:space="0" w:color="auto"/>
                                                                              </w:divBdr>
                                                                              <w:divsChild>
                                                                                <w:div w:id="1535265797">
                                                                                  <w:marLeft w:val="0"/>
                                                                                  <w:marRight w:val="0"/>
                                                                                  <w:marTop w:val="0"/>
                                                                                  <w:marBottom w:val="0"/>
                                                                                  <w:divBdr>
                                                                                    <w:top w:val="none" w:sz="0" w:space="0" w:color="auto"/>
                                                                                    <w:left w:val="none" w:sz="0" w:space="0" w:color="auto"/>
                                                                                    <w:bottom w:val="none" w:sz="0" w:space="0" w:color="auto"/>
                                                                                    <w:right w:val="none" w:sz="0" w:space="0" w:color="auto"/>
                                                                                  </w:divBdr>
                                                                                  <w:divsChild>
                                                                                    <w:div w:id="77721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5390969">
                                          <w:marLeft w:val="0"/>
                                          <w:marRight w:val="0"/>
                                          <w:marTop w:val="0"/>
                                          <w:marBottom w:val="0"/>
                                          <w:divBdr>
                                            <w:top w:val="none" w:sz="0" w:space="0" w:color="auto"/>
                                            <w:left w:val="none" w:sz="0" w:space="0" w:color="auto"/>
                                            <w:bottom w:val="none" w:sz="0" w:space="0" w:color="auto"/>
                                            <w:right w:val="none" w:sz="0" w:space="0" w:color="auto"/>
                                          </w:divBdr>
                                          <w:divsChild>
                                            <w:div w:id="324627555">
                                              <w:marLeft w:val="0"/>
                                              <w:marRight w:val="0"/>
                                              <w:marTop w:val="0"/>
                                              <w:marBottom w:val="0"/>
                                              <w:divBdr>
                                                <w:top w:val="none" w:sz="0" w:space="0" w:color="auto"/>
                                                <w:left w:val="none" w:sz="0" w:space="0" w:color="auto"/>
                                                <w:bottom w:val="none" w:sz="0" w:space="0" w:color="auto"/>
                                                <w:right w:val="none" w:sz="0" w:space="0" w:color="auto"/>
                                              </w:divBdr>
                                              <w:divsChild>
                                                <w:div w:id="1264923128">
                                                  <w:marLeft w:val="0"/>
                                                  <w:marRight w:val="0"/>
                                                  <w:marTop w:val="0"/>
                                                  <w:marBottom w:val="0"/>
                                                  <w:divBdr>
                                                    <w:top w:val="none" w:sz="0" w:space="0" w:color="auto"/>
                                                    <w:left w:val="none" w:sz="0" w:space="0" w:color="auto"/>
                                                    <w:bottom w:val="none" w:sz="0" w:space="0" w:color="auto"/>
                                                    <w:right w:val="none" w:sz="0" w:space="0" w:color="auto"/>
                                                  </w:divBdr>
                                                  <w:divsChild>
                                                    <w:div w:id="1856843764">
                                                      <w:marLeft w:val="0"/>
                                                      <w:marRight w:val="0"/>
                                                      <w:marTop w:val="0"/>
                                                      <w:marBottom w:val="0"/>
                                                      <w:divBdr>
                                                        <w:top w:val="none" w:sz="0" w:space="0" w:color="auto"/>
                                                        <w:left w:val="none" w:sz="0" w:space="0" w:color="auto"/>
                                                        <w:bottom w:val="none" w:sz="0" w:space="0" w:color="auto"/>
                                                        <w:right w:val="none" w:sz="0" w:space="0" w:color="auto"/>
                                                      </w:divBdr>
                                                      <w:divsChild>
                                                        <w:div w:id="1056856390">
                                                          <w:marLeft w:val="0"/>
                                                          <w:marRight w:val="0"/>
                                                          <w:marTop w:val="0"/>
                                                          <w:marBottom w:val="0"/>
                                                          <w:divBdr>
                                                            <w:top w:val="none" w:sz="0" w:space="0" w:color="auto"/>
                                                            <w:left w:val="none" w:sz="0" w:space="0" w:color="auto"/>
                                                            <w:bottom w:val="none" w:sz="0" w:space="0" w:color="auto"/>
                                                            <w:right w:val="none" w:sz="0" w:space="0" w:color="auto"/>
                                                          </w:divBdr>
                                                          <w:divsChild>
                                                            <w:div w:id="1602298690">
                                                              <w:marLeft w:val="0"/>
                                                              <w:marRight w:val="0"/>
                                                              <w:marTop w:val="0"/>
                                                              <w:marBottom w:val="0"/>
                                                              <w:divBdr>
                                                                <w:top w:val="none" w:sz="0" w:space="0" w:color="auto"/>
                                                                <w:left w:val="none" w:sz="0" w:space="0" w:color="auto"/>
                                                                <w:bottom w:val="none" w:sz="0" w:space="0" w:color="auto"/>
                                                                <w:right w:val="none" w:sz="0" w:space="0" w:color="auto"/>
                                                              </w:divBdr>
                                                              <w:divsChild>
                                                                <w:div w:id="1780368094">
                                                                  <w:marLeft w:val="0"/>
                                                                  <w:marRight w:val="0"/>
                                                                  <w:marTop w:val="0"/>
                                                                  <w:marBottom w:val="0"/>
                                                                  <w:divBdr>
                                                                    <w:top w:val="none" w:sz="0" w:space="0" w:color="auto"/>
                                                                    <w:left w:val="none" w:sz="0" w:space="0" w:color="auto"/>
                                                                    <w:bottom w:val="none" w:sz="0" w:space="0" w:color="auto"/>
                                                                    <w:right w:val="none" w:sz="0" w:space="0" w:color="auto"/>
                                                                  </w:divBdr>
                                                                  <w:divsChild>
                                                                    <w:div w:id="670792619">
                                                                      <w:marLeft w:val="0"/>
                                                                      <w:marRight w:val="0"/>
                                                                      <w:marTop w:val="0"/>
                                                                      <w:marBottom w:val="0"/>
                                                                      <w:divBdr>
                                                                        <w:top w:val="none" w:sz="0" w:space="0" w:color="auto"/>
                                                                        <w:left w:val="none" w:sz="0" w:space="0" w:color="auto"/>
                                                                        <w:bottom w:val="none" w:sz="0" w:space="0" w:color="auto"/>
                                                                        <w:right w:val="none" w:sz="0" w:space="0" w:color="auto"/>
                                                                      </w:divBdr>
                                                                      <w:divsChild>
                                                                        <w:div w:id="935554227">
                                                                          <w:marLeft w:val="0"/>
                                                                          <w:marRight w:val="0"/>
                                                                          <w:marTop w:val="0"/>
                                                                          <w:marBottom w:val="0"/>
                                                                          <w:divBdr>
                                                                            <w:top w:val="none" w:sz="0" w:space="0" w:color="auto"/>
                                                                            <w:left w:val="none" w:sz="0" w:space="0" w:color="auto"/>
                                                                            <w:bottom w:val="none" w:sz="0" w:space="0" w:color="auto"/>
                                                                            <w:right w:val="none" w:sz="0" w:space="0" w:color="auto"/>
                                                                          </w:divBdr>
                                                                          <w:divsChild>
                                                                            <w:div w:id="1712458838">
                                                                              <w:marLeft w:val="0"/>
                                                                              <w:marRight w:val="0"/>
                                                                              <w:marTop w:val="0"/>
                                                                              <w:marBottom w:val="0"/>
                                                                              <w:divBdr>
                                                                                <w:top w:val="none" w:sz="0" w:space="0" w:color="auto"/>
                                                                                <w:left w:val="none" w:sz="0" w:space="0" w:color="auto"/>
                                                                                <w:bottom w:val="none" w:sz="0" w:space="0" w:color="auto"/>
                                                                                <w:right w:val="none" w:sz="0" w:space="0" w:color="auto"/>
                                                                              </w:divBdr>
                                                                              <w:divsChild>
                                                                                <w:div w:id="1072889929">
                                                                                  <w:marLeft w:val="0"/>
                                                                                  <w:marRight w:val="0"/>
                                                                                  <w:marTop w:val="0"/>
                                                                                  <w:marBottom w:val="0"/>
                                                                                  <w:divBdr>
                                                                                    <w:top w:val="none" w:sz="0" w:space="0" w:color="auto"/>
                                                                                    <w:left w:val="none" w:sz="0" w:space="0" w:color="auto"/>
                                                                                    <w:bottom w:val="none" w:sz="0" w:space="0" w:color="auto"/>
                                                                                    <w:right w:val="none" w:sz="0" w:space="0" w:color="auto"/>
                                                                                  </w:divBdr>
                                                                                  <w:divsChild>
                                                                                    <w:div w:id="504633207">
                                                                                      <w:marLeft w:val="0"/>
                                                                                      <w:marRight w:val="0"/>
                                                                                      <w:marTop w:val="0"/>
                                                                                      <w:marBottom w:val="0"/>
                                                                                      <w:divBdr>
                                                                                        <w:top w:val="none" w:sz="0" w:space="0" w:color="auto"/>
                                                                                        <w:left w:val="none" w:sz="0" w:space="0" w:color="auto"/>
                                                                                        <w:bottom w:val="none" w:sz="0" w:space="0" w:color="auto"/>
                                                                                        <w:right w:val="none" w:sz="0" w:space="0" w:color="auto"/>
                                                                                      </w:divBdr>
                                                                                      <w:divsChild>
                                                                                        <w:div w:id="1304309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12148248">
      <w:bodyDiv w:val="1"/>
      <w:marLeft w:val="0"/>
      <w:marRight w:val="0"/>
      <w:marTop w:val="0"/>
      <w:marBottom w:val="0"/>
      <w:divBdr>
        <w:top w:val="none" w:sz="0" w:space="0" w:color="auto"/>
        <w:left w:val="none" w:sz="0" w:space="0" w:color="auto"/>
        <w:bottom w:val="none" w:sz="0" w:space="0" w:color="auto"/>
        <w:right w:val="none" w:sz="0" w:space="0" w:color="auto"/>
      </w:divBdr>
      <w:divsChild>
        <w:div w:id="1256015898">
          <w:marLeft w:val="0"/>
          <w:marRight w:val="0"/>
          <w:marTop w:val="0"/>
          <w:marBottom w:val="0"/>
          <w:divBdr>
            <w:top w:val="none" w:sz="0" w:space="0" w:color="auto"/>
            <w:left w:val="none" w:sz="0" w:space="0" w:color="auto"/>
            <w:bottom w:val="none" w:sz="0" w:space="0" w:color="auto"/>
            <w:right w:val="none" w:sz="0" w:space="0" w:color="auto"/>
          </w:divBdr>
          <w:divsChild>
            <w:div w:id="1498568478">
              <w:marLeft w:val="0"/>
              <w:marRight w:val="0"/>
              <w:marTop w:val="0"/>
              <w:marBottom w:val="0"/>
              <w:divBdr>
                <w:top w:val="none" w:sz="0" w:space="0" w:color="auto"/>
                <w:left w:val="none" w:sz="0" w:space="0" w:color="auto"/>
                <w:bottom w:val="none" w:sz="0" w:space="0" w:color="auto"/>
                <w:right w:val="none" w:sz="0" w:space="0" w:color="auto"/>
              </w:divBdr>
            </w:div>
          </w:divsChild>
        </w:div>
        <w:div w:id="1290357624">
          <w:marLeft w:val="0"/>
          <w:marRight w:val="0"/>
          <w:marTop w:val="0"/>
          <w:marBottom w:val="0"/>
          <w:divBdr>
            <w:top w:val="none" w:sz="0" w:space="0" w:color="auto"/>
            <w:left w:val="none" w:sz="0" w:space="0" w:color="auto"/>
            <w:bottom w:val="none" w:sz="0" w:space="0" w:color="auto"/>
            <w:right w:val="none" w:sz="0" w:space="0" w:color="auto"/>
          </w:divBdr>
          <w:divsChild>
            <w:div w:id="157887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798796">
      <w:bodyDiv w:val="1"/>
      <w:marLeft w:val="0"/>
      <w:marRight w:val="0"/>
      <w:marTop w:val="0"/>
      <w:marBottom w:val="0"/>
      <w:divBdr>
        <w:top w:val="none" w:sz="0" w:space="0" w:color="auto"/>
        <w:left w:val="none" w:sz="0" w:space="0" w:color="auto"/>
        <w:bottom w:val="none" w:sz="0" w:space="0" w:color="auto"/>
        <w:right w:val="none" w:sz="0" w:space="0" w:color="auto"/>
      </w:divBdr>
      <w:divsChild>
        <w:div w:id="1023214922">
          <w:marLeft w:val="0"/>
          <w:marRight w:val="0"/>
          <w:marTop w:val="0"/>
          <w:marBottom w:val="0"/>
          <w:divBdr>
            <w:top w:val="none" w:sz="0" w:space="0" w:color="auto"/>
            <w:left w:val="none" w:sz="0" w:space="0" w:color="auto"/>
            <w:bottom w:val="none" w:sz="0" w:space="0" w:color="auto"/>
            <w:right w:val="none" w:sz="0" w:space="0" w:color="auto"/>
          </w:divBdr>
          <w:divsChild>
            <w:div w:id="548032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899220">
      <w:bodyDiv w:val="1"/>
      <w:marLeft w:val="0"/>
      <w:marRight w:val="0"/>
      <w:marTop w:val="0"/>
      <w:marBottom w:val="0"/>
      <w:divBdr>
        <w:top w:val="none" w:sz="0" w:space="0" w:color="auto"/>
        <w:left w:val="none" w:sz="0" w:space="0" w:color="auto"/>
        <w:bottom w:val="none" w:sz="0" w:space="0" w:color="auto"/>
        <w:right w:val="none" w:sz="0" w:space="0" w:color="auto"/>
      </w:divBdr>
      <w:divsChild>
        <w:div w:id="365176037">
          <w:marLeft w:val="0"/>
          <w:marRight w:val="0"/>
          <w:marTop w:val="0"/>
          <w:marBottom w:val="0"/>
          <w:divBdr>
            <w:top w:val="none" w:sz="0" w:space="0" w:color="auto"/>
            <w:left w:val="none" w:sz="0" w:space="0" w:color="auto"/>
            <w:bottom w:val="none" w:sz="0" w:space="0" w:color="auto"/>
            <w:right w:val="none" w:sz="0" w:space="0" w:color="auto"/>
          </w:divBdr>
          <w:divsChild>
            <w:div w:id="474299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536572">
      <w:bodyDiv w:val="1"/>
      <w:marLeft w:val="0"/>
      <w:marRight w:val="0"/>
      <w:marTop w:val="0"/>
      <w:marBottom w:val="0"/>
      <w:divBdr>
        <w:top w:val="none" w:sz="0" w:space="0" w:color="auto"/>
        <w:left w:val="none" w:sz="0" w:space="0" w:color="auto"/>
        <w:bottom w:val="none" w:sz="0" w:space="0" w:color="auto"/>
        <w:right w:val="none" w:sz="0" w:space="0" w:color="auto"/>
      </w:divBdr>
      <w:divsChild>
        <w:div w:id="455024021">
          <w:marLeft w:val="0"/>
          <w:marRight w:val="0"/>
          <w:marTop w:val="0"/>
          <w:marBottom w:val="0"/>
          <w:divBdr>
            <w:top w:val="none" w:sz="0" w:space="0" w:color="auto"/>
            <w:left w:val="none" w:sz="0" w:space="0" w:color="auto"/>
            <w:bottom w:val="none" w:sz="0" w:space="0" w:color="auto"/>
            <w:right w:val="none" w:sz="0" w:space="0" w:color="auto"/>
          </w:divBdr>
          <w:divsChild>
            <w:div w:id="620842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364437">
      <w:bodyDiv w:val="1"/>
      <w:marLeft w:val="0"/>
      <w:marRight w:val="0"/>
      <w:marTop w:val="0"/>
      <w:marBottom w:val="0"/>
      <w:divBdr>
        <w:top w:val="none" w:sz="0" w:space="0" w:color="auto"/>
        <w:left w:val="none" w:sz="0" w:space="0" w:color="auto"/>
        <w:bottom w:val="none" w:sz="0" w:space="0" w:color="auto"/>
        <w:right w:val="none" w:sz="0" w:space="0" w:color="auto"/>
      </w:divBdr>
      <w:divsChild>
        <w:div w:id="790055734">
          <w:marLeft w:val="0"/>
          <w:marRight w:val="0"/>
          <w:marTop w:val="0"/>
          <w:marBottom w:val="0"/>
          <w:divBdr>
            <w:top w:val="none" w:sz="0" w:space="0" w:color="auto"/>
            <w:left w:val="none" w:sz="0" w:space="0" w:color="auto"/>
            <w:bottom w:val="none" w:sz="0" w:space="0" w:color="auto"/>
            <w:right w:val="none" w:sz="0" w:space="0" w:color="auto"/>
          </w:divBdr>
          <w:divsChild>
            <w:div w:id="1979799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806365">
      <w:bodyDiv w:val="1"/>
      <w:marLeft w:val="0"/>
      <w:marRight w:val="0"/>
      <w:marTop w:val="0"/>
      <w:marBottom w:val="0"/>
      <w:divBdr>
        <w:top w:val="none" w:sz="0" w:space="0" w:color="auto"/>
        <w:left w:val="none" w:sz="0" w:space="0" w:color="auto"/>
        <w:bottom w:val="none" w:sz="0" w:space="0" w:color="auto"/>
        <w:right w:val="none" w:sz="0" w:space="0" w:color="auto"/>
      </w:divBdr>
    </w:div>
    <w:div w:id="2099521561">
      <w:bodyDiv w:val="1"/>
      <w:marLeft w:val="0"/>
      <w:marRight w:val="0"/>
      <w:marTop w:val="0"/>
      <w:marBottom w:val="0"/>
      <w:divBdr>
        <w:top w:val="none" w:sz="0" w:space="0" w:color="auto"/>
        <w:left w:val="none" w:sz="0" w:space="0" w:color="auto"/>
        <w:bottom w:val="none" w:sz="0" w:space="0" w:color="auto"/>
        <w:right w:val="none" w:sz="0" w:space="0" w:color="auto"/>
      </w:divBdr>
      <w:divsChild>
        <w:div w:id="319308504">
          <w:marLeft w:val="0"/>
          <w:marRight w:val="0"/>
          <w:marTop w:val="0"/>
          <w:marBottom w:val="0"/>
          <w:divBdr>
            <w:top w:val="none" w:sz="0" w:space="0" w:color="auto"/>
            <w:left w:val="none" w:sz="0" w:space="0" w:color="auto"/>
            <w:bottom w:val="none" w:sz="0" w:space="0" w:color="auto"/>
            <w:right w:val="none" w:sz="0" w:space="0" w:color="auto"/>
          </w:divBdr>
          <w:divsChild>
            <w:div w:id="696854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772881">
      <w:bodyDiv w:val="1"/>
      <w:marLeft w:val="0"/>
      <w:marRight w:val="0"/>
      <w:marTop w:val="0"/>
      <w:marBottom w:val="0"/>
      <w:divBdr>
        <w:top w:val="none" w:sz="0" w:space="0" w:color="auto"/>
        <w:left w:val="none" w:sz="0" w:space="0" w:color="auto"/>
        <w:bottom w:val="none" w:sz="0" w:space="0" w:color="auto"/>
        <w:right w:val="none" w:sz="0" w:space="0" w:color="auto"/>
      </w:divBdr>
      <w:divsChild>
        <w:div w:id="285622550">
          <w:marLeft w:val="0"/>
          <w:marRight w:val="0"/>
          <w:marTop w:val="0"/>
          <w:marBottom w:val="0"/>
          <w:divBdr>
            <w:top w:val="none" w:sz="0" w:space="0" w:color="auto"/>
            <w:left w:val="none" w:sz="0" w:space="0" w:color="auto"/>
            <w:bottom w:val="none" w:sz="0" w:space="0" w:color="auto"/>
            <w:right w:val="none" w:sz="0" w:space="0" w:color="auto"/>
          </w:divBdr>
          <w:divsChild>
            <w:div w:id="948200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971866">
      <w:bodyDiv w:val="1"/>
      <w:marLeft w:val="0"/>
      <w:marRight w:val="0"/>
      <w:marTop w:val="0"/>
      <w:marBottom w:val="0"/>
      <w:divBdr>
        <w:top w:val="none" w:sz="0" w:space="0" w:color="auto"/>
        <w:left w:val="none" w:sz="0" w:space="0" w:color="auto"/>
        <w:bottom w:val="none" w:sz="0" w:space="0" w:color="auto"/>
        <w:right w:val="none" w:sz="0" w:space="0" w:color="auto"/>
      </w:divBdr>
      <w:divsChild>
        <w:div w:id="716125987">
          <w:marLeft w:val="0"/>
          <w:marRight w:val="0"/>
          <w:marTop w:val="0"/>
          <w:marBottom w:val="0"/>
          <w:divBdr>
            <w:top w:val="none" w:sz="0" w:space="0" w:color="auto"/>
            <w:left w:val="none" w:sz="0" w:space="0" w:color="auto"/>
            <w:bottom w:val="none" w:sz="0" w:space="0" w:color="auto"/>
            <w:right w:val="none" w:sz="0" w:space="0" w:color="auto"/>
          </w:divBdr>
        </w:div>
        <w:div w:id="1434862917">
          <w:marLeft w:val="0"/>
          <w:marRight w:val="0"/>
          <w:marTop w:val="0"/>
          <w:marBottom w:val="0"/>
          <w:divBdr>
            <w:top w:val="none" w:sz="0" w:space="0" w:color="auto"/>
            <w:left w:val="none" w:sz="0" w:space="0" w:color="auto"/>
            <w:bottom w:val="none" w:sz="0" w:space="0" w:color="auto"/>
            <w:right w:val="none" w:sz="0" w:space="0" w:color="auto"/>
          </w:divBdr>
        </w:div>
        <w:div w:id="175776637">
          <w:marLeft w:val="0"/>
          <w:marRight w:val="0"/>
          <w:marTop w:val="0"/>
          <w:marBottom w:val="0"/>
          <w:divBdr>
            <w:top w:val="none" w:sz="0" w:space="0" w:color="auto"/>
            <w:left w:val="none" w:sz="0" w:space="0" w:color="auto"/>
            <w:bottom w:val="none" w:sz="0" w:space="0" w:color="auto"/>
            <w:right w:val="none" w:sz="0" w:space="0" w:color="auto"/>
          </w:divBdr>
        </w:div>
        <w:div w:id="659115334">
          <w:marLeft w:val="0"/>
          <w:marRight w:val="0"/>
          <w:marTop w:val="0"/>
          <w:marBottom w:val="0"/>
          <w:divBdr>
            <w:top w:val="none" w:sz="0" w:space="0" w:color="auto"/>
            <w:left w:val="none" w:sz="0" w:space="0" w:color="auto"/>
            <w:bottom w:val="none" w:sz="0" w:space="0" w:color="auto"/>
            <w:right w:val="none" w:sz="0" w:space="0" w:color="auto"/>
          </w:divBdr>
        </w:div>
        <w:div w:id="258872324">
          <w:marLeft w:val="0"/>
          <w:marRight w:val="0"/>
          <w:marTop w:val="0"/>
          <w:marBottom w:val="0"/>
          <w:divBdr>
            <w:top w:val="none" w:sz="0" w:space="0" w:color="auto"/>
            <w:left w:val="none" w:sz="0" w:space="0" w:color="auto"/>
            <w:bottom w:val="none" w:sz="0" w:space="0" w:color="auto"/>
            <w:right w:val="none" w:sz="0" w:space="0" w:color="auto"/>
          </w:divBdr>
        </w:div>
        <w:div w:id="954141679">
          <w:marLeft w:val="0"/>
          <w:marRight w:val="0"/>
          <w:marTop w:val="0"/>
          <w:marBottom w:val="0"/>
          <w:divBdr>
            <w:top w:val="none" w:sz="0" w:space="0" w:color="auto"/>
            <w:left w:val="none" w:sz="0" w:space="0" w:color="auto"/>
            <w:bottom w:val="none" w:sz="0" w:space="0" w:color="auto"/>
            <w:right w:val="none" w:sz="0" w:space="0" w:color="auto"/>
          </w:divBdr>
        </w:div>
        <w:div w:id="936134445">
          <w:marLeft w:val="0"/>
          <w:marRight w:val="0"/>
          <w:marTop w:val="0"/>
          <w:marBottom w:val="0"/>
          <w:divBdr>
            <w:top w:val="none" w:sz="0" w:space="0" w:color="auto"/>
            <w:left w:val="none" w:sz="0" w:space="0" w:color="auto"/>
            <w:bottom w:val="none" w:sz="0" w:space="0" w:color="auto"/>
            <w:right w:val="none" w:sz="0" w:space="0" w:color="auto"/>
          </w:divBdr>
        </w:div>
        <w:div w:id="1716464873">
          <w:marLeft w:val="0"/>
          <w:marRight w:val="0"/>
          <w:marTop w:val="0"/>
          <w:marBottom w:val="0"/>
          <w:divBdr>
            <w:top w:val="none" w:sz="0" w:space="0" w:color="auto"/>
            <w:left w:val="none" w:sz="0" w:space="0" w:color="auto"/>
            <w:bottom w:val="none" w:sz="0" w:space="0" w:color="auto"/>
            <w:right w:val="none" w:sz="0" w:space="0" w:color="auto"/>
          </w:divBdr>
        </w:div>
      </w:divsChild>
    </w:div>
    <w:div w:id="2140028076">
      <w:bodyDiv w:val="1"/>
      <w:marLeft w:val="0"/>
      <w:marRight w:val="0"/>
      <w:marTop w:val="0"/>
      <w:marBottom w:val="0"/>
      <w:divBdr>
        <w:top w:val="none" w:sz="0" w:space="0" w:color="auto"/>
        <w:left w:val="none" w:sz="0" w:space="0" w:color="auto"/>
        <w:bottom w:val="none" w:sz="0" w:space="0" w:color="auto"/>
        <w:right w:val="none" w:sz="0" w:space="0" w:color="auto"/>
      </w:divBdr>
      <w:divsChild>
        <w:div w:id="905452412">
          <w:marLeft w:val="0"/>
          <w:marRight w:val="0"/>
          <w:marTop w:val="0"/>
          <w:marBottom w:val="0"/>
          <w:divBdr>
            <w:top w:val="none" w:sz="0" w:space="0" w:color="auto"/>
            <w:left w:val="none" w:sz="0" w:space="0" w:color="auto"/>
            <w:bottom w:val="none" w:sz="0" w:space="0" w:color="auto"/>
            <w:right w:val="none" w:sz="0" w:space="0" w:color="auto"/>
          </w:divBdr>
          <w:divsChild>
            <w:div w:id="148550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627</Words>
  <Characters>3574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Asmajahan Karkal</dc:creator>
  <cp:keywords/>
  <dc:description/>
  <cp:lastModifiedBy>Asmajahan Karkal</cp:lastModifiedBy>
  <cp:revision>7</cp:revision>
  <dcterms:created xsi:type="dcterms:W3CDTF">2026-06-02T04:56:00Z</dcterms:created>
  <dcterms:modified xsi:type="dcterms:W3CDTF">2026-06-02T10:22:00Z</dcterms:modified>
</cp:coreProperties>
</file>