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741F" w:rsidRDefault="008B741F" w:rsidP="008B741F">
      <w:pPr>
        <w:pStyle w:val="Heading1"/>
      </w:pPr>
      <w:r>
        <w:t>OR 151</w:t>
      </w:r>
    </w:p>
    <w:p w:rsidR="008B741F" w:rsidRDefault="008B741F" w:rsidP="008B741F">
      <w:pPr>
        <w:pStyle w:val="Heading2"/>
      </w:pPr>
      <w:r>
        <w:t>Duplex Braided Vegetable Fibre Packing with Proprietary PTFE Dispersion</w:t>
      </w:r>
    </w:p>
    <w:p w:rsidR="008B741F" w:rsidRDefault="008B741F" w:rsidP="008B741F">
      <w:pPr>
        <w:pStyle w:val="NormalWeb"/>
      </w:pPr>
      <w:r>
        <w:rPr>
          <w:rStyle w:val="Strong"/>
        </w:rPr>
        <w:t>INMARCO Style OR 151</w:t>
      </w:r>
      <w:r>
        <w:t xml:space="preserve"> is a soft vegetable fibre (flax) yarn duplex braided packing impregnated with a special proprietary PTFE-based dispersion incorporating performance-enhancing additives. During manufacturing, each yarn is individually impregnated with the dispersion before braiding, followed by a final surface treatment with PTFE dispersion and special additives to maximize sealing efficiency and service life.</w:t>
      </w:r>
    </w:p>
    <w:p w:rsidR="008B741F" w:rsidRDefault="008B741F" w:rsidP="00597BD6">
      <w:pPr>
        <w:pStyle w:val="NormalWeb"/>
        <w:ind w:right="-472"/>
      </w:pPr>
      <w:r>
        <w:t>Manufactured from vegetable fibre naturally compatible with water-based applications, OR 151 provides excellent resistance to deterioration in wet environments. The PTFE-based treatment imparts outstanding anti-friction properties, minimizing sleeve and shaft wear while ensuring reliable sealing performance in pumps</w:t>
      </w:r>
      <w:r w:rsidR="00597BD6">
        <w:t xml:space="preserve"> </w:t>
      </w:r>
      <w:r>
        <w:t>and marine equipment.</w:t>
      </w:r>
    </w:p>
    <w:p w:rsidR="008B741F" w:rsidRDefault="00F62F1B" w:rsidP="008B741F">
      <w:r>
        <w:pict>
          <v:rect id="_x0000_i1025" style="width:0;height:1.5pt" o:hralign="center" o:hrstd="t" o:hr="t" fillcolor="#a0a0a0" stroked="f"/>
        </w:pict>
      </w:r>
    </w:p>
    <w:p w:rsidR="008B741F" w:rsidRDefault="008B741F" w:rsidP="008B741F">
      <w:pPr>
        <w:pStyle w:val="Heading2"/>
      </w:pPr>
      <w:r>
        <w:t>Key Features</w:t>
      </w:r>
    </w:p>
    <w:p w:rsidR="008B741F" w:rsidRDefault="008B741F" w:rsidP="008B741F">
      <w:pPr>
        <w:pStyle w:val="NormalWeb"/>
      </w:pPr>
      <w:r>
        <w:t>● Duplex braided from high-quality flax (vegetable) fibre for excellent flexibility and sealing performance.</w:t>
      </w:r>
    </w:p>
    <w:p w:rsidR="008B741F" w:rsidRDefault="008B741F" w:rsidP="008B741F">
      <w:pPr>
        <w:pStyle w:val="NormalWeb"/>
      </w:pPr>
      <w:r>
        <w:t>● Each yarn is individually impregnated with proprietary PTFE-based dispersion before braiding.</w:t>
      </w:r>
    </w:p>
    <w:p w:rsidR="008B741F" w:rsidRDefault="008B741F" w:rsidP="008B741F">
      <w:pPr>
        <w:pStyle w:val="NormalWeb"/>
      </w:pPr>
      <w:r>
        <w:t>● Final surface treatment with PTFE dispersion and special additives enhances lubrication and sealing efficiency.</w:t>
      </w:r>
    </w:p>
    <w:p w:rsidR="008B741F" w:rsidRDefault="008B741F" w:rsidP="008B741F">
      <w:pPr>
        <w:pStyle w:val="NormalWeb"/>
      </w:pPr>
      <w:r>
        <w:t>● Highly compatible with water-based applications due to the natural properties of vegetable fibre.</w:t>
      </w:r>
    </w:p>
    <w:p w:rsidR="008B741F" w:rsidRDefault="008B741F" w:rsidP="008B741F">
      <w:pPr>
        <w:pStyle w:val="NormalWeb"/>
      </w:pPr>
      <w:r>
        <w:t>● Excellent anti-friction characteristics prevent scoring and wear on shafts and sleeves.</w:t>
      </w:r>
    </w:p>
    <w:p w:rsidR="008B741F" w:rsidRDefault="008B741F" w:rsidP="008B741F">
      <w:pPr>
        <w:pStyle w:val="NormalWeb"/>
      </w:pPr>
      <w:r>
        <w:t>● Good resistance to deterioration in wet and submerged operating conditions.</w:t>
      </w:r>
    </w:p>
    <w:p w:rsidR="008B741F" w:rsidRDefault="008B741F" w:rsidP="008B741F">
      <w:pPr>
        <w:pStyle w:val="NormalWeb"/>
      </w:pPr>
      <w:r>
        <w:t>● Reliable sealing performance with low maintenance requirements.</w:t>
      </w:r>
    </w:p>
    <w:p w:rsidR="008B741F" w:rsidRDefault="008B741F" w:rsidP="008B741F">
      <w:pPr>
        <w:pStyle w:val="NormalWeb"/>
      </w:pPr>
      <w:r>
        <w:t>● Easy installation and adjustment.</w:t>
      </w:r>
    </w:p>
    <w:p w:rsidR="008B741F" w:rsidRDefault="00F62F1B" w:rsidP="008B741F">
      <w:r>
        <w:pict>
          <v:rect id="_x0000_i1026" style="width:0;height:1.5pt" o:hralign="center" o:hrstd="t" o:hr="t" fillcolor="#a0a0a0" stroked="f"/>
        </w:pict>
      </w:r>
    </w:p>
    <w:p w:rsidR="008B741F" w:rsidRDefault="008B741F" w:rsidP="008B741F">
      <w:pPr>
        <w:pStyle w:val="Heading2"/>
      </w:pPr>
      <w:r>
        <w:t>Applications</w:t>
      </w:r>
    </w:p>
    <w:p w:rsidR="008B741F" w:rsidRDefault="008B741F" w:rsidP="008B741F">
      <w:pPr>
        <w:pStyle w:val="NormalWeb"/>
      </w:pPr>
      <w:r>
        <w:t>● Pumps</w:t>
      </w:r>
    </w:p>
    <w:p w:rsidR="008B741F" w:rsidRDefault="008B741F" w:rsidP="008B741F">
      <w:pPr>
        <w:pStyle w:val="NormalWeb"/>
      </w:pPr>
      <w:r>
        <w:t>● Water wheel glands</w:t>
      </w:r>
    </w:p>
    <w:p w:rsidR="008B741F" w:rsidRDefault="008B741F" w:rsidP="008B741F">
      <w:pPr>
        <w:pStyle w:val="NormalWeb"/>
      </w:pPr>
      <w:r>
        <w:t>● Stern glands</w:t>
      </w:r>
    </w:p>
    <w:p w:rsidR="008B741F" w:rsidRDefault="008B741F" w:rsidP="008B741F">
      <w:pPr>
        <w:pStyle w:val="NormalWeb"/>
      </w:pPr>
      <w:r>
        <w:t>● Rudder posts</w:t>
      </w:r>
    </w:p>
    <w:p w:rsidR="008B741F" w:rsidRDefault="008B741F" w:rsidP="008B741F">
      <w:pPr>
        <w:pStyle w:val="NormalWeb"/>
      </w:pPr>
      <w:r>
        <w:t>● Marine equipment</w:t>
      </w:r>
    </w:p>
    <w:p w:rsidR="008B741F" w:rsidRDefault="008B741F" w:rsidP="008B741F">
      <w:pPr>
        <w:pStyle w:val="NormalWeb"/>
      </w:pPr>
      <w:r>
        <w:lastRenderedPageBreak/>
        <w:t>● Water handling systems</w:t>
      </w:r>
    </w:p>
    <w:p w:rsidR="008B741F" w:rsidRDefault="008B741F" w:rsidP="008B741F">
      <w:pPr>
        <w:pStyle w:val="NormalWeb"/>
      </w:pPr>
      <w:r>
        <w:t>● Utility service equipment</w:t>
      </w:r>
    </w:p>
    <w:p w:rsidR="008B741F" w:rsidRDefault="00F62F1B" w:rsidP="008B741F">
      <w:r>
        <w:pict>
          <v:rect id="_x0000_i1027" style="width:0;height:1.5pt" o:hralign="center" o:hrstd="t" o:hr="t" fillcolor="#a0a0a0" stroked="f"/>
        </w:pict>
      </w:r>
    </w:p>
    <w:p w:rsidR="008B741F" w:rsidRDefault="008B741F" w:rsidP="008B741F">
      <w:pPr>
        <w:pStyle w:val="Heading2"/>
      </w:pPr>
      <w:r>
        <w:t>Service Media</w:t>
      </w:r>
    </w:p>
    <w:p w:rsidR="008B741F" w:rsidRDefault="008B741F" w:rsidP="008B741F">
      <w:pPr>
        <w:pStyle w:val="NormalWeb"/>
      </w:pPr>
      <w:r>
        <w:t>● River water</w:t>
      </w:r>
    </w:p>
    <w:p w:rsidR="008B741F" w:rsidRDefault="008B741F" w:rsidP="008B741F">
      <w:pPr>
        <w:pStyle w:val="NormalWeb"/>
      </w:pPr>
      <w:r>
        <w:t>● Sea water</w:t>
      </w:r>
    </w:p>
    <w:p w:rsidR="008B741F" w:rsidRDefault="008B741F" w:rsidP="008B741F">
      <w:pPr>
        <w:pStyle w:val="NormalWeb"/>
      </w:pPr>
      <w:r>
        <w:t>● Sewage water</w:t>
      </w:r>
    </w:p>
    <w:p w:rsidR="008B741F" w:rsidRDefault="008B741F" w:rsidP="008B741F">
      <w:pPr>
        <w:pStyle w:val="NormalWeb"/>
      </w:pPr>
      <w:r>
        <w:t>● Surface water</w:t>
      </w:r>
    </w:p>
    <w:p w:rsidR="008B741F" w:rsidRDefault="008B741F" w:rsidP="008B741F">
      <w:pPr>
        <w:pStyle w:val="NormalWeb"/>
      </w:pPr>
      <w:r>
        <w:t>● Industrial water systems</w:t>
      </w:r>
    </w:p>
    <w:p w:rsidR="008B741F" w:rsidRDefault="008B741F" w:rsidP="008B741F">
      <w:pPr>
        <w:pStyle w:val="NormalWeb"/>
      </w:pPr>
      <w:r>
        <w:t>● General water-based media</w:t>
      </w:r>
    </w:p>
    <w:p w:rsidR="008B741F" w:rsidRDefault="00F62F1B" w:rsidP="008B741F">
      <w:r>
        <w:pict>
          <v:rect id="_x0000_i1028" style="width:0;height:1.5pt" o:hralign="center" o:hrstd="t" o:hr="t" fillcolor="#a0a0a0" stroked="f"/>
        </w:pict>
      </w:r>
    </w:p>
    <w:p w:rsidR="008B741F" w:rsidRDefault="008B741F" w:rsidP="008B741F">
      <w:pPr>
        <w:pStyle w:val="Heading2"/>
      </w:pPr>
      <w:r>
        <w:t>Technical Specifications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2024"/>
      </w:tblGrid>
      <w:tr w:rsidR="00616427" w:rsidTr="00A360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6427" w:rsidRDefault="006164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Properties</w:t>
            </w:r>
          </w:p>
        </w:tc>
        <w:tc>
          <w:tcPr>
            <w:tcW w:w="0" w:type="auto"/>
            <w:vAlign w:val="center"/>
            <w:hideMark/>
          </w:tcPr>
          <w:p w:rsidR="00616427" w:rsidRDefault="006164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Rotating</w:t>
            </w:r>
          </w:p>
        </w:tc>
      </w:tr>
      <w:tr w:rsidR="00616427" w:rsidTr="00A36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427" w:rsidRDefault="00616427">
            <w:r>
              <w:t>pH Range</w:t>
            </w:r>
          </w:p>
        </w:tc>
        <w:tc>
          <w:tcPr>
            <w:tcW w:w="0" w:type="auto"/>
            <w:vAlign w:val="center"/>
            <w:hideMark/>
          </w:tcPr>
          <w:p w:rsidR="00616427" w:rsidRDefault="00616427">
            <w:r>
              <w:t>4 – 10</w:t>
            </w:r>
          </w:p>
        </w:tc>
      </w:tr>
      <w:tr w:rsidR="00616427" w:rsidTr="00A36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427" w:rsidRDefault="00616427">
            <w:r>
              <w:t>Temperature (°C)</w:t>
            </w:r>
          </w:p>
        </w:tc>
        <w:tc>
          <w:tcPr>
            <w:tcW w:w="0" w:type="auto"/>
            <w:vAlign w:val="center"/>
            <w:hideMark/>
          </w:tcPr>
          <w:p w:rsidR="00616427" w:rsidRDefault="00616427">
            <w:r>
              <w:t>Up to 150</w:t>
            </w:r>
          </w:p>
        </w:tc>
      </w:tr>
      <w:tr w:rsidR="00616427" w:rsidTr="00A36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427" w:rsidRDefault="00616427">
            <w:r>
              <w:t>Pressure (Bar)</w:t>
            </w:r>
          </w:p>
        </w:tc>
        <w:tc>
          <w:tcPr>
            <w:tcW w:w="0" w:type="auto"/>
            <w:vAlign w:val="center"/>
            <w:hideMark/>
          </w:tcPr>
          <w:p w:rsidR="00616427" w:rsidRDefault="00616427">
            <w:r>
              <w:t>80</w:t>
            </w:r>
          </w:p>
        </w:tc>
      </w:tr>
      <w:tr w:rsidR="00616427" w:rsidTr="00A36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427" w:rsidRDefault="00616427">
            <w:r>
              <w:t>Velocity (m/s)</w:t>
            </w:r>
          </w:p>
        </w:tc>
        <w:tc>
          <w:tcPr>
            <w:tcW w:w="0" w:type="auto"/>
            <w:vAlign w:val="center"/>
            <w:hideMark/>
          </w:tcPr>
          <w:p w:rsidR="00616427" w:rsidRDefault="00616427">
            <w:r>
              <w:t>5</w:t>
            </w:r>
          </w:p>
        </w:tc>
      </w:tr>
      <w:tr w:rsidR="00616427" w:rsidTr="00A36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427" w:rsidRDefault="00616427">
            <w:r>
              <w:t>Size</w:t>
            </w:r>
          </w:p>
        </w:tc>
        <w:tc>
          <w:tcPr>
            <w:tcW w:w="0" w:type="auto"/>
            <w:vAlign w:val="center"/>
            <w:hideMark/>
          </w:tcPr>
          <w:p w:rsidR="00616427" w:rsidRDefault="00616427">
            <w:r>
              <w:t xml:space="preserve">3 </w:t>
            </w:r>
            <w:proofErr w:type="spellStart"/>
            <w:r>
              <w:t>sq</w:t>
            </w:r>
            <w:proofErr w:type="spellEnd"/>
            <w:r>
              <w:t xml:space="preserve"> mm to 35 </w:t>
            </w:r>
            <w:proofErr w:type="spellStart"/>
            <w:r>
              <w:t>sq</w:t>
            </w:r>
            <w:proofErr w:type="spellEnd"/>
            <w:r>
              <w:t xml:space="preserve"> mm</w:t>
            </w:r>
          </w:p>
        </w:tc>
      </w:tr>
    </w:tbl>
    <w:p w:rsidR="008B741F" w:rsidRDefault="00F62F1B" w:rsidP="008B741F">
      <w:pPr>
        <w:rPr>
          <w:sz w:val="24"/>
          <w:szCs w:val="24"/>
        </w:rPr>
      </w:pPr>
      <w:r>
        <w:pict>
          <v:rect id="_x0000_i1029" style="width:0;height:1.5pt" o:hralign="center" o:hrstd="t" o:hr="t" fillcolor="#a0a0a0" stroked="f"/>
        </w:pict>
      </w:r>
    </w:p>
    <w:p w:rsidR="008B741F" w:rsidRDefault="008B741F" w:rsidP="008B741F">
      <w:pPr>
        <w:pStyle w:val="Heading2"/>
      </w:pPr>
      <w:r>
        <w:t>Performance Benefits</w:t>
      </w:r>
    </w:p>
    <w:p w:rsidR="008B741F" w:rsidRPr="008B741F" w:rsidRDefault="008B741F" w:rsidP="008B7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1F">
        <w:rPr>
          <w:rFonts w:ascii="Times New Roman" w:eastAsia="Times New Roman" w:hAnsi="Times New Roman" w:cs="Times New Roman"/>
          <w:sz w:val="24"/>
          <w:szCs w:val="24"/>
          <w:lang w:eastAsia="en-IN"/>
        </w:rPr>
        <w:t>● Excellent compatibility with water and aqueous media.</w:t>
      </w:r>
    </w:p>
    <w:p w:rsidR="008B741F" w:rsidRPr="008B741F" w:rsidRDefault="008B741F" w:rsidP="008B7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1F">
        <w:rPr>
          <w:rFonts w:ascii="Times New Roman" w:eastAsia="Times New Roman" w:hAnsi="Times New Roman" w:cs="Times New Roman"/>
          <w:sz w:val="24"/>
          <w:szCs w:val="24"/>
          <w:lang w:eastAsia="en-IN"/>
        </w:rPr>
        <w:t>● Superior anti-friction properties due to proprietary PTFE dispersion.</w:t>
      </w:r>
    </w:p>
    <w:p w:rsidR="008B741F" w:rsidRPr="008B741F" w:rsidRDefault="008B741F" w:rsidP="008B7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1F">
        <w:rPr>
          <w:rFonts w:ascii="Times New Roman" w:eastAsia="Times New Roman" w:hAnsi="Times New Roman" w:cs="Times New Roman"/>
          <w:sz w:val="24"/>
          <w:szCs w:val="24"/>
          <w:lang w:eastAsia="en-IN"/>
        </w:rPr>
        <w:t>● Prevents sleeve and shaft scoring, extending equipment life.</w:t>
      </w:r>
    </w:p>
    <w:p w:rsidR="008B741F" w:rsidRPr="008B741F" w:rsidRDefault="008B741F" w:rsidP="008B7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1F">
        <w:rPr>
          <w:rFonts w:ascii="Times New Roman" w:eastAsia="Times New Roman" w:hAnsi="Times New Roman" w:cs="Times New Roman"/>
          <w:sz w:val="24"/>
          <w:szCs w:val="24"/>
          <w:lang w:eastAsia="en-IN"/>
        </w:rPr>
        <w:t>● Good resistance to wear and deterioration in wet environments.</w:t>
      </w:r>
    </w:p>
    <w:p w:rsidR="008B741F" w:rsidRPr="008B741F" w:rsidRDefault="008B741F" w:rsidP="008B7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1F">
        <w:rPr>
          <w:rFonts w:ascii="Times New Roman" w:eastAsia="Times New Roman" w:hAnsi="Times New Roman" w:cs="Times New Roman"/>
          <w:sz w:val="24"/>
          <w:szCs w:val="24"/>
          <w:lang w:eastAsia="en-IN"/>
        </w:rPr>
        <w:t>● Enhanced sealing performance through dual-stage PTFE impregnation.</w:t>
      </w:r>
    </w:p>
    <w:p w:rsidR="008B741F" w:rsidRPr="008B741F" w:rsidRDefault="008B741F" w:rsidP="008B7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1F">
        <w:rPr>
          <w:rFonts w:ascii="Times New Roman" w:eastAsia="Times New Roman" w:hAnsi="Times New Roman" w:cs="Times New Roman"/>
          <w:sz w:val="24"/>
          <w:szCs w:val="24"/>
          <w:lang w:eastAsia="en-IN"/>
        </w:rPr>
        <w:t>● Reliable operation in marine and water-service applications.</w:t>
      </w:r>
    </w:p>
    <w:p w:rsidR="008B741F" w:rsidRPr="008B741F" w:rsidRDefault="008B741F" w:rsidP="008B7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1F">
        <w:rPr>
          <w:rFonts w:ascii="Times New Roman" w:eastAsia="Times New Roman" w:hAnsi="Times New Roman" w:cs="Times New Roman"/>
          <w:sz w:val="24"/>
          <w:szCs w:val="24"/>
          <w:lang w:eastAsia="en-IN"/>
        </w:rPr>
        <w:t>● Easy installation and maintenance.</w:t>
      </w:r>
    </w:p>
    <w:p w:rsidR="008B741F" w:rsidRPr="008B741F" w:rsidRDefault="008B741F" w:rsidP="008B7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1F">
        <w:rPr>
          <w:rFonts w:ascii="Times New Roman" w:eastAsia="Times New Roman" w:hAnsi="Times New Roman" w:cs="Times New Roman"/>
          <w:sz w:val="24"/>
          <w:szCs w:val="24"/>
          <w:lang w:eastAsia="en-IN"/>
        </w:rPr>
        <w:t>● Economical and dependable solution for general water-handling equipm</w:t>
      </w:r>
      <w:bookmarkStart w:id="0" w:name="_GoBack"/>
      <w:bookmarkEnd w:id="0"/>
      <w:r w:rsidRPr="008B741F">
        <w:rPr>
          <w:rFonts w:ascii="Times New Roman" w:eastAsia="Times New Roman" w:hAnsi="Times New Roman" w:cs="Times New Roman"/>
          <w:sz w:val="24"/>
          <w:szCs w:val="24"/>
          <w:lang w:eastAsia="en-IN"/>
        </w:rPr>
        <w:t>ent.</w:t>
      </w:r>
    </w:p>
    <w:p w:rsidR="008B741F" w:rsidRPr="008B741F" w:rsidRDefault="008B741F" w:rsidP="008B7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● Long service life with consistent sealing performance</w:t>
      </w:r>
    </w:p>
    <w:p w:rsidR="008B741F" w:rsidRDefault="00F62F1B" w:rsidP="008B741F">
      <w:r>
        <w:pict>
          <v:rect id="_x0000_i1030" style="width:0;height:1.5pt" o:hralign="center" o:hrstd="t" o:hr="t" fillcolor="#a0a0a0" stroked="f"/>
        </w:pict>
      </w:r>
    </w:p>
    <w:p w:rsidR="008B741F" w:rsidRDefault="008B741F" w:rsidP="008B741F">
      <w:pPr>
        <w:pStyle w:val="NormalWeb"/>
      </w:pPr>
      <w:r>
        <w:rPr>
          <w:rStyle w:val="Strong"/>
        </w:rPr>
        <w:t>Note:</w:t>
      </w:r>
      <w:r>
        <w:t xml:space="preserve"> OR 151 is particularly suitable for water-handling, marine, and utility applications where low friction, shaft protection, and reliable sealing performance are critical.</w:t>
      </w:r>
    </w:p>
    <w:p w:rsidR="00757956" w:rsidRPr="008B741F" w:rsidRDefault="00757956" w:rsidP="008B741F"/>
    <w:sectPr w:rsidR="00757956" w:rsidRPr="008B741F" w:rsidSect="001B5CE9">
      <w:pgSz w:w="11906" w:h="16838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SF 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1F1F91"/>
    <w:multiLevelType w:val="multilevel"/>
    <w:tmpl w:val="7E02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E9"/>
    <w:rsid w:val="000D32C8"/>
    <w:rsid w:val="001B5CE9"/>
    <w:rsid w:val="001E6D4E"/>
    <w:rsid w:val="00263B36"/>
    <w:rsid w:val="0031453C"/>
    <w:rsid w:val="00325FF2"/>
    <w:rsid w:val="004305FF"/>
    <w:rsid w:val="004E43B0"/>
    <w:rsid w:val="00515D02"/>
    <w:rsid w:val="00551EF7"/>
    <w:rsid w:val="0057227B"/>
    <w:rsid w:val="00597BD6"/>
    <w:rsid w:val="005D5204"/>
    <w:rsid w:val="005E49A6"/>
    <w:rsid w:val="00616427"/>
    <w:rsid w:val="006A012D"/>
    <w:rsid w:val="00757956"/>
    <w:rsid w:val="007D6B72"/>
    <w:rsid w:val="0088568B"/>
    <w:rsid w:val="00897E28"/>
    <w:rsid w:val="008B741F"/>
    <w:rsid w:val="008C1F99"/>
    <w:rsid w:val="00904608"/>
    <w:rsid w:val="009F4CC1"/>
    <w:rsid w:val="00A21A13"/>
    <w:rsid w:val="00A360CD"/>
    <w:rsid w:val="00B05526"/>
    <w:rsid w:val="00BA35C6"/>
    <w:rsid w:val="00BD7E92"/>
    <w:rsid w:val="00C609C6"/>
    <w:rsid w:val="00CA53CA"/>
    <w:rsid w:val="00D1543F"/>
    <w:rsid w:val="00DD1795"/>
    <w:rsid w:val="00E024F6"/>
    <w:rsid w:val="00E537BB"/>
    <w:rsid w:val="00F6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857ED"/>
  <w15:chartTrackingRefBased/>
  <w15:docId w15:val="{687C6CC6-B7C0-40E9-8473-9DF76707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5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5C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5C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5C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5C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Default">
    <w:name w:val="Default"/>
    <w:rsid w:val="00BD7E92"/>
    <w:pPr>
      <w:autoSpaceDE w:val="0"/>
      <w:autoSpaceDN w:val="0"/>
      <w:adjustRightInd w:val="0"/>
      <w:spacing w:after="0" w:line="240" w:lineRule="auto"/>
    </w:pPr>
    <w:rPr>
      <w:rFonts w:ascii=".SF NS" w:hAnsi=".SF NS" w:cs=".SF 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0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3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8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8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5</cp:revision>
  <dcterms:created xsi:type="dcterms:W3CDTF">2026-06-08T08:27:00Z</dcterms:created>
  <dcterms:modified xsi:type="dcterms:W3CDTF">2026-06-08T09:40:00Z</dcterms:modified>
</cp:coreProperties>
</file>