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402F" w:rsidRDefault="006B402F" w:rsidP="006B402F">
      <w:pPr>
        <w:pStyle w:val="Heading1"/>
      </w:pPr>
      <w:r>
        <w:rPr>
          <w:rStyle w:val="Strong"/>
          <w:b/>
          <w:bCs/>
        </w:rPr>
        <w:t>1. PRODUCT OVERVIEW</w:t>
      </w:r>
    </w:p>
    <w:p w:rsidR="006B402F" w:rsidRDefault="006B402F" w:rsidP="006B402F">
      <w:pPr>
        <w:pStyle w:val="NormalWeb"/>
      </w:pPr>
      <w:r>
        <w:t>INMARCO Style PE 509 is a high-performance braided compression packing manufactured from 100% pure PTFE, designed for general industrial sealing applications requiring excellent chemical resistance, thermal stability, and clean operational performance. The packing provides reliable sealing under a broad range of operating conditions while maintaining low maintenance requirements and extended service life.</w:t>
      </w:r>
    </w:p>
    <w:p w:rsidR="006B402F" w:rsidRDefault="006B402F" w:rsidP="006B402F">
      <w:pPr>
        <w:pStyle w:val="NormalWeb"/>
      </w:pPr>
      <w:r>
        <w:t>Its chemically inert and non-toxic composition makes it suitable for applications involving sensitive process media where contamination-free sealing is essential. The square braided structure ensures dimensional stability, uniform sealing pressure, and consistent operational reliability in both static and dynamic applications.</w:t>
      </w:r>
    </w:p>
    <w:p w:rsidR="006B402F" w:rsidRDefault="006B402F" w:rsidP="006B402F">
      <w:pPr>
        <w:pStyle w:val="NormalWeb"/>
      </w:pPr>
      <w:r>
        <w:t>Style PE 509 offers excellent resistance to aggressive chemicals, thermal stress, and environmental degradation while maintaining flexibility and sealing integrity over extended operating periods. Its low dust generation and skin-friendly properties support safe handling and cleaner working environments.</w:t>
      </w:r>
    </w:p>
    <w:p w:rsidR="006B402F" w:rsidRDefault="006B402F" w:rsidP="006B402F">
      <w:pPr>
        <w:pStyle w:val="NormalWeb"/>
      </w:pPr>
      <w:r>
        <w:t>The packing is environmentally safe, recyclable, and suitable for a wide variety of industrial process applications requiring dependable sealing performance and operational safety.</w:t>
      </w:r>
    </w:p>
    <w:p w:rsidR="006B402F" w:rsidRDefault="00695B3E" w:rsidP="006B402F">
      <w:r>
        <w:pict>
          <v:rect id="_x0000_i1025" style="width:0;height:1.5pt" o:hralign="center" o:hrstd="t" o:hr="t" fillcolor="#a0a0a0" stroked="f"/>
        </w:pict>
      </w:r>
    </w:p>
    <w:p w:rsidR="006B402F" w:rsidRDefault="006B402F" w:rsidP="006B402F">
      <w:pPr>
        <w:pStyle w:val="Heading1"/>
      </w:pPr>
      <w:r>
        <w:rPr>
          <w:rStyle w:val="Strong"/>
          <w:b/>
          <w:bCs/>
        </w:rPr>
        <w:t>2. KEY FEATURES</w:t>
      </w:r>
    </w:p>
    <w:p w:rsidR="006B402F" w:rsidRDefault="006B402F" w:rsidP="006B402F">
      <w:pPr>
        <w:numPr>
          <w:ilvl w:val="0"/>
          <w:numId w:val="6"/>
        </w:numPr>
        <w:spacing w:before="100" w:beforeAutospacing="1" w:after="100" w:afterAutospacing="1" w:line="240" w:lineRule="auto"/>
      </w:pPr>
      <w:r>
        <w:t xml:space="preserve">Manufactured from 100% pure high-quality PTFE </w:t>
      </w:r>
    </w:p>
    <w:p w:rsidR="006B402F" w:rsidRDefault="006B402F" w:rsidP="006B402F">
      <w:pPr>
        <w:numPr>
          <w:ilvl w:val="0"/>
          <w:numId w:val="6"/>
        </w:numPr>
        <w:spacing w:before="100" w:beforeAutospacing="1" w:after="100" w:afterAutospacing="1" w:line="240" w:lineRule="auto"/>
      </w:pPr>
      <w:r>
        <w:t xml:space="preserve">Excellent chemical resistance across a broad pH range </w:t>
      </w:r>
    </w:p>
    <w:p w:rsidR="006B402F" w:rsidRDefault="006B402F" w:rsidP="006B402F">
      <w:pPr>
        <w:numPr>
          <w:ilvl w:val="0"/>
          <w:numId w:val="6"/>
        </w:numPr>
        <w:spacing w:before="100" w:beforeAutospacing="1" w:after="100" w:afterAutospacing="1" w:line="240" w:lineRule="auto"/>
      </w:pPr>
      <w:r>
        <w:t xml:space="preserve">High thermal stability under elevated operating temperatures </w:t>
      </w:r>
    </w:p>
    <w:p w:rsidR="006B402F" w:rsidRDefault="006B402F" w:rsidP="006B402F">
      <w:pPr>
        <w:numPr>
          <w:ilvl w:val="0"/>
          <w:numId w:val="6"/>
        </w:numPr>
        <w:spacing w:before="100" w:beforeAutospacing="1" w:after="100" w:afterAutospacing="1" w:line="240" w:lineRule="auto"/>
      </w:pPr>
      <w:r>
        <w:t xml:space="preserve">Non-toxic, non-flammable, and chemically inert composition </w:t>
      </w:r>
    </w:p>
    <w:p w:rsidR="006B402F" w:rsidRDefault="006B402F" w:rsidP="006B402F">
      <w:pPr>
        <w:numPr>
          <w:ilvl w:val="0"/>
          <w:numId w:val="6"/>
        </w:numPr>
        <w:spacing w:before="100" w:beforeAutospacing="1" w:after="100" w:afterAutospacing="1" w:line="240" w:lineRule="auto"/>
      </w:pPr>
      <w:r>
        <w:t xml:space="preserve">Square braided construction for dimensional stability and sealing integrity </w:t>
      </w:r>
    </w:p>
    <w:p w:rsidR="006B402F" w:rsidRDefault="006B402F" w:rsidP="006B402F">
      <w:pPr>
        <w:numPr>
          <w:ilvl w:val="0"/>
          <w:numId w:val="6"/>
        </w:numPr>
        <w:spacing w:before="100" w:beforeAutospacing="1" w:after="100" w:afterAutospacing="1" w:line="240" w:lineRule="auto"/>
      </w:pPr>
      <w:r>
        <w:t xml:space="preserve">Low dust generation for cleaner operation and safer handling </w:t>
      </w:r>
    </w:p>
    <w:p w:rsidR="006B402F" w:rsidRDefault="006B402F" w:rsidP="006B402F">
      <w:pPr>
        <w:numPr>
          <w:ilvl w:val="0"/>
          <w:numId w:val="6"/>
        </w:numPr>
        <w:spacing w:before="100" w:beforeAutospacing="1" w:after="100" w:afterAutospacing="1" w:line="240" w:lineRule="auto"/>
      </w:pPr>
      <w:r>
        <w:t xml:space="preserve">Suitable for both static and dynamic sealing applications </w:t>
      </w:r>
    </w:p>
    <w:p w:rsidR="006B402F" w:rsidRDefault="006B402F" w:rsidP="006B402F">
      <w:pPr>
        <w:numPr>
          <w:ilvl w:val="0"/>
          <w:numId w:val="6"/>
        </w:numPr>
        <w:spacing w:before="100" w:beforeAutospacing="1" w:after="100" w:afterAutospacing="1" w:line="240" w:lineRule="auto"/>
      </w:pPr>
      <w:r>
        <w:t xml:space="preserve">Resistant to thermal stress and aggressive industrial environments </w:t>
      </w:r>
    </w:p>
    <w:p w:rsidR="006B402F" w:rsidRDefault="006B402F" w:rsidP="006B402F">
      <w:pPr>
        <w:numPr>
          <w:ilvl w:val="0"/>
          <w:numId w:val="6"/>
        </w:numPr>
        <w:spacing w:before="100" w:beforeAutospacing="1" w:after="100" w:afterAutospacing="1" w:line="240" w:lineRule="auto"/>
      </w:pPr>
      <w:r>
        <w:t xml:space="preserve">Environmentally safe and recyclable material composition </w:t>
      </w:r>
    </w:p>
    <w:p w:rsidR="006B402F" w:rsidRDefault="006B402F" w:rsidP="006B402F">
      <w:pPr>
        <w:numPr>
          <w:ilvl w:val="0"/>
          <w:numId w:val="6"/>
        </w:numPr>
        <w:spacing w:before="100" w:beforeAutospacing="1" w:after="100" w:afterAutospacing="1" w:line="240" w:lineRule="auto"/>
      </w:pPr>
      <w:r>
        <w:t xml:space="preserve">Provides reliable sealing performance with reduced maintenance requirements </w:t>
      </w:r>
    </w:p>
    <w:p w:rsidR="006B402F" w:rsidRDefault="00695B3E" w:rsidP="006B402F">
      <w:pPr>
        <w:spacing w:after="0"/>
      </w:pPr>
      <w:r>
        <w:pict>
          <v:rect id="_x0000_i1026" style="width:0;height:1.5pt" o:hralign="center" o:hrstd="t" o:hr="t" fillcolor="#a0a0a0" stroked="f"/>
        </w:pict>
      </w:r>
    </w:p>
    <w:p w:rsidR="006B402F" w:rsidRDefault="006B402F" w:rsidP="006B402F">
      <w:pPr>
        <w:pStyle w:val="Heading1"/>
      </w:pPr>
      <w:r>
        <w:rPr>
          <w:rStyle w:val="Strong"/>
          <w:b/>
          <w:bCs/>
        </w:rPr>
        <w:t>3. PERFORMANCE ADVANTAGES</w:t>
      </w:r>
    </w:p>
    <w:p w:rsidR="006B402F" w:rsidRDefault="006B402F" w:rsidP="006B402F">
      <w:pPr>
        <w:numPr>
          <w:ilvl w:val="0"/>
          <w:numId w:val="7"/>
        </w:numPr>
        <w:spacing w:before="100" w:beforeAutospacing="1" w:after="100" w:afterAutospacing="1" w:line="240" w:lineRule="auto"/>
      </w:pPr>
      <w:r>
        <w:t xml:space="preserve">Exceptional resistance to chemically aggressive media and process fluids </w:t>
      </w:r>
    </w:p>
    <w:p w:rsidR="006B402F" w:rsidRDefault="006B402F" w:rsidP="006B402F">
      <w:pPr>
        <w:numPr>
          <w:ilvl w:val="0"/>
          <w:numId w:val="7"/>
        </w:numPr>
        <w:spacing w:before="100" w:beforeAutospacing="1" w:after="100" w:afterAutospacing="1" w:line="240" w:lineRule="auto"/>
      </w:pPr>
      <w:r>
        <w:t xml:space="preserve">Stable sealing performance under elevated temperature conditions </w:t>
      </w:r>
    </w:p>
    <w:p w:rsidR="006B402F" w:rsidRDefault="006B402F" w:rsidP="006B402F">
      <w:pPr>
        <w:numPr>
          <w:ilvl w:val="0"/>
          <w:numId w:val="7"/>
        </w:numPr>
        <w:spacing w:before="100" w:beforeAutospacing="1" w:after="100" w:afterAutospacing="1" w:line="240" w:lineRule="auto"/>
      </w:pPr>
      <w:r>
        <w:t xml:space="preserve">Low friction characteristics reduce wear on equipment components </w:t>
      </w:r>
    </w:p>
    <w:p w:rsidR="006B402F" w:rsidRDefault="006B402F" w:rsidP="006B402F">
      <w:pPr>
        <w:numPr>
          <w:ilvl w:val="0"/>
          <w:numId w:val="7"/>
        </w:numPr>
        <w:spacing w:before="100" w:beforeAutospacing="1" w:after="100" w:afterAutospacing="1" w:line="240" w:lineRule="auto"/>
      </w:pPr>
      <w:r>
        <w:t xml:space="preserve">Supports clean and contamination-free industrial operations </w:t>
      </w:r>
    </w:p>
    <w:p w:rsidR="006B402F" w:rsidRDefault="006B402F" w:rsidP="006B402F">
      <w:pPr>
        <w:numPr>
          <w:ilvl w:val="0"/>
          <w:numId w:val="7"/>
        </w:numPr>
        <w:spacing w:before="100" w:beforeAutospacing="1" w:after="100" w:afterAutospacing="1" w:line="240" w:lineRule="auto"/>
      </w:pPr>
      <w:r>
        <w:t xml:space="preserve">Maintains dimensional stability under pressure and thermal cycling </w:t>
      </w:r>
    </w:p>
    <w:p w:rsidR="006B402F" w:rsidRDefault="006B402F" w:rsidP="006B402F">
      <w:pPr>
        <w:numPr>
          <w:ilvl w:val="0"/>
          <w:numId w:val="7"/>
        </w:numPr>
        <w:spacing w:before="100" w:beforeAutospacing="1" w:after="100" w:afterAutospacing="1" w:line="240" w:lineRule="auto"/>
      </w:pPr>
      <w:r>
        <w:t xml:space="preserve">Excellent durability for long-term industrial service life </w:t>
      </w:r>
    </w:p>
    <w:p w:rsidR="006B402F" w:rsidRDefault="006B402F" w:rsidP="006B402F">
      <w:pPr>
        <w:numPr>
          <w:ilvl w:val="0"/>
          <w:numId w:val="7"/>
        </w:numPr>
        <w:spacing w:before="100" w:beforeAutospacing="1" w:after="100" w:afterAutospacing="1" w:line="240" w:lineRule="auto"/>
      </w:pPr>
      <w:r>
        <w:t xml:space="preserve">Minimizes leakage and operational downtime </w:t>
      </w:r>
    </w:p>
    <w:p w:rsidR="006B402F" w:rsidRDefault="006B402F" w:rsidP="006B402F">
      <w:pPr>
        <w:numPr>
          <w:ilvl w:val="0"/>
          <w:numId w:val="7"/>
        </w:numPr>
        <w:spacing w:before="100" w:beforeAutospacing="1" w:after="100" w:afterAutospacing="1" w:line="240" w:lineRule="auto"/>
      </w:pPr>
      <w:r>
        <w:t xml:space="preserve">Suitable for sensitive applications requiring non-toxic sealing materials </w:t>
      </w:r>
    </w:p>
    <w:p w:rsidR="006B402F" w:rsidRDefault="006B402F" w:rsidP="006B402F">
      <w:pPr>
        <w:numPr>
          <w:ilvl w:val="0"/>
          <w:numId w:val="7"/>
        </w:numPr>
        <w:spacing w:before="100" w:beforeAutospacing="1" w:after="100" w:afterAutospacing="1" w:line="240" w:lineRule="auto"/>
      </w:pPr>
      <w:r>
        <w:t xml:space="preserve">Safe handling characteristics improve operational safety </w:t>
      </w:r>
    </w:p>
    <w:p w:rsidR="006B402F" w:rsidRDefault="006B402F" w:rsidP="006B402F">
      <w:pPr>
        <w:numPr>
          <w:ilvl w:val="0"/>
          <w:numId w:val="7"/>
        </w:numPr>
        <w:spacing w:before="100" w:beforeAutospacing="1" w:after="100" w:afterAutospacing="1" w:line="240" w:lineRule="auto"/>
      </w:pPr>
      <w:r>
        <w:lastRenderedPageBreak/>
        <w:t xml:space="preserve">Reliable performance across a wide range of industrial process conditions </w:t>
      </w:r>
    </w:p>
    <w:p w:rsidR="006B402F" w:rsidRDefault="00695B3E" w:rsidP="006B402F">
      <w:pPr>
        <w:spacing w:after="0"/>
      </w:pPr>
      <w:r>
        <w:pict>
          <v:rect id="_x0000_i1027" style="width:0;height:1.5pt" o:hralign="center" o:hrstd="t" o:hr="t" fillcolor="#a0a0a0" stroked="f"/>
        </w:pict>
      </w:r>
    </w:p>
    <w:p w:rsidR="006B402F" w:rsidRDefault="006B402F" w:rsidP="006B402F">
      <w:pPr>
        <w:pStyle w:val="Heading1"/>
      </w:pPr>
      <w:r>
        <w:rPr>
          <w:rStyle w:val="Strong"/>
          <w:b/>
          <w:bCs/>
        </w:rP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3"/>
        <w:gridCol w:w="5172"/>
      </w:tblGrid>
      <w:tr w:rsidR="006B402F" w:rsidTr="00695B3E">
        <w:trPr>
          <w:tblHeader/>
          <w:tblCellSpacing w:w="15" w:type="dxa"/>
        </w:trPr>
        <w:tc>
          <w:tcPr>
            <w:tcW w:w="0" w:type="auto"/>
            <w:vAlign w:val="center"/>
            <w:hideMark/>
          </w:tcPr>
          <w:p w:rsidR="006B402F" w:rsidRDefault="006B402F">
            <w:pPr>
              <w:jc w:val="center"/>
              <w:rPr>
                <w:b/>
                <w:bCs/>
              </w:rPr>
            </w:pPr>
            <w:r>
              <w:rPr>
                <w:b/>
                <w:bCs/>
              </w:rPr>
              <w:t>Property</w:t>
            </w:r>
          </w:p>
        </w:tc>
        <w:tc>
          <w:tcPr>
            <w:tcW w:w="0" w:type="auto"/>
            <w:vAlign w:val="center"/>
            <w:hideMark/>
          </w:tcPr>
          <w:p w:rsidR="006B402F" w:rsidRDefault="006B402F">
            <w:pPr>
              <w:jc w:val="center"/>
              <w:rPr>
                <w:b/>
                <w:bCs/>
              </w:rPr>
            </w:pPr>
            <w:r>
              <w:rPr>
                <w:b/>
                <w:bCs/>
              </w:rPr>
              <w:t>Specification</w:t>
            </w:r>
          </w:p>
        </w:tc>
      </w:tr>
      <w:tr w:rsidR="006B402F" w:rsidTr="00695B3E">
        <w:trPr>
          <w:tblCellSpacing w:w="15" w:type="dxa"/>
        </w:trPr>
        <w:tc>
          <w:tcPr>
            <w:tcW w:w="0" w:type="auto"/>
            <w:vAlign w:val="center"/>
            <w:hideMark/>
          </w:tcPr>
          <w:p w:rsidR="006B402F" w:rsidRDefault="006B402F">
            <w:r>
              <w:t>Construction</w:t>
            </w:r>
          </w:p>
        </w:tc>
        <w:tc>
          <w:tcPr>
            <w:tcW w:w="0" w:type="auto"/>
            <w:vAlign w:val="center"/>
            <w:hideMark/>
          </w:tcPr>
          <w:p w:rsidR="006B402F" w:rsidRDefault="006B402F">
            <w:r>
              <w:t>Braided PTFE packing</w:t>
            </w:r>
          </w:p>
        </w:tc>
      </w:tr>
      <w:tr w:rsidR="006B402F" w:rsidTr="00695B3E">
        <w:trPr>
          <w:tblCellSpacing w:w="15" w:type="dxa"/>
        </w:trPr>
        <w:tc>
          <w:tcPr>
            <w:tcW w:w="0" w:type="auto"/>
            <w:vAlign w:val="center"/>
            <w:hideMark/>
          </w:tcPr>
          <w:p w:rsidR="006B402F" w:rsidRDefault="006B402F">
            <w:r>
              <w:t>Material Composition</w:t>
            </w:r>
          </w:p>
        </w:tc>
        <w:tc>
          <w:tcPr>
            <w:tcW w:w="0" w:type="auto"/>
            <w:vAlign w:val="center"/>
            <w:hideMark/>
          </w:tcPr>
          <w:p w:rsidR="006B402F" w:rsidRDefault="006B402F">
            <w:r>
              <w:t>100% Pure PTFE</w:t>
            </w:r>
          </w:p>
        </w:tc>
      </w:tr>
      <w:tr w:rsidR="006B402F" w:rsidTr="00695B3E">
        <w:trPr>
          <w:tblCellSpacing w:w="15" w:type="dxa"/>
        </w:trPr>
        <w:tc>
          <w:tcPr>
            <w:tcW w:w="0" w:type="auto"/>
            <w:vAlign w:val="center"/>
            <w:hideMark/>
          </w:tcPr>
          <w:p w:rsidR="006B402F" w:rsidRDefault="006B402F">
            <w:r>
              <w:t>pH Range</w:t>
            </w:r>
          </w:p>
        </w:tc>
        <w:tc>
          <w:tcPr>
            <w:tcW w:w="0" w:type="auto"/>
            <w:vAlign w:val="center"/>
            <w:hideMark/>
          </w:tcPr>
          <w:p w:rsidR="006B402F" w:rsidRDefault="006B402F">
            <w:r>
              <w:t>0 – 14</w:t>
            </w:r>
          </w:p>
        </w:tc>
      </w:tr>
      <w:tr w:rsidR="006B402F" w:rsidTr="00695B3E">
        <w:trPr>
          <w:tblCellSpacing w:w="15" w:type="dxa"/>
        </w:trPr>
        <w:tc>
          <w:tcPr>
            <w:tcW w:w="0" w:type="auto"/>
            <w:vAlign w:val="center"/>
            <w:hideMark/>
          </w:tcPr>
          <w:p w:rsidR="006B402F" w:rsidRDefault="006B402F">
            <w:r>
              <w:t>Temperature Range</w:t>
            </w:r>
          </w:p>
        </w:tc>
        <w:tc>
          <w:tcPr>
            <w:tcW w:w="0" w:type="auto"/>
            <w:vAlign w:val="center"/>
            <w:hideMark/>
          </w:tcPr>
          <w:p w:rsidR="006B402F" w:rsidRDefault="006B402F">
            <w:r>
              <w:t>-240°C to +260°C</w:t>
            </w:r>
          </w:p>
        </w:tc>
      </w:tr>
      <w:tr w:rsidR="006B402F" w:rsidTr="00695B3E">
        <w:trPr>
          <w:tblCellSpacing w:w="15" w:type="dxa"/>
        </w:trPr>
        <w:tc>
          <w:tcPr>
            <w:tcW w:w="0" w:type="auto"/>
            <w:vAlign w:val="center"/>
            <w:hideMark/>
          </w:tcPr>
          <w:p w:rsidR="006B402F" w:rsidRDefault="006B402F">
            <w:r>
              <w:t>Maximum Pressure</w:t>
            </w:r>
          </w:p>
        </w:tc>
        <w:tc>
          <w:tcPr>
            <w:tcW w:w="0" w:type="auto"/>
            <w:vAlign w:val="center"/>
            <w:hideMark/>
          </w:tcPr>
          <w:p w:rsidR="006B402F" w:rsidRDefault="006B402F">
            <w:r>
              <w:t xml:space="preserve">Up to 300 </w:t>
            </w:r>
            <w:proofErr w:type="gramStart"/>
            <w:r>
              <w:t>bar</w:t>
            </w:r>
            <w:proofErr w:type="gramEnd"/>
          </w:p>
        </w:tc>
      </w:tr>
      <w:tr w:rsidR="006B402F" w:rsidTr="00695B3E">
        <w:trPr>
          <w:tblCellSpacing w:w="15" w:type="dxa"/>
        </w:trPr>
        <w:tc>
          <w:tcPr>
            <w:tcW w:w="0" w:type="auto"/>
            <w:vAlign w:val="center"/>
            <w:hideMark/>
          </w:tcPr>
          <w:p w:rsidR="006B402F" w:rsidRDefault="006B402F">
            <w:r>
              <w:t>Size Range</w:t>
            </w:r>
          </w:p>
        </w:tc>
        <w:tc>
          <w:tcPr>
            <w:tcW w:w="0" w:type="auto"/>
            <w:vAlign w:val="center"/>
            <w:hideMark/>
          </w:tcPr>
          <w:p w:rsidR="006B402F" w:rsidRDefault="006B402F">
            <w:r>
              <w:t>6.5 mm² to 50 mm²</w:t>
            </w:r>
          </w:p>
        </w:tc>
      </w:tr>
      <w:tr w:rsidR="006B402F" w:rsidTr="00695B3E">
        <w:trPr>
          <w:tblCellSpacing w:w="15" w:type="dxa"/>
        </w:trPr>
        <w:tc>
          <w:tcPr>
            <w:tcW w:w="0" w:type="auto"/>
            <w:vAlign w:val="center"/>
            <w:hideMark/>
          </w:tcPr>
          <w:p w:rsidR="006B402F" w:rsidRDefault="006B402F">
            <w:r>
              <w:t>Chemical Compatibility</w:t>
            </w:r>
          </w:p>
        </w:tc>
        <w:tc>
          <w:tcPr>
            <w:tcW w:w="0" w:type="auto"/>
            <w:vAlign w:val="center"/>
            <w:hideMark/>
          </w:tcPr>
          <w:p w:rsidR="006B402F" w:rsidRDefault="006B402F">
            <w:r>
              <w:t>Suitable for most industrial chemicals and process media</w:t>
            </w:r>
          </w:p>
        </w:tc>
      </w:tr>
      <w:tr w:rsidR="006B402F" w:rsidTr="00695B3E">
        <w:trPr>
          <w:tblCellSpacing w:w="15" w:type="dxa"/>
        </w:trPr>
        <w:tc>
          <w:tcPr>
            <w:tcW w:w="0" w:type="auto"/>
            <w:vAlign w:val="center"/>
            <w:hideMark/>
          </w:tcPr>
          <w:p w:rsidR="006B402F" w:rsidRDefault="006B402F">
            <w:r>
              <w:t>Friction Characteristics</w:t>
            </w:r>
          </w:p>
        </w:tc>
        <w:tc>
          <w:tcPr>
            <w:tcW w:w="0" w:type="auto"/>
            <w:vAlign w:val="center"/>
            <w:hideMark/>
          </w:tcPr>
          <w:p w:rsidR="006B402F" w:rsidRDefault="006B402F">
            <w:r>
              <w:t>Low friction design for reduced wear</w:t>
            </w:r>
          </w:p>
        </w:tc>
      </w:tr>
      <w:tr w:rsidR="006B402F" w:rsidTr="00695B3E">
        <w:trPr>
          <w:tblCellSpacing w:w="15" w:type="dxa"/>
        </w:trPr>
        <w:tc>
          <w:tcPr>
            <w:tcW w:w="0" w:type="auto"/>
            <w:vAlign w:val="center"/>
            <w:hideMark/>
          </w:tcPr>
          <w:p w:rsidR="006B402F" w:rsidRDefault="006B402F">
            <w:r>
              <w:t>Operational Characteristics</w:t>
            </w:r>
          </w:p>
        </w:tc>
        <w:tc>
          <w:tcPr>
            <w:tcW w:w="0" w:type="auto"/>
            <w:vAlign w:val="center"/>
            <w:hideMark/>
          </w:tcPr>
          <w:p w:rsidR="006B402F" w:rsidRDefault="006B402F">
            <w:r>
              <w:t>Non-toxic, non-flammable, chemically inert</w:t>
            </w:r>
          </w:p>
        </w:tc>
      </w:tr>
      <w:tr w:rsidR="006B402F" w:rsidTr="00695B3E">
        <w:trPr>
          <w:tblCellSpacing w:w="15" w:type="dxa"/>
        </w:trPr>
        <w:tc>
          <w:tcPr>
            <w:tcW w:w="0" w:type="auto"/>
            <w:vAlign w:val="center"/>
            <w:hideMark/>
          </w:tcPr>
          <w:p w:rsidR="006B402F" w:rsidRDefault="006B402F">
            <w:r>
              <w:t>Application Type</w:t>
            </w:r>
          </w:p>
        </w:tc>
        <w:tc>
          <w:tcPr>
            <w:tcW w:w="0" w:type="auto"/>
            <w:vAlign w:val="center"/>
            <w:hideMark/>
          </w:tcPr>
          <w:p w:rsidR="006B402F" w:rsidRDefault="006B402F">
            <w:r>
              <w:t>Static and dynamic sealing applications</w:t>
            </w:r>
          </w:p>
        </w:tc>
      </w:tr>
    </w:tbl>
    <w:p w:rsidR="006B402F" w:rsidRDefault="00695B3E" w:rsidP="006B402F">
      <w:bookmarkStart w:id="0" w:name="_GoBack"/>
      <w:r>
        <w:pict>
          <v:rect id="_x0000_i1028" style="width:0;height:1.5pt" o:hralign="center" o:hrstd="t" o:hr="t" fillcolor="#a0a0a0" stroked="f"/>
        </w:pict>
      </w:r>
      <w:bookmarkEnd w:id="0"/>
    </w:p>
    <w:p w:rsidR="006B402F" w:rsidRDefault="006B402F" w:rsidP="006B402F">
      <w:pPr>
        <w:pStyle w:val="Heading1"/>
      </w:pPr>
      <w:r>
        <w:rPr>
          <w:rStyle w:val="Strong"/>
          <w:b/>
          <w:bCs/>
        </w:rPr>
        <w:t>5. APPLICATIONS</w:t>
      </w:r>
    </w:p>
    <w:p w:rsidR="006B402F" w:rsidRDefault="006B402F" w:rsidP="006B402F">
      <w:pPr>
        <w:numPr>
          <w:ilvl w:val="0"/>
          <w:numId w:val="8"/>
        </w:numPr>
        <w:spacing w:before="100" w:beforeAutospacing="1" w:after="100" w:afterAutospacing="1" w:line="240" w:lineRule="auto"/>
      </w:pPr>
      <w:r>
        <w:t xml:space="preserve">General industrial pumps </w:t>
      </w:r>
    </w:p>
    <w:p w:rsidR="006B402F" w:rsidRDefault="006B402F" w:rsidP="006B402F">
      <w:pPr>
        <w:numPr>
          <w:ilvl w:val="0"/>
          <w:numId w:val="8"/>
        </w:numPr>
        <w:spacing w:before="100" w:beforeAutospacing="1" w:after="100" w:afterAutospacing="1" w:line="240" w:lineRule="auto"/>
      </w:pPr>
      <w:r>
        <w:t xml:space="preserve">Valves and control valves </w:t>
      </w:r>
    </w:p>
    <w:p w:rsidR="006B402F" w:rsidRDefault="006B402F" w:rsidP="006B402F">
      <w:pPr>
        <w:numPr>
          <w:ilvl w:val="0"/>
          <w:numId w:val="8"/>
        </w:numPr>
        <w:spacing w:before="100" w:beforeAutospacing="1" w:after="100" w:afterAutospacing="1" w:line="240" w:lineRule="auto"/>
      </w:pPr>
      <w:r>
        <w:t xml:space="preserve">Chemical processing systems </w:t>
      </w:r>
    </w:p>
    <w:p w:rsidR="006B402F" w:rsidRDefault="006B402F" w:rsidP="006B402F">
      <w:pPr>
        <w:numPr>
          <w:ilvl w:val="0"/>
          <w:numId w:val="8"/>
        </w:numPr>
        <w:spacing w:before="100" w:beforeAutospacing="1" w:after="100" w:afterAutospacing="1" w:line="240" w:lineRule="auto"/>
      </w:pPr>
      <w:r>
        <w:t xml:space="preserve">Pharmaceutical and food processing equipment </w:t>
      </w:r>
    </w:p>
    <w:p w:rsidR="006B402F" w:rsidRDefault="006B402F" w:rsidP="006B402F">
      <w:pPr>
        <w:numPr>
          <w:ilvl w:val="0"/>
          <w:numId w:val="8"/>
        </w:numPr>
        <w:spacing w:before="100" w:beforeAutospacing="1" w:after="100" w:afterAutospacing="1" w:line="240" w:lineRule="auto"/>
      </w:pPr>
      <w:r>
        <w:t xml:space="preserve">Water and wastewater treatment systems </w:t>
      </w:r>
    </w:p>
    <w:p w:rsidR="006B402F" w:rsidRDefault="006B402F" w:rsidP="006B402F">
      <w:pPr>
        <w:numPr>
          <w:ilvl w:val="0"/>
          <w:numId w:val="8"/>
        </w:numPr>
        <w:spacing w:before="100" w:beforeAutospacing="1" w:after="100" w:afterAutospacing="1" w:line="240" w:lineRule="auto"/>
      </w:pPr>
      <w:r>
        <w:t xml:space="preserve">Petrochemical and refinery operations </w:t>
      </w:r>
    </w:p>
    <w:p w:rsidR="006B402F" w:rsidRDefault="006B402F" w:rsidP="006B402F">
      <w:pPr>
        <w:numPr>
          <w:ilvl w:val="0"/>
          <w:numId w:val="8"/>
        </w:numPr>
        <w:spacing w:before="100" w:beforeAutospacing="1" w:after="100" w:afterAutospacing="1" w:line="240" w:lineRule="auto"/>
      </w:pPr>
      <w:r>
        <w:t xml:space="preserve">Reactors and process vessels </w:t>
      </w:r>
    </w:p>
    <w:p w:rsidR="006B402F" w:rsidRDefault="006B402F" w:rsidP="006B402F">
      <w:pPr>
        <w:numPr>
          <w:ilvl w:val="0"/>
          <w:numId w:val="8"/>
        </w:numPr>
        <w:spacing w:before="100" w:beforeAutospacing="1" w:after="100" w:afterAutospacing="1" w:line="240" w:lineRule="auto"/>
      </w:pPr>
      <w:r>
        <w:t xml:space="preserve">Clean and sensitive process applications </w:t>
      </w:r>
    </w:p>
    <w:p w:rsidR="006B402F" w:rsidRDefault="006B402F" w:rsidP="006B402F">
      <w:pPr>
        <w:numPr>
          <w:ilvl w:val="0"/>
          <w:numId w:val="8"/>
        </w:numPr>
        <w:spacing w:before="100" w:beforeAutospacing="1" w:after="100" w:afterAutospacing="1" w:line="240" w:lineRule="auto"/>
      </w:pPr>
      <w:r>
        <w:t xml:space="preserve">Equipment handling chemically aggressive media </w:t>
      </w:r>
    </w:p>
    <w:p w:rsidR="006B402F" w:rsidRDefault="006B402F" w:rsidP="006B402F">
      <w:pPr>
        <w:numPr>
          <w:ilvl w:val="0"/>
          <w:numId w:val="8"/>
        </w:numPr>
        <w:spacing w:before="100" w:beforeAutospacing="1" w:after="100" w:afterAutospacing="1" w:line="240" w:lineRule="auto"/>
      </w:pPr>
      <w:r>
        <w:t xml:space="preserve">Static and low-to-medium dynamic sealing systems </w:t>
      </w:r>
    </w:p>
    <w:p w:rsidR="006B402F" w:rsidRDefault="00695B3E" w:rsidP="006B402F">
      <w:pPr>
        <w:spacing w:after="0"/>
      </w:pPr>
      <w:r>
        <w:pict>
          <v:rect id="_x0000_i1029" style="width:0;height:1.5pt" o:hralign="center" o:hrstd="t" o:hr="t" fillcolor="#a0a0a0" stroked="f"/>
        </w:pict>
      </w:r>
    </w:p>
    <w:p w:rsidR="006B402F" w:rsidRDefault="006B402F" w:rsidP="006B402F">
      <w:pPr>
        <w:pStyle w:val="Heading1"/>
      </w:pPr>
      <w:r>
        <w:rPr>
          <w:rStyle w:val="Strong"/>
          <w:b/>
          <w:bCs/>
        </w:rPr>
        <w:t>6. PERFORMANCE BENEFITS</w:t>
      </w:r>
    </w:p>
    <w:p w:rsidR="006B402F" w:rsidRDefault="006B402F" w:rsidP="006B402F">
      <w:pPr>
        <w:numPr>
          <w:ilvl w:val="0"/>
          <w:numId w:val="9"/>
        </w:numPr>
        <w:spacing w:before="100" w:beforeAutospacing="1" w:after="100" w:afterAutospacing="1" w:line="240" w:lineRule="auto"/>
      </w:pPr>
      <w:r>
        <w:t xml:space="preserve">Long service life under demanding industrial operating conditions </w:t>
      </w:r>
    </w:p>
    <w:p w:rsidR="006B402F" w:rsidRDefault="006B402F" w:rsidP="006B402F">
      <w:pPr>
        <w:numPr>
          <w:ilvl w:val="0"/>
          <w:numId w:val="9"/>
        </w:numPr>
        <w:spacing w:before="100" w:beforeAutospacing="1" w:after="100" w:afterAutospacing="1" w:line="240" w:lineRule="auto"/>
      </w:pPr>
      <w:r>
        <w:t xml:space="preserve">Excellent resistance to chemical attack and thermal degradation </w:t>
      </w:r>
    </w:p>
    <w:p w:rsidR="006B402F" w:rsidRDefault="006B402F" w:rsidP="006B402F">
      <w:pPr>
        <w:numPr>
          <w:ilvl w:val="0"/>
          <w:numId w:val="9"/>
        </w:numPr>
        <w:spacing w:before="100" w:beforeAutospacing="1" w:after="100" w:afterAutospacing="1" w:line="240" w:lineRule="auto"/>
      </w:pPr>
      <w:r>
        <w:t xml:space="preserve">Reduced maintenance requirements and lower operational costs </w:t>
      </w:r>
    </w:p>
    <w:p w:rsidR="006B402F" w:rsidRDefault="006B402F" w:rsidP="006B402F">
      <w:pPr>
        <w:numPr>
          <w:ilvl w:val="0"/>
          <w:numId w:val="9"/>
        </w:numPr>
        <w:spacing w:before="100" w:beforeAutospacing="1" w:after="100" w:afterAutospacing="1" w:line="240" w:lineRule="auto"/>
      </w:pPr>
      <w:r>
        <w:lastRenderedPageBreak/>
        <w:t xml:space="preserve">Cleaner work environment due to low dust generation </w:t>
      </w:r>
    </w:p>
    <w:p w:rsidR="006B402F" w:rsidRDefault="006B402F" w:rsidP="006B402F">
      <w:pPr>
        <w:numPr>
          <w:ilvl w:val="0"/>
          <w:numId w:val="9"/>
        </w:numPr>
        <w:spacing w:before="100" w:beforeAutospacing="1" w:after="100" w:afterAutospacing="1" w:line="240" w:lineRule="auto"/>
      </w:pPr>
      <w:r>
        <w:t xml:space="preserve">Reliable sealing performance with minimal leakage </w:t>
      </w:r>
    </w:p>
    <w:p w:rsidR="006B402F" w:rsidRDefault="006B402F" w:rsidP="006B402F">
      <w:pPr>
        <w:numPr>
          <w:ilvl w:val="0"/>
          <w:numId w:val="9"/>
        </w:numPr>
        <w:spacing w:before="100" w:beforeAutospacing="1" w:after="100" w:afterAutospacing="1" w:line="240" w:lineRule="auto"/>
      </w:pPr>
      <w:r>
        <w:t xml:space="preserve">Improved equipment protection through low friction operation </w:t>
      </w:r>
    </w:p>
    <w:p w:rsidR="006B402F" w:rsidRDefault="006B402F" w:rsidP="006B402F">
      <w:pPr>
        <w:numPr>
          <w:ilvl w:val="0"/>
          <w:numId w:val="9"/>
        </w:numPr>
        <w:spacing w:before="100" w:beforeAutospacing="1" w:after="100" w:afterAutospacing="1" w:line="240" w:lineRule="auto"/>
      </w:pPr>
      <w:r>
        <w:t xml:space="preserve">Safe and environmentally responsible material composition </w:t>
      </w:r>
    </w:p>
    <w:p w:rsidR="006B402F" w:rsidRDefault="006B402F" w:rsidP="006B402F">
      <w:pPr>
        <w:numPr>
          <w:ilvl w:val="0"/>
          <w:numId w:val="9"/>
        </w:numPr>
        <w:spacing w:before="100" w:beforeAutospacing="1" w:after="100" w:afterAutospacing="1" w:line="240" w:lineRule="auto"/>
      </w:pPr>
      <w:r>
        <w:t xml:space="preserve">Suitable for a broad range of industrial applications and media </w:t>
      </w:r>
    </w:p>
    <w:p w:rsidR="006B402F" w:rsidRDefault="00695B3E" w:rsidP="006B402F">
      <w:pPr>
        <w:spacing w:after="0"/>
      </w:pPr>
      <w:r>
        <w:pict>
          <v:rect id="_x0000_i1030" style="width:0;height:1.5pt" o:hralign="center" o:hrstd="t" o:hr="t" fillcolor="#a0a0a0" stroked="f"/>
        </w:pict>
      </w:r>
    </w:p>
    <w:p w:rsidR="006B402F" w:rsidRDefault="006B402F" w:rsidP="006B402F">
      <w:pPr>
        <w:pStyle w:val="Heading1"/>
      </w:pPr>
      <w:r>
        <w:rPr>
          <w:rStyle w:val="Strong"/>
          <w:b/>
          <w:bCs/>
        </w:rPr>
        <w:t>7. TESTING &amp; COMPLIANCE</w:t>
      </w:r>
    </w:p>
    <w:p w:rsidR="006B402F" w:rsidRDefault="006B402F" w:rsidP="006B402F">
      <w:pPr>
        <w:numPr>
          <w:ilvl w:val="0"/>
          <w:numId w:val="10"/>
        </w:numPr>
        <w:spacing w:before="100" w:beforeAutospacing="1" w:after="100" w:afterAutospacing="1" w:line="240" w:lineRule="auto"/>
      </w:pPr>
      <w:r>
        <w:t xml:space="preserve">Manufactured under controlled industrial quality standards </w:t>
      </w:r>
    </w:p>
    <w:p w:rsidR="006B402F" w:rsidRDefault="006B402F" w:rsidP="006B402F">
      <w:pPr>
        <w:numPr>
          <w:ilvl w:val="0"/>
          <w:numId w:val="10"/>
        </w:numPr>
        <w:spacing w:before="100" w:beforeAutospacing="1" w:after="100" w:afterAutospacing="1" w:line="240" w:lineRule="auto"/>
      </w:pPr>
      <w:r>
        <w:t>Suitable for industrial sealing applications requiring chemical resistance, thermal stability, and operational reliability</w:t>
      </w:r>
    </w:p>
    <w:p w:rsidR="0051752B" w:rsidRDefault="0051752B" w:rsidP="006B402F">
      <w:pPr>
        <w:numPr>
          <w:ilvl w:val="0"/>
          <w:numId w:val="10"/>
        </w:numPr>
        <w:spacing w:before="100" w:beforeAutospacing="1" w:after="100" w:afterAutospacing="1" w:line="240" w:lineRule="auto"/>
      </w:pPr>
      <w:r>
        <w:t>FDA Certified</w:t>
      </w:r>
    </w:p>
    <w:p w:rsidR="000324BA" w:rsidRPr="000324BA" w:rsidRDefault="000324BA" w:rsidP="000324BA">
      <w:pPr>
        <w:spacing w:after="0" w:line="240" w:lineRule="auto"/>
        <w:rPr>
          <w:rFonts w:ascii="Times New Roman" w:eastAsia="Times New Roman" w:hAnsi="Times New Roman" w:cs="Times New Roman"/>
          <w:sz w:val="24"/>
          <w:szCs w:val="24"/>
          <w:lang w:eastAsia="en-IN"/>
        </w:rPr>
      </w:pPr>
    </w:p>
    <w:p w:rsidR="000324BA" w:rsidRPr="000324BA" w:rsidRDefault="000324BA" w:rsidP="000324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324BA">
        <w:rPr>
          <w:rFonts w:ascii="Times New Roman" w:eastAsia="Times New Roman" w:hAnsi="Times New Roman" w:cs="Times New Roman"/>
          <w:b/>
          <w:bCs/>
          <w:kern w:val="36"/>
          <w:sz w:val="48"/>
          <w:szCs w:val="48"/>
          <w:lang w:eastAsia="en-IN"/>
        </w:rPr>
        <w:t>DISCLAIMER</w:t>
      </w:r>
    </w:p>
    <w:p w:rsidR="000324BA" w:rsidRPr="000324BA" w:rsidRDefault="000324BA" w:rsidP="000324BA">
      <w:pPr>
        <w:spacing w:before="100" w:beforeAutospacing="1" w:after="100" w:afterAutospacing="1" w:line="240" w:lineRule="auto"/>
        <w:rPr>
          <w:rFonts w:ascii="Times New Roman" w:eastAsia="Times New Roman" w:hAnsi="Times New Roman" w:cs="Times New Roman"/>
          <w:sz w:val="24"/>
          <w:szCs w:val="24"/>
          <w:lang w:eastAsia="en-IN"/>
        </w:rPr>
      </w:pPr>
      <w:r w:rsidRPr="000324BA">
        <w:rPr>
          <w:rFonts w:ascii="Times New Roman" w:eastAsia="Times New Roman" w:hAnsi="Times New Roman" w:cs="Times New Roman"/>
          <w:sz w:val="24"/>
          <w:szCs w:val="24"/>
          <w:lang w:eastAsia="en-IN"/>
        </w:rP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p w:rsidR="00231C21" w:rsidRDefault="00231C21" w:rsidP="000324BA">
      <w:pPr>
        <w:ind w:left="-709"/>
      </w:pPr>
    </w:p>
    <w:sectPr w:rsidR="00231C21" w:rsidSect="000324BA">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E80581"/>
    <w:multiLevelType w:val="multilevel"/>
    <w:tmpl w:val="96D0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81B48"/>
    <w:multiLevelType w:val="multilevel"/>
    <w:tmpl w:val="A3E2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C7334"/>
    <w:multiLevelType w:val="multilevel"/>
    <w:tmpl w:val="BD7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60587"/>
    <w:multiLevelType w:val="multilevel"/>
    <w:tmpl w:val="7136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E3DE0"/>
    <w:multiLevelType w:val="multilevel"/>
    <w:tmpl w:val="1AD8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41A41"/>
    <w:multiLevelType w:val="multilevel"/>
    <w:tmpl w:val="A7A8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A4BB8"/>
    <w:multiLevelType w:val="multilevel"/>
    <w:tmpl w:val="328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60817"/>
    <w:multiLevelType w:val="multilevel"/>
    <w:tmpl w:val="04FE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C4B4D"/>
    <w:multiLevelType w:val="multilevel"/>
    <w:tmpl w:val="39E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A94ECE"/>
    <w:multiLevelType w:val="multilevel"/>
    <w:tmpl w:val="E5DA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2"/>
  </w:num>
  <w:num w:numId="4">
    <w:abstractNumId w:val="0"/>
  </w:num>
  <w:num w:numId="5">
    <w:abstractNumId w:val="3"/>
  </w:num>
  <w:num w:numId="6">
    <w:abstractNumId w:val="4"/>
  </w:num>
  <w:num w:numId="7">
    <w:abstractNumId w:val="5"/>
  </w:num>
  <w:num w:numId="8">
    <w:abstractNumId w:val="9"/>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231C21"/>
    <w:rsid w:val="004A37C2"/>
    <w:rsid w:val="00507021"/>
    <w:rsid w:val="0051752B"/>
    <w:rsid w:val="00695B3E"/>
    <w:rsid w:val="006B402F"/>
    <w:rsid w:val="00D840D2"/>
    <w:rsid w:val="00DA5803"/>
    <w:rsid w:val="00FD3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82EF1"/>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semiHidden/>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8</cp:revision>
  <dcterms:created xsi:type="dcterms:W3CDTF">2026-05-26T10:48:00Z</dcterms:created>
  <dcterms:modified xsi:type="dcterms:W3CDTF">2026-06-03T10:29:00Z</dcterms:modified>
</cp:coreProperties>
</file>