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AAB" w:rsidRDefault="00473CF9" w:rsidP="00473CF9">
      <w:pPr>
        <w:jc w:val="center"/>
        <w:rPr>
          <w:rFonts w:ascii="黑体" w:eastAsia="黑体" w:hAnsi="黑体"/>
          <w:sz w:val="48"/>
          <w:szCs w:val="48"/>
        </w:rPr>
      </w:pPr>
      <w:r w:rsidRPr="00473CF9">
        <w:rPr>
          <w:rFonts w:ascii="黑体" w:eastAsia="黑体" w:hAnsi="黑体" w:hint="eastAsia"/>
          <w:sz w:val="48"/>
          <w:szCs w:val="48"/>
        </w:rPr>
        <w:t>实验一</w:t>
      </w:r>
    </w:p>
    <w:p w:rsidR="00473CF9" w:rsidRDefault="00473CF9" w:rsidP="00473CF9">
      <w:pPr>
        <w:jc w:val="center"/>
        <w:rPr>
          <w:rFonts w:ascii="黑体" w:eastAsia="黑体" w:hAnsi="黑体"/>
          <w:sz w:val="48"/>
          <w:szCs w:val="48"/>
        </w:rPr>
      </w:pPr>
    </w:p>
    <w:p w:rsidR="00473CF9" w:rsidRDefault="00473CF9" w:rsidP="00473CF9">
      <w:pPr>
        <w:rPr>
          <w:rFonts w:ascii="宋体" w:eastAsia="宋体" w:hAnsi="宋体"/>
        </w:rPr>
      </w:pPr>
      <w:r>
        <w:rPr>
          <w:rFonts w:hint="eastAsia"/>
        </w:rPr>
        <w:t>组员：</w:t>
      </w:r>
      <w:r>
        <w:rPr>
          <w:rFonts w:ascii="宋体" w:eastAsia="宋体" w:hAnsi="宋体" w:hint="eastAsia"/>
        </w:rPr>
        <w:t>徐桐、杨宁、时雪庆、孙守志、吴佳兴、潘鹤铭、张红</w:t>
      </w:r>
      <w:r w:rsidRPr="00473CF9">
        <w:rPr>
          <w:rFonts w:ascii="宋体" w:eastAsia="宋体" w:hAnsi="宋体" w:hint="eastAsia"/>
        </w:rPr>
        <w:t>燕</w:t>
      </w:r>
      <w:r w:rsidR="003032F6">
        <w:rPr>
          <w:rFonts w:ascii="宋体" w:eastAsia="宋体" w:hAnsi="宋体" w:hint="eastAsia"/>
        </w:rPr>
        <w:t>、</w:t>
      </w:r>
      <w:r w:rsidR="003032F6" w:rsidRPr="003032F6">
        <w:rPr>
          <w:rFonts w:ascii="宋体" w:eastAsia="宋体" w:hAnsi="宋体" w:hint="eastAsia"/>
        </w:rPr>
        <w:t>关祺昌</w:t>
      </w:r>
    </w:p>
    <w:p w:rsidR="0045439B" w:rsidRDefault="0045439B" w:rsidP="00473CF9">
      <w:pPr>
        <w:rPr>
          <w:rFonts w:ascii="宋体" w:eastAsia="宋体" w:hAnsi="宋体"/>
        </w:rPr>
      </w:pPr>
    </w:p>
    <w:p w:rsidR="009840AA" w:rsidRPr="00E867B8" w:rsidRDefault="00DF28E5" w:rsidP="00E867B8">
      <w:pPr>
        <w:pStyle w:val="2"/>
      </w:pPr>
      <w:r w:rsidRPr="00E867B8">
        <w:rPr>
          <w:rFonts w:hint="eastAsia"/>
        </w:rPr>
        <w:t>设计阶段</w:t>
      </w:r>
      <w:r w:rsidR="009840AA" w:rsidRPr="00E867B8">
        <w:rPr>
          <w:rFonts w:hint="eastAsia"/>
        </w:rPr>
        <w:t>任务划分：</w:t>
      </w:r>
    </w:p>
    <w:p w:rsidR="00636E2E" w:rsidRDefault="007C4674" w:rsidP="00473CF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徐桐</w:t>
      </w:r>
      <w:r w:rsidR="00977B56">
        <w:rPr>
          <w:rFonts w:ascii="宋体" w:eastAsia="宋体" w:hAnsi="宋体" w:hint="eastAsia"/>
        </w:rPr>
        <w:t>、杨宁、时雪庆</w:t>
      </w:r>
      <w:r w:rsidR="00BF4BC3">
        <w:rPr>
          <w:rFonts w:ascii="宋体" w:eastAsia="宋体" w:hAnsi="宋体" w:hint="eastAsia"/>
        </w:rPr>
        <w:t>：</w:t>
      </w:r>
    </w:p>
    <w:p w:rsidR="00BF4BC3" w:rsidRPr="00DF6458" w:rsidRDefault="00BF4BC3" w:rsidP="00636E2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数据库基本结构设计</w:t>
      </w:r>
      <w:r w:rsidR="00D022B8">
        <w:rPr>
          <w:rFonts w:ascii="宋体" w:eastAsia="宋体" w:hAnsi="宋体" w:hint="eastAsia"/>
        </w:rPr>
        <w:t>、选项面板与主界面窗体UI设计</w:t>
      </w:r>
      <w:r w:rsidR="00DF6458">
        <w:rPr>
          <w:rFonts w:ascii="宋体" w:eastAsia="宋体" w:hAnsi="宋体" w:hint="eastAsia"/>
        </w:rPr>
        <w:t>、详细指标窗体UI设计</w:t>
      </w:r>
    </w:p>
    <w:p w:rsidR="00636E2E" w:rsidRDefault="00B5124B" w:rsidP="00473CF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孙守志、吴佳兴：</w:t>
      </w:r>
    </w:p>
    <w:p w:rsidR="00BA37D6" w:rsidRDefault="00086086" w:rsidP="00636E2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根据数据库基本结构</w:t>
      </w:r>
      <w:r w:rsidR="00D42B67">
        <w:rPr>
          <w:rFonts w:ascii="宋体" w:eastAsia="宋体" w:hAnsi="宋体" w:hint="eastAsia"/>
        </w:rPr>
        <w:t>绘制</w:t>
      </w:r>
      <w:r w:rsidR="00BF4BC3">
        <w:rPr>
          <w:rFonts w:ascii="宋体" w:eastAsia="宋体" w:hAnsi="宋体" w:hint="eastAsia"/>
        </w:rPr>
        <w:t>E-R</w:t>
      </w:r>
      <w:r w:rsidR="00D42B67">
        <w:rPr>
          <w:rFonts w:ascii="宋体" w:eastAsia="宋体" w:hAnsi="宋体" w:hint="eastAsia"/>
        </w:rPr>
        <w:t>图</w:t>
      </w:r>
      <w:r w:rsidR="00BF4BC3">
        <w:rPr>
          <w:rFonts w:ascii="宋体" w:eastAsia="宋体" w:hAnsi="宋体" w:hint="eastAsia"/>
        </w:rPr>
        <w:t>、</w:t>
      </w:r>
      <w:r w:rsidR="00D42B67">
        <w:rPr>
          <w:rFonts w:ascii="宋体" w:eastAsia="宋体" w:hAnsi="宋体" w:hint="eastAsia"/>
        </w:rPr>
        <w:t>编写</w:t>
      </w:r>
      <w:r w:rsidR="00BF4BC3">
        <w:rPr>
          <w:rFonts w:ascii="宋体" w:eastAsia="宋体" w:hAnsi="宋体" w:hint="eastAsia"/>
        </w:rPr>
        <w:t>E-R图描述文档</w:t>
      </w:r>
    </w:p>
    <w:p w:rsidR="00086086" w:rsidRDefault="00086086" w:rsidP="0008608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潘鹤铭、张红</w:t>
      </w:r>
      <w:r w:rsidRPr="00473CF9">
        <w:rPr>
          <w:rFonts w:ascii="宋体" w:eastAsia="宋体" w:hAnsi="宋体" w:hint="eastAsia"/>
        </w:rPr>
        <w:t>燕</w:t>
      </w:r>
      <w:r>
        <w:rPr>
          <w:rFonts w:ascii="宋体" w:eastAsia="宋体" w:hAnsi="宋体" w:hint="eastAsia"/>
        </w:rPr>
        <w:t>：</w:t>
      </w:r>
    </w:p>
    <w:p w:rsidR="00086086" w:rsidRDefault="00086086" w:rsidP="0008608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 w:rsidR="00764B1B">
        <w:rPr>
          <w:rFonts w:ascii="宋体" w:eastAsia="宋体" w:hAnsi="宋体" w:hint="eastAsia"/>
        </w:rPr>
        <w:t>根据</w:t>
      </w:r>
      <w:r w:rsidR="001B05CD">
        <w:rPr>
          <w:rFonts w:ascii="宋体" w:eastAsia="宋体" w:hAnsi="宋体" w:hint="eastAsia"/>
        </w:rPr>
        <w:t>数据库基本结构与</w:t>
      </w:r>
      <w:r w:rsidR="00D42B67">
        <w:rPr>
          <w:rFonts w:ascii="宋体" w:eastAsia="宋体" w:hAnsi="宋体" w:hint="eastAsia"/>
        </w:rPr>
        <w:t>UI</w:t>
      </w:r>
      <w:r w:rsidR="00323F17">
        <w:rPr>
          <w:rFonts w:ascii="宋体" w:eastAsia="宋体" w:hAnsi="宋体" w:hint="eastAsia"/>
        </w:rPr>
        <w:t>设计</w:t>
      </w:r>
      <w:r w:rsidR="00D42B67">
        <w:rPr>
          <w:rFonts w:ascii="宋体" w:eastAsia="宋体" w:hAnsi="宋体" w:hint="eastAsia"/>
        </w:rPr>
        <w:t>绘制</w:t>
      </w:r>
      <w:r w:rsidR="00487A42">
        <w:rPr>
          <w:rFonts w:ascii="宋体" w:eastAsia="宋体" w:hAnsi="宋体" w:hint="eastAsia"/>
        </w:rPr>
        <w:t>数据流图、编写数据流图文档</w:t>
      </w:r>
    </w:p>
    <w:p w:rsidR="003D6706" w:rsidRDefault="003D6706" w:rsidP="0008608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杨宁、</w:t>
      </w:r>
      <w:r w:rsidRPr="003032F6">
        <w:rPr>
          <w:rFonts w:ascii="宋体" w:eastAsia="宋体" w:hAnsi="宋体" w:hint="eastAsia"/>
        </w:rPr>
        <w:t>关祺昌</w:t>
      </w:r>
      <w:r>
        <w:rPr>
          <w:rFonts w:ascii="宋体" w:eastAsia="宋体" w:hAnsi="宋体" w:hint="eastAsia"/>
        </w:rPr>
        <w:t>：</w:t>
      </w:r>
    </w:p>
    <w:p w:rsidR="003D6706" w:rsidRDefault="003D6706" w:rsidP="0008608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 w:rsidR="00323F17">
        <w:rPr>
          <w:rFonts w:ascii="宋体" w:eastAsia="宋体" w:hAnsi="宋体" w:hint="eastAsia"/>
        </w:rPr>
        <w:t>根据UI设计绘制系统结构图、编写系统结构图文档</w:t>
      </w:r>
    </w:p>
    <w:p w:rsidR="00817AA6" w:rsidRDefault="00817AA6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602712" w:rsidRDefault="00E200C5" w:rsidP="00E17A30">
      <w:pPr>
        <w:pStyle w:val="2"/>
      </w:pPr>
      <w:r>
        <w:rPr>
          <w:rFonts w:hint="eastAsia"/>
        </w:rPr>
        <w:lastRenderedPageBreak/>
        <w:t>E-R</w:t>
      </w:r>
      <w:r>
        <w:rPr>
          <w:rFonts w:hint="eastAsia"/>
        </w:rPr>
        <w:t>图</w:t>
      </w:r>
      <w:r w:rsidR="0008112A">
        <w:rPr>
          <w:rFonts w:hint="eastAsia"/>
        </w:rPr>
        <w:t>及其描述文档</w:t>
      </w:r>
      <w:r w:rsidR="00B53248">
        <w:rPr>
          <w:rFonts w:hint="eastAsia"/>
        </w:rPr>
        <w:t>：</w:t>
      </w:r>
    </w:p>
    <w:p w:rsidR="00E867B8" w:rsidRPr="009C329E" w:rsidRDefault="00E867B8" w:rsidP="00E867B8">
      <w:pPr>
        <w:rPr>
          <w:b/>
          <w:sz w:val="24"/>
          <w:szCs w:val="24"/>
        </w:rPr>
      </w:pPr>
      <w:r w:rsidRPr="009C329E">
        <w:rPr>
          <w:rFonts w:hint="eastAsia"/>
          <w:b/>
          <w:sz w:val="24"/>
          <w:szCs w:val="24"/>
        </w:rPr>
        <w:t>初版：</w:t>
      </w:r>
    </w:p>
    <w:p w:rsidR="00E867B8" w:rsidRDefault="00E867B8" w:rsidP="00E867B8"/>
    <w:p w:rsidR="00E867B8" w:rsidRDefault="00E867B8" w:rsidP="00134B60">
      <w:pPr>
        <w:jc w:val="center"/>
      </w:pPr>
      <w:r>
        <w:rPr>
          <w:noProof/>
        </w:rPr>
        <w:drawing>
          <wp:inline distT="0" distB="0" distL="0" distR="0">
            <wp:extent cx="3999230" cy="302133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7B8" w:rsidRDefault="00E867B8" w:rsidP="00E867B8"/>
    <w:p w:rsidR="00E867B8" w:rsidRDefault="00E90B41" w:rsidP="00E867B8">
      <w:r>
        <w:rPr>
          <w:noProof/>
        </w:rPr>
        <w:pict>
          <v:group id="_x0000_s2057" style="position:absolute;left:0;text-align:left;margin-left:-28.95pt;margin-top:-8.85pt;width:187.7pt;height:221.95pt;z-index:251667456" coordorigin="1221,1263" coordsize="3754,4439">
            <v:line id="_x0000_s2050" style="position:absolute;mso-position-horizontal-relative:page;mso-position-vertical-relative:page" from="2462,2819" to="3028,3585" filled="t" strokecolor="#666" strokeweight="1pt"/>
            <v:line id="_x0000_s2051" style="position:absolute;flip:y;mso-position-horizontal-relative:page;mso-position-vertical-relative:page" from="1941,4160" to="2747,4941" filled="t" strokecolor="#666" strokeweight="1pt"/>
            <v:line id="_x0000_s2052" style="position:absolute;flip:x;mso-position-horizontal-relative:page;mso-position-vertical-relative:page" from="3380,1866" to="4024,3532" filled="t" strokecolor="#666" strokeweight="1pt"/>
            <v:group id="_x0000_s2056" style="position:absolute;left:1221;top:1263;width:3754;height:4439" coordorigin="1221,1263" coordsize="3754,4439">
              <v:oval id="_x0000_s2053" style="position:absolute;left:3343;top:1263;width:1632;height:849;mso-position-horizontal-relative:page;mso-position-vertical-relative:page;v-text-anchor:middle" strokecolor="#666">
                <v:textbox style="mso-rotate-with-shape:t">
                  <w:txbxContent>
                    <w:p w:rsidR="00E867B8" w:rsidRDefault="00E867B8" w:rsidP="00E867B8">
                      <w:pPr>
                        <w:jc w:val="center"/>
                      </w:pPr>
                      <w:r>
                        <w:t>银行</w:t>
                      </w:r>
                    </w:p>
                  </w:txbxContent>
                </v:textbox>
              </v:oval>
              <v:oval id="_x0000_s2054" style="position:absolute;left:1855;top:2156;width:1544;height:783;mso-position-horizontal-relative:page;mso-position-vertical-relative:page;v-text-anchor:middle" strokecolor="#666">
                <v:textbox style="mso-rotate-with-shape:t;mso-fit-text-to-shape:t">
                  <w:txbxContent>
                    <w:p w:rsidR="00E867B8" w:rsidRDefault="00E867B8" w:rsidP="00E867B8">
                      <w:pPr>
                        <w:jc w:val="center"/>
                      </w:pPr>
                      <w:r>
                        <w:t>债券</w:t>
                      </w:r>
                    </w:p>
                  </w:txbxContent>
                </v:textbox>
              </v:oval>
              <v:oval id="_x0000_s2055" style="position:absolute;left:1221;top:4941;width:1402;height:761;mso-position-horizontal-relative:page;mso-position-vertical-relative:page;v-text-anchor:middle" strokecolor="#666">
                <v:textbox style="mso-rotate-with-shape:t;mso-fit-text-to-shape:t">
                  <w:txbxContent>
                    <w:p w:rsidR="00E867B8" w:rsidRDefault="00E867B8" w:rsidP="00E867B8">
                      <w:pPr>
                        <w:jc w:val="center"/>
                      </w:pPr>
                      <w:r>
                        <w:t>保险</w:t>
                      </w:r>
                    </w:p>
                  </w:txbxContent>
                </v:textbox>
              </v:oval>
            </v:group>
          </v:group>
        </w:pict>
      </w:r>
      <w:r w:rsidR="00E867B8">
        <w:rPr>
          <w:noProof/>
        </w:rPr>
        <w:drawing>
          <wp:inline distT="0" distB="0" distL="0" distR="0">
            <wp:extent cx="5454595" cy="29148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613" cy="291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7B8" w:rsidRPr="009C329E" w:rsidRDefault="00E867B8" w:rsidP="00E867B8">
      <w:pPr>
        <w:rPr>
          <w:b/>
          <w:sz w:val="24"/>
          <w:szCs w:val="24"/>
        </w:rPr>
      </w:pPr>
    </w:p>
    <w:p w:rsidR="00E867B8" w:rsidRPr="009C329E" w:rsidRDefault="00E867B8" w:rsidP="00E867B8">
      <w:pPr>
        <w:rPr>
          <w:b/>
          <w:sz w:val="24"/>
          <w:szCs w:val="24"/>
        </w:rPr>
      </w:pPr>
      <w:r w:rsidRPr="009C329E">
        <w:rPr>
          <w:b/>
          <w:sz w:val="24"/>
          <w:szCs w:val="24"/>
        </w:rPr>
        <w:t>说明</w:t>
      </w:r>
      <w:r w:rsidRPr="009C329E">
        <w:rPr>
          <w:b/>
          <w:sz w:val="24"/>
          <w:szCs w:val="24"/>
        </w:rPr>
        <w:t>:</w:t>
      </w:r>
    </w:p>
    <w:p w:rsidR="00E867B8" w:rsidRDefault="00E867B8" w:rsidP="00E867B8">
      <w:pPr>
        <w:ind w:firstLineChars="200" w:firstLine="420"/>
      </w:pPr>
      <w:r>
        <w:t>数据库部分最初想法为储存用户信息</w:t>
      </w:r>
      <w:r>
        <w:t>(</w:t>
      </w:r>
      <w:r>
        <w:t>用来登录</w:t>
      </w:r>
      <w:r>
        <w:t>)</w:t>
      </w:r>
      <w:r>
        <w:t>，登录之后可以查询存储的所有股份公司信息，并且为每个股份公司配有三张表来表达它具有的信息，分别为现金流量表</w:t>
      </w:r>
      <w:r>
        <w:t>,</w:t>
      </w:r>
      <w:r>
        <w:t>利润表和资产负债表。</w:t>
      </w:r>
    </w:p>
    <w:p w:rsidR="00E867B8" w:rsidRDefault="00E867B8" w:rsidP="00E867B8">
      <w:pPr>
        <w:ind w:firstLineChars="200" w:firstLine="420"/>
      </w:pPr>
      <w:r>
        <w:t>后来因为考虑到股份有限公司公司具有差异性，又将其细化为三个具体类型，分别为银行，债券公司，保险公司。</w:t>
      </w:r>
    </w:p>
    <w:p w:rsidR="00E867B8" w:rsidRPr="009C329E" w:rsidRDefault="00E867B8" w:rsidP="00E867B8">
      <w:pPr>
        <w:rPr>
          <w:b/>
          <w:sz w:val="24"/>
          <w:szCs w:val="24"/>
        </w:rPr>
      </w:pPr>
      <w:r w:rsidRPr="009C329E">
        <w:rPr>
          <w:rFonts w:hint="eastAsia"/>
          <w:b/>
          <w:sz w:val="24"/>
          <w:szCs w:val="24"/>
        </w:rPr>
        <w:lastRenderedPageBreak/>
        <w:t>终版：</w:t>
      </w:r>
    </w:p>
    <w:p w:rsidR="00E867B8" w:rsidRDefault="00E867B8" w:rsidP="006943DF">
      <w:pPr>
        <w:widowControl/>
        <w:jc w:val="center"/>
        <w:rPr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327650" cy="8229600"/>
            <wp:effectExtent l="19050" t="0" r="6350" b="0"/>
            <wp:docPr id="3" name="图片 3" descr="股票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股票ER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7B8" w:rsidRDefault="00E867B8" w:rsidP="0059670C">
      <w:pPr>
        <w:rPr>
          <w:sz w:val="20"/>
          <w:szCs w:val="20"/>
        </w:rPr>
      </w:pPr>
    </w:p>
    <w:p w:rsidR="00E867B8" w:rsidRDefault="00E867B8" w:rsidP="00E867B8">
      <w:pPr>
        <w:rPr>
          <w:b/>
          <w:sz w:val="24"/>
          <w:szCs w:val="24"/>
        </w:rPr>
      </w:pPr>
      <w:r w:rsidRPr="009C329E">
        <w:rPr>
          <w:rFonts w:hint="eastAsia"/>
          <w:b/>
          <w:sz w:val="24"/>
          <w:szCs w:val="24"/>
        </w:rPr>
        <w:lastRenderedPageBreak/>
        <w:t>说明：</w:t>
      </w:r>
    </w:p>
    <w:p w:rsidR="00E867B8" w:rsidRPr="009C329E" w:rsidRDefault="00E867B8" w:rsidP="00E867B8">
      <w:pPr>
        <w:ind w:firstLineChars="200" w:firstLine="420"/>
        <w:rPr>
          <w:rFonts w:cs="Arial"/>
        </w:rPr>
      </w:pPr>
      <w:r>
        <w:rPr>
          <w:rFonts w:cs="Arial" w:hint="eastAsia"/>
        </w:rPr>
        <w:t>每支股票具有中文名称和股票代码，用来标识出唯一股票。每支股票都可以有很多指标来评价这只股票，具体体现为每股收益、投资部分、自由现金流部分、盈利增长率部分、净资产部分、营业部分等等；又有很多综合信息来描述每只股票，时间、报告期、差额部分等指标；每只股票都对应三张表，现金流表、利润表、资产负债表，股票属于银行，债券，保险等公司，各种现金流入流出都要体现在现金流表中，利润表中记录着总收入和总成本，资产负债表记录着动产和不动产合计。</w:t>
      </w:r>
    </w:p>
    <w:p w:rsidR="00040B20" w:rsidRDefault="00040B20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D50F46" w:rsidRPr="00F84BC3" w:rsidRDefault="00F84BC3" w:rsidP="00F84BC3">
      <w:pPr>
        <w:pStyle w:val="2"/>
      </w:pPr>
      <w:r>
        <w:rPr>
          <w:rFonts w:hint="eastAsia"/>
        </w:rPr>
        <w:lastRenderedPageBreak/>
        <w:t>数据流图及其描述文档：</w:t>
      </w:r>
    </w:p>
    <w:p w:rsidR="00B53248" w:rsidRDefault="00DF669C" w:rsidP="00086086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5274310" cy="4638595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F64" w:rsidRDefault="00CD1F64" w:rsidP="00CD1F6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首先将上市公司的股票基本面的信息导入到数据库中，用户先通过搜索窗口输入股票代码，然后返回相应的股票详情，接着在表格中列举可供用户选择的指标项，用户通过鼠标点按选择所需的指标项，界面中会从表格1添加到表格2，点击确定后，通过查询语句到数据库中查询所需要的指标项，接着返回数据到界面的表格3，各指标项进行整合以表格方式呈现。 </w:t>
      </w:r>
    </w:p>
    <w:p w:rsidR="0073672F" w:rsidRDefault="0073672F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5B3C49" w:rsidRDefault="005B3C49" w:rsidP="005B3C49">
      <w:pPr>
        <w:pStyle w:val="2"/>
      </w:pPr>
      <w:r>
        <w:rPr>
          <w:rFonts w:hint="eastAsia"/>
        </w:rPr>
        <w:lastRenderedPageBreak/>
        <w:t>系统结构图及其描述文档：</w:t>
      </w:r>
    </w:p>
    <w:p w:rsidR="00037361" w:rsidRDefault="00ED3DEA" w:rsidP="00037361">
      <w:pPr>
        <w:rPr>
          <w:rFonts w:hint="eastAsia"/>
        </w:rPr>
      </w:pPr>
      <w:r>
        <w:rPr>
          <w:rFonts w:eastAsia="宋体" w:hint="eastAsia"/>
          <w:noProof/>
        </w:rPr>
        <w:drawing>
          <wp:inline distT="0" distB="0" distL="0" distR="0">
            <wp:extent cx="5670648" cy="2583712"/>
            <wp:effectExtent l="19050" t="0" r="6252" b="0"/>
            <wp:docPr id="9" name="图片 1" descr="Z8@9RAWNV]P5MXCTKWUKH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Z8@9RAWNV]P5MXCTKWUKHS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601" cy="2584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8A6" w:rsidRPr="00D538A6" w:rsidRDefault="00D538A6" w:rsidP="00D538A6">
      <w:pPr>
        <w:rPr>
          <w:rFonts w:hint="eastAsia"/>
          <w:sz w:val="24"/>
          <w:szCs w:val="24"/>
        </w:rPr>
      </w:pPr>
      <w:r w:rsidRPr="00D538A6">
        <w:rPr>
          <w:rFonts w:hint="eastAsia"/>
          <w:sz w:val="24"/>
          <w:szCs w:val="24"/>
        </w:rPr>
        <w:t>主程序由三部分组成：</w:t>
      </w:r>
    </w:p>
    <w:p w:rsidR="00D538A6" w:rsidRPr="00D538A6" w:rsidRDefault="00D538A6" w:rsidP="00D538A6">
      <w:pPr>
        <w:ind w:firstLine="420"/>
        <w:rPr>
          <w:rFonts w:hint="eastAsia"/>
          <w:sz w:val="24"/>
          <w:szCs w:val="24"/>
        </w:rPr>
      </w:pPr>
      <w:r w:rsidRPr="00D538A6">
        <w:rPr>
          <w:rFonts w:hint="eastAsia"/>
          <w:sz w:val="24"/>
          <w:szCs w:val="24"/>
        </w:rPr>
        <w:t>数据导入，股票查询，基本面分析</w:t>
      </w:r>
    </w:p>
    <w:p w:rsidR="00D538A6" w:rsidRPr="00D538A6" w:rsidRDefault="00D538A6" w:rsidP="00D538A6">
      <w:pPr>
        <w:ind w:firstLine="420"/>
        <w:rPr>
          <w:rFonts w:hint="eastAsia"/>
          <w:sz w:val="24"/>
          <w:szCs w:val="24"/>
        </w:rPr>
      </w:pPr>
      <w:r w:rsidRPr="00D538A6">
        <w:rPr>
          <w:rFonts w:hint="eastAsia"/>
          <w:sz w:val="24"/>
          <w:szCs w:val="24"/>
        </w:rPr>
        <w:t>其中每个部分都有数据库操作部分。</w:t>
      </w:r>
    </w:p>
    <w:p w:rsidR="00D538A6" w:rsidRPr="00D538A6" w:rsidRDefault="00D538A6" w:rsidP="00D538A6">
      <w:pPr>
        <w:rPr>
          <w:sz w:val="24"/>
          <w:szCs w:val="24"/>
        </w:rPr>
      </w:pPr>
      <w:r w:rsidRPr="00D538A6">
        <w:rPr>
          <w:rFonts w:hint="eastAsia"/>
          <w:sz w:val="24"/>
          <w:szCs w:val="24"/>
        </w:rPr>
        <w:t>数据导入由两部分组成：</w:t>
      </w:r>
    </w:p>
    <w:p w:rsidR="00D538A6" w:rsidRPr="00D538A6" w:rsidRDefault="00D538A6" w:rsidP="00D538A6">
      <w:pPr>
        <w:ind w:firstLine="420"/>
        <w:rPr>
          <w:rFonts w:hint="eastAsia"/>
          <w:sz w:val="24"/>
          <w:szCs w:val="24"/>
        </w:rPr>
      </w:pPr>
      <w:r w:rsidRPr="00D538A6">
        <w:rPr>
          <w:rFonts w:hint="eastAsia"/>
          <w:sz w:val="24"/>
          <w:szCs w:val="24"/>
        </w:rPr>
        <w:t>新建数据库：负责数据库的创建；</w:t>
      </w:r>
    </w:p>
    <w:p w:rsidR="00D538A6" w:rsidRPr="00D538A6" w:rsidRDefault="00D538A6" w:rsidP="00D538A6">
      <w:pPr>
        <w:ind w:firstLine="420"/>
        <w:rPr>
          <w:rFonts w:hint="eastAsia"/>
          <w:sz w:val="24"/>
          <w:szCs w:val="24"/>
        </w:rPr>
      </w:pPr>
      <w:r w:rsidRPr="00D538A6">
        <w:rPr>
          <w:rFonts w:hint="eastAsia"/>
          <w:sz w:val="24"/>
          <w:szCs w:val="24"/>
        </w:rPr>
        <w:t>数据库操作：从</w:t>
      </w:r>
      <w:r w:rsidRPr="00D538A6">
        <w:rPr>
          <w:rFonts w:hint="eastAsia"/>
          <w:sz w:val="24"/>
          <w:szCs w:val="24"/>
        </w:rPr>
        <w:t>CSV</w:t>
      </w:r>
      <w:r w:rsidRPr="00D538A6">
        <w:rPr>
          <w:rFonts w:hint="eastAsia"/>
          <w:sz w:val="24"/>
          <w:szCs w:val="24"/>
        </w:rPr>
        <w:t>将数据导入数据库中；</w:t>
      </w:r>
    </w:p>
    <w:p w:rsidR="00D538A6" w:rsidRPr="00D538A6" w:rsidRDefault="00D538A6" w:rsidP="00D538A6">
      <w:pPr>
        <w:rPr>
          <w:rFonts w:hint="eastAsia"/>
          <w:sz w:val="24"/>
          <w:szCs w:val="24"/>
        </w:rPr>
      </w:pPr>
      <w:r w:rsidRPr="00D538A6">
        <w:rPr>
          <w:rFonts w:hint="eastAsia"/>
          <w:sz w:val="24"/>
          <w:szCs w:val="24"/>
        </w:rPr>
        <w:t>股票查询由两部分组成：</w:t>
      </w:r>
    </w:p>
    <w:p w:rsidR="00D538A6" w:rsidRPr="00D538A6" w:rsidRDefault="00D538A6" w:rsidP="00D538A6">
      <w:pPr>
        <w:ind w:firstLine="420"/>
        <w:rPr>
          <w:rFonts w:hint="eastAsia"/>
          <w:sz w:val="24"/>
          <w:szCs w:val="24"/>
        </w:rPr>
      </w:pPr>
      <w:r w:rsidRPr="00D538A6">
        <w:rPr>
          <w:rFonts w:hint="eastAsia"/>
          <w:sz w:val="24"/>
          <w:szCs w:val="24"/>
        </w:rPr>
        <w:t>显示查询数据库：按条件筛选股票并显示；</w:t>
      </w:r>
    </w:p>
    <w:p w:rsidR="00D538A6" w:rsidRPr="00D538A6" w:rsidRDefault="00D538A6" w:rsidP="00D538A6">
      <w:pPr>
        <w:ind w:firstLine="420"/>
        <w:rPr>
          <w:rFonts w:hint="eastAsia"/>
          <w:sz w:val="24"/>
          <w:szCs w:val="24"/>
        </w:rPr>
      </w:pPr>
      <w:r w:rsidRPr="00D538A6">
        <w:rPr>
          <w:rFonts w:hint="eastAsia"/>
          <w:sz w:val="24"/>
          <w:szCs w:val="24"/>
        </w:rPr>
        <w:t>数据库查询模块：在查询操作中关于数据库的操作部分；</w:t>
      </w:r>
    </w:p>
    <w:p w:rsidR="00D538A6" w:rsidRPr="00D538A6" w:rsidRDefault="00D538A6" w:rsidP="00D538A6">
      <w:pPr>
        <w:rPr>
          <w:rFonts w:hint="eastAsia"/>
          <w:sz w:val="24"/>
          <w:szCs w:val="24"/>
        </w:rPr>
      </w:pPr>
      <w:r w:rsidRPr="00D538A6">
        <w:rPr>
          <w:rFonts w:hint="eastAsia"/>
          <w:sz w:val="24"/>
          <w:szCs w:val="24"/>
        </w:rPr>
        <w:t>基本面分析由数据库操作部分和五张表的操作组成：</w:t>
      </w:r>
    </w:p>
    <w:p w:rsidR="00D538A6" w:rsidRPr="00D538A6" w:rsidRDefault="00D538A6" w:rsidP="00D538A6">
      <w:pPr>
        <w:ind w:firstLine="420"/>
        <w:rPr>
          <w:rFonts w:hint="eastAsia"/>
          <w:sz w:val="24"/>
          <w:szCs w:val="24"/>
        </w:rPr>
      </w:pPr>
      <w:r w:rsidRPr="00D538A6">
        <w:rPr>
          <w:rFonts w:hint="eastAsia"/>
          <w:sz w:val="24"/>
          <w:szCs w:val="24"/>
        </w:rPr>
        <w:t>五张表可以分别显示表的结构，并显示每个指标的柱状图；</w:t>
      </w:r>
    </w:p>
    <w:p w:rsidR="00D538A6" w:rsidRPr="00D538A6" w:rsidRDefault="00D538A6" w:rsidP="00D538A6">
      <w:pPr>
        <w:ind w:firstLine="420"/>
        <w:rPr>
          <w:sz w:val="24"/>
          <w:szCs w:val="24"/>
        </w:rPr>
      </w:pPr>
      <w:r w:rsidRPr="00D538A6">
        <w:rPr>
          <w:rFonts w:hint="eastAsia"/>
          <w:sz w:val="24"/>
          <w:szCs w:val="24"/>
        </w:rPr>
        <w:t>数据库操作即关于基本面数据的数据库操作。</w:t>
      </w:r>
    </w:p>
    <w:p w:rsidR="0029653D" w:rsidRPr="00D538A6" w:rsidRDefault="0029653D" w:rsidP="00037361"/>
    <w:p w:rsidR="004B79A3" w:rsidRDefault="004B79A3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026C06" w:rsidRPr="00026C06" w:rsidRDefault="00FF6407" w:rsidP="00026C06">
      <w:pPr>
        <w:pStyle w:val="2"/>
      </w:pPr>
      <w:r>
        <w:rPr>
          <w:rFonts w:hint="eastAsia"/>
        </w:rPr>
        <w:lastRenderedPageBreak/>
        <w:t>窗体</w:t>
      </w:r>
      <w:r>
        <w:rPr>
          <w:rFonts w:hint="eastAsia"/>
        </w:rPr>
        <w:t>UI</w:t>
      </w:r>
      <w:r>
        <w:rPr>
          <w:rFonts w:hint="eastAsia"/>
        </w:rPr>
        <w:t>设计及其控件描述：</w:t>
      </w:r>
    </w:p>
    <w:p w:rsidR="00026C06" w:rsidRDefault="00026C06" w:rsidP="00026C06">
      <w:pPr>
        <w:jc w:val="center"/>
      </w:pPr>
      <w:r>
        <w:rPr>
          <w:noProof/>
        </w:rPr>
        <w:drawing>
          <wp:inline distT="0" distB="0" distL="0" distR="0">
            <wp:extent cx="1205451" cy="1494845"/>
            <wp:effectExtent l="19050" t="0" r="0" b="0"/>
            <wp:docPr id="5" name="图片 3" descr="C:\Users\Administrator\Desktop\软件需求\sys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软件需求\sysp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6739" t="14802" r="21220" b="17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451" cy="149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C06" w:rsidRDefault="00026C06" w:rsidP="00026C06">
      <w:pPr>
        <w:jc w:val="center"/>
      </w:pPr>
      <w:r>
        <w:rPr>
          <w:rFonts w:hint="eastAsia"/>
        </w:rPr>
        <w:t>系统设置面板</w:t>
      </w:r>
    </w:p>
    <w:tbl>
      <w:tblPr>
        <w:tblStyle w:val="a7"/>
        <w:tblW w:w="0" w:type="auto"/>
        <w:tblLook w:val="04A0"/>
      </w:tblPr>
      <w:tblGrid>
        <w:gridCol w:w="2840"/>
        <w:gridCol w:w="1663"/>
        <w:gridCol w:w="4019"/>
      </w:tblGrid>
      <w:tr w:rsidR="00026C06" w:rsidTr="0031553D">
        <w:tc>
          <w:tcPr>
            <w:tcW w:w="2840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控件编号</w:t>
            </w:r>
          </w:p>
        </w:tc>
        <w:tc>
          <w:tcPr>
            <w:tcW w:w="1663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4019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26C06" w:rsidTr="0031553D">
        <w:tc>
          <w:tcPr>
            <w:tcW w:w="2840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ID_Btn_1</w:t>
            </w:r>
          </w:p>
        </w:tc>
        <w:tc>
          <w:tcPr>
            <w:tcW w:w="1663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单击</w:t>
            </w:r>
          </w:p>
        </w:tc>
        <w:tc>
          <w:tcPr>
            <w:tcW w:w="4019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调用</w:t>
            </w:r>
            <w:r w:rsidRPr="004F2B78">
              <w:t>SHBrowseForFolder</w:t>
            </w:r>
            <w:r>
              <w:rPr>
                <w:rFonts w:hint="eastAsia"/>
              </w:rPr>
              <w:t>弹出文件夹选择窗体，选择装有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数据文件的文件夹，确认文件夹后导入</w:t>
            </w:r>
          </w:p>
        </w:tc>
      </w:tr>
      <w:tr w:rsidR="00026C06" w:rsidTr="0031553D">
        <w:tc>
          <w:tcPr>
            <w:tcW w:w="2840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ID_Btn_2</w:t>
            </w:r>
          </w:p>
        </w:tc>
        <w:tc>
          <w:tcPr>
            <w:tcW w:w="1663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单击</w:t>
            </w:r>
          </w:p>
        </w:tc>
        <w:tc>
          <w:tcPr>
            <w:tcW w:w="4019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调用数据库管理类中的数据库数据清空函数，仅保留表结构</w:t>
            </w:r>
          </w:p>
        </w:tc>
      </w:tr>
    </w:tbl>
    <w:p w:rsidR="00026C06" w:rsidRDefault="00026C06" w:rsidP="00026C06">
      <w:pPr>
        <w:jc w:val="center"/>
      </w:pPr>
      <w:r>
        <w:rPr>
          <w:noProof/>
        </w:rPr>
        <w:drawing>
          <wp:inline distT="0" distB="0" distL="0" distR="0">
            <wp:extent cx="5276850" cy="4838700"/>
            <wp:effectExtent l="0" t="0" r="0" b="0"/>
            <wp:docPr id="6" name="图片 4" descr="C:\Users\Administrator\Desktop\软件需求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软件需求\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7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C06" w:rsidRDefault="00026C06" w:rsidP="00026C06">
      <w:pPr>
        <w:jc w:val="center"/>
      </w:pPr>
      <w:r>
        <w:rPr>
          <w:rFonts w:hint="eastAsia"/>
        </w:rPr>
        <w:t>主界面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026C06" w:rsidTr="0031553D">
        <w:tc>
          <w:tcPr>
            <w:tcW w:w="2840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lastRenderedPageBreak/>
              <w:t>控件编号</w:t>
            </w:r>
          </w:p>
        </w:tc>
        <w:tc>
          <w:tcPr>
            <w:tcW w:w="2841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1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26C06" w:rsidTr="0031553D">
        <w:tc>
          <w:tcPr>
            <w:tcW w:w="2840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ID_List</w:t>
            </w:r>
          </w:p>
        </w:tc>
        <w:tc>
          <w:tcPr>
            <w:tcW w:w="2841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双击列表项</w:t>
            </w:r>
          </w:p>
        </w:tc>
        <w:tc>
          <w:tcPr>
            <w:tcW w:w="2841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弹出单支股票的详细信息界面</w:t>
            </w:r>
          </w:p>
        </w:tc>
      </w:tr>
      <w:tr w:rsidR="00026C06" w:rsidTr="0031553D">
        <w:tc>
          <w:tcPr>
            <w:tcW w:w="2840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ID_Combo_1</w:t>
            </w:r>
          </w:p>
        </w:tc>
        <w:tc>
          <w:tcPr>
            <w:tcW w:w="2841" w:type="dxa"/>
            <w:vMerge w:val="restart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单击下拉框并选择</w:t>
            </w:r>
          </w:p>
        </w:tc>
        <w:tc>
          <w:tcPr>
            <w:tcW w:w="2841" w:type="dxa"/>
            <w:vMerge w:val="restart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选择数据期限</w:t>
            </w:r>
          </w:p>
        </w:tc>
      </w:tr>
      <w:tr w:rsidR="00026C06" w:rsidTr="0031553D">
        <w:tc>
          <w:tcPr>
            <w:tcW w:w="2840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ID_Combo_2</w:t>
            </w: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</w:tr>
      <w:tr w:rsidR="00026C06" w:rsidTr="0031553D">
        <w:tc>
          <w:tcPr>
            <w:tcW w:w="2840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ID_Combo_3</w:t>
            </w: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</w:tr>
      <w:tr w:rsidR="00026C06" w:rsidTr="0031553D">
        <w:tc>
          <w:tcPr>
            <w:tcW w:w="2840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ID_Combo_4</w:t>
            </w: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</w:tr>
      <w:tr w:rsidR="00026C06" w:rsidTr="0031553D">
        <w:tc>
          <w:tcPr>
            <w:tcW w:w="2840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ID_Combo_5</w:t>
            </w: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</w:tr>
      <w:tr w:rsidR="00026C06" w:rsidTr="0031553D">
        <w:tc>
          <w:tcPr>
            <w:tcW w:w="2840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ID_Combo_6</w:t>
            </w: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</w:tr>
      <w:tr w:rsidR="00026C06" w:rsidTr="0031553D">
        <w:tc>
          <w:tcPr>
            <w:tcW w:w="2840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ID_Sel_1</w:t>
            </w:r>
          </w:p>
        </w:tc>
        <w:tc>
          <w:tcPr>
            <w:tcW w:w="2841" w:type="dxa"/>
            <w:vMerge w:val="restart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取消选择复选框</w:t>
            </w:r>
          </w:p>
        </w:tc>
        <w:tc>
          <w:tcPr>
            <w:tcW w:w="2841" w:type="dxa"/>
            <w:vMerge w:val="restart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复选框勾选代表使用此选项查询，否则表示不使用此选项查询</w:t>
            </w:r>
          </w:p>
        </w:tc>
      </w:tr>
      <w:tr w:rsidR="00026C06" w:rsidTr="0031553D">
        <w:tc>
          <w:tcPr>
            <w:tcW w:w="2840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ID_Sel_2</w:t>
            </w: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</w:tr>
      <w:tr w:rsidR="00026C06" w:rsidTr="0031553D">
        <w:tc>
          <w:tcPr>
            <w:tcW w:w="2840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ID_Sel_3</w:t>
            </w: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</w:tr>
      <w:tr w:rsidR="00026C06" w:rsidTr="0031553D">
        <w:tc>
          <w:tcPr>
            <w:tcW w:w="2840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ID_Sel_4</w:t>
            </w: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</w:tr>
      <w:tr w:rsidR="00026C06" w:rsidTr="0031553D">
        <w:tc>
          <w:tcPr>
            <w:tcW w:w="2840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ID_Sel_5</w:t>
            </w: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</w:tr>
      <w:tr w:rsidR="00026C06" w:rsidTr="0031553D">
        <w:tc>
          <w:tcPr>
            <w:tcW w:w="2840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ID_Sel_6</w:t>
            </w: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</w:tr>
      <w:tr w:rsidR="00026C06" w:rsidTr="0031553D">
        <w:tc>
          <w:tcPr>
            <w:tcW w:w="2840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ID_Sel_7</w:t>
            </w: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</w:tr>
      <w:tr w:rsidR="00026C06" w:rsidTr="0031553D">
        <w:tc>
          <w:tcPr>
            <w:tcW w:w="2840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ID_Text_1</w:t>
            </w:r>
          </w:p>
        </w:tc>
        <w:tc>
          <w:tcPr>
            <w:tcW w:w="2841" w:type="dxa"/>
            <w:vMerge w:val="restart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输入营业利润下界</w:t>
            </w:r>
          </w:p>
        </w:tc>
      </w:tr>
      <w:tr w:rsidR="00026C06" w:rsidTr="0031553D">
        <w:tc>
          <w:tcPr>
            <w:tcW w:w="2840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ID_Text_2</w:t>
            </w: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  <w:tc>
          <w:tcPr>
            <w:tcW w:w="2841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输入营业利润上界</w:t>
            </w:r>
          </w:p>
        </w:tc>
      </w:tr>
      <w:tr w:rsidR="00026C06" w:rsidTr="0031553D">
        <w:tc>
          <w:tcPr>
            <w:tcW w:w="2840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ID_Text_3</w:t>
            </w: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  <w:tc>
          <w:tcPr>
            <w:tcW w:w="2841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输入营业净现金流下界</w:t>
            </w:r>
          </w:p>
        </w:tc>
      </w:tr>
      <w:tr w:rsidR="00026C06" w:rsidTr="0031553D">
        <w:tc>
          <w:tcPr>
            <w:tcW w:w="2840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ID_Text_4</w:t>
            </w: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  <w:tc>
          <w:tcPr>
            <w:tcW w:w="2841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输入营业净现金流上界</w:t>
            </w:r>
          </w:p>
        </w:tc>
      </w:tr>
      <w:tr w:rsidR="00026C06" w:rsidTr="0031553D">
        <w:tc>
          <w:tcPr>
            <w:tcW w:w="2840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ID_Text_5</w:t>
            </w: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  <w:tc>
          <w:tcPr>
            <w:tcW w:w="2841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输入净资产收益率下界</w:t>
            </w:r>
          </w:p>
        </w:tc>
      </w:tr>
      <w:tr w:rsidR="00026C06" w:rsidTr="0031553D">
        <w:tc>
          <w:tcPr>
            <w:tcW w:w="2840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ID_Text_6</w:t>
            </w: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  <w:tc>
          <w:tcPr>
            <w:tcW w:w="2841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输入净资产收益率上界</w:t>
            </w:r>
          </w:p>
        </w:tc>
      </w:tr>
      <w:tr w:rsidR="00026C06" w:rsidTr="0031553D">
        <w:tc>
          <w:tcPr>
            <w:tcW w:w="2840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ID_Text_7</w:t>
            </w: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  <w:tc>
          <w:tcPr>
            <w:tcW w:w="2841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输入盈利增长率下界</w:t>
            </w:r>
          </w:p>
        </w:tc>
      </w:tr>
      <w:tr w:rsidR="00026C06" w:rsidTr="0031553D">
        <w:tc>
          <w:tcPr>
            <w:tcW w:w="2840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ID_Text_8</w:t>
            </w: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  <w:tc>
          <w:tcPr>
            <w:tcW w:w="2841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输入盈利增长率上界</w:t>
            </w:r>
          </w:p>
        </w:tc>
      </w:tr>
      <w:tr w:rsidR="00026C06" w:rsidTr="0031553D">
        <w:tc>
          <w:tcPr>
            <w:tcW w:w="2840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ID_Text_9</w:t>
            </w: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  <w:tc>
          <w:tcPr>
            <w:tcW w:w="2841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输入投资回报率下界</w:t>
            </w:r>
          </w:p>
        </w:tc>
      </w:tr>
      <w:tr w:rsidR="00026C06" w:rsidTr="0031553D">
        <w:tc>
          <w:tcPr>
            <w:tcW w:w="2840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ID_Text_10</w:t>
            </w: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  <w:tc>
          <w:tcPr>
            <w:tcW w:w="2841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输入投资回报率上界</w:t>
            </w:r>
          </w:p>
        </w:tc>
      </w:tr>
      <w:tr w:rsidR="00026C06" w:rsidTr="0031553D">
        <w:tc>
          <w:tcPr>
            <w:tcW w:w="2840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ID_Text_11</w:t>
            </w: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  <w:tc>
          <w:tcPr>
            <w:tcW w:w="2841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输入每股盈利下界</w:t>
            </w:r>
          </w:p>
        </w:tc>
      </w:tr>
      <w:tr w:rsidR="00026C06" w:rsidTr="0031553D">
        <w:tc>
          <w:tcPr>
            <w:tcW w:w="2840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ID_Text_12</w:t>
            </w: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  <w:tc>
          <w:tcPr>
            <w:tcW w:w="2841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输入每股盈利上界</w:t>
            </w:r>
          </w:p>
        </w:tc>
      </w:tr>
      <w:tr w:rsidR="00026C06" w:rsidTr="0031553D">
        <w:tc>
          <w:tcPr>
            <w:tcW w:w="2840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ID_Text_13</w:t>
            </w:r>
          </w:p>
        </w:tc>
        <w:tc>
          <w:tcPr>
            <w:tcW w:w="2841" w:type="dxa"/>
            <w:vMerge/>
            <w:vAlign w:val="center"/>
          </w:tcPr>
          <w:p w:rsidR="00026C06" w:rsidRDefault="00026C06" w:rsidP="0031553D">
            <w:pPr>
              <w:jc w:val="center"/>
            </w:pPr>
          </w:p>
        </w:tc>
        <w:tc>
          <w:tcPr>
            <w:tcW w:w="2841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输入股票代码</w:t>
            </w:r>
          </w:p>
        </w:tc>
      </w:tr>
      <w:tr w:rsidR="00026C06" w:rsidTr="0031553D">
        <w:tc>
          <w:tcPr>
            <w:tcW w:w="2840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ID_Btn_1</w:t>
            </w:r>
          </w:p>
        </w:tc>
        <w:tc>
          <w:tcPr>
            <w:tcW w:w="2841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单击</w:t>
            </w:r>
          </w:p>
        </w:tc>
        <w:tc>
          <w:tcPr>
            <w:tcW w:w="2841" w:type="dxa"/>
            <w:vAlign w:val="center"/>
          </w:tcPr>
          <w:p w:rsidR="00026C06" w:rsidRDefault="00026C06" w:rsidP="0031553D">
            <w:pPr>
              <w:jc w:val="center"/>
            </w:pPr>
            <w:r>
              <w:rPr>
                <w:rFonts w:hint="eastAsia"/>
              </w:rPr>
              <w:t>单击后将本窗体搜索面板中各控件状态传递到数据库管理类，由数据库管理类中的函数处理并查询数据库</w:t>
            </w:r>
          </w:p>
        </w:tc>
      </w:tr>
    </w:tbl>
    <w:p w:rsidR="00026C06" w:rsidRDefault="00026C06" w:rsidP="00026C06">
      <w:pPr>
        <w:jc w:val="center"/>
      </w:pPr>
    </w:p>
    <w:p w:rsidR="004A6F9E" w:rsidRDefault="004A6F9E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CD4B8D" w:rsidRDefault="00CD4B8D" w:rsidP="00CD4B8D">
      <w:pPr>
        <w:numPr>
          <w:ilvl w:val="0"/>
          <w:numId w:val="3"/>
        </w:numPr>
      </w:pPr>
      <w:r>
        <w:rPr>
          <w:rFonts w:hint="eastAsia"/>
        </w:rPr>
        <w:lastRenderedPageBreak/>
        <w:t>主要指标界面</w:t>
      </w:r>
    </w:p>
    <w:p w:rsidR="00CD4B8D" w:rsidRDefault="00CD4B8D" w:rsidP="00CD4B8D">
      <w:r>
        <w:rPr>
          <w:rFonts w:hint="eastAsia"/>
          <w:noProof/>
        </w:rPr>
        <w:drawing>
          <wp:inline distT="0" distB="0" distL="114300" distR="114300">
            <wp:extent cx="5271135" cy="6296660"/>
            <wp:effectExtent l="0" t="0" r="1905" b="12700"/>
            <wp:docPr id="7" name="图片 1" descr="主要指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主要指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8D" w:rsidRDefault="00CD4B8D" w:rsidP="00CD4B8D">
      <w:pPr>
        <w:numPr>
          <w:ilvl w:val="0"/>
          <w:numId w:val="3"/>
        </w:numPr>
      </w:pPr>
      <w:r>
        <w:rPr>
          <w:rFonts w:hint="eastAsia"/>
        </w:rPr>
        <w:t>资产负债表界面</w:t>
      </w:r>
    </w:p>
    <w:p w:rsidR="00CD4B8D" w:rsidRDefault="00CD4B8D" w:rsidP="00CD4B8D">
      <w:r>
        <w:rPr>
          <w:noProof/>
        </w:rPr>
        <w:lastRenderedPageBreak/>
        <w:drawing>
          <wp:inline distT="0" distB="0" distL="114300" distR="114300">
            <wp:extent cx="5268595" cy="6348730"/>
            <wp:effectExtent l="0" t="0" r="4445" b="6350"/>
            <wp:docPr id="10" name="图片 10" descr="资产负债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资产负债表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8D" w:rsidRDefault="00CD4B8D" w:rsidP="00CD4B8D">
      <w:pPr>
        <w:numPr>
          <w:ilvl w:val="0"/>
          <w:numId w:val="3"/>
        </w:numPr>
      </w:pPr>
      <w:r>
        <w:rPr>
          <w:rFonts w:hint="eastAsia"/>
        </w:rPr>
        <w:t>利润表界面</w:t>
      </w:r>
    </w:p>
    <w:p w:rsidR="00CD4B8D" w:rsidRDefault="00CD4B8D" w:rsidP="00CD4B8D">
      <w:r>
        <w:rPr>
          <w:noProof/>
        </w:rPr>
        <w:lastRenderedPageBreak/>
        <w:drawing>
          <wp:inline distT="0" distB="0" distL="114300" distR="114300">
            <wp:extent cx="5268595" cy="6310630"/>
            <wp:effectExtent l="0" t="0" r="4445" b="13970"/>
            <wp:docPr id="11" name="图片 11" descr="利润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利润表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8D" w:rsidRDefault="00CD4B8D" w:rsidP="00CD4B8D">
      <w:pPr>
        <w:numPr>
          <w:ilvl w:val="0"/>
          <w:numId w:val="3"/>
        </w:numPr>
      </w:pPr>
      <w:r>
        <w:rPr>
          <w:rFonts w:hint="eastAsia"/>
        </w:rPr>
        <w:t>现金流量表界面</w:t>
      </w:r>
    </w:p>
    <w:p w:rsidR="00CD4B8D" w:rsidRDefault="00CD4B8D" w:rsidP="00CD4B8D">
      <w:r>
        <w:rPr>
          <w:noProof/>
        </w:rPr>
        <w:lastRenderedPageBreak/>
        <w:drawing>
          <wp:inline distT="0" distB="0" distL="114300" distR="114300">
            <wp:extent cx="5266690" cy="6206490"/>
            <wp:effectExtent l="0" t="0" r="6350" b="11430"/>
            <wp:docPr id="12" name="图片 12" descr="现金流量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现金流量表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2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8D" w:rsidRDefault="00CD4B8D" w:rsidP="00CD4B8D">
      <w:pPr>
        <w:numPr>
          <w:ilvl w:val="0"/>
          <w:numId w:val="3"/>
        </w:numPr>
      </w:pPr>
      <w:r>
        <w:rPr>
          <w:rFonts w:hint="eastAsia"/>
        </w:rPr>
        <w:t>综合分析界面</w:t>
      </w:r>
    </w:p>
    <w:p w:rsidR="00CD4B8D" w:rsidRDefault="00CD4B8D" w:rsidP="00CD4B8D">
      <w:r>
        <w:rPr>
          <w:noProof/>
        </w:rPr>
        <w:lastRenderedPageBreak/>
        <w:drawing>
          <wp:inline distT="0" distB="0" distL="114300" distR="114300">
            <wp:extent cx="5269230" cy="6319520"/>
            <wp:effectExtent l="0" t="0" r="3810" b="5080"/>
            <wp:docPr id="13" name="图片 13" descr="综合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综合分析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8D" w:rsidRDefault="00CD4B8D" w:rsidP="00CD4B8D"/>
    <w:tbl>
      <w:tblPr>
        <w:tblStyle w:val="a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  <w:gridCol w:w="2841"/>
      </w:tblGrid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控件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841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IDC_BUTTON1</w:t>
            </w:r>
          </w:p>
        </w:tc>
        <w:tc>
          <w:tcPr>
            <w:tcW w:w="2841" w:type="dxa"/>
            <w:vMerge w:val="restart"/>
          </w:tcPr>
          <w:p w:rsidR="00CD4B8D" w:rsidRDefault="00CD4B8D" w:rsidP="0031553D">
            <w:pPr>
              <w:jc w:val="center"/>
            </w:pPr>
          </w:p>
          <w:p w:rsidR="00CD4B8D" w:rsidRDefault="00CD4B8D" w:rsidP="0031553D">
            <w:pPr>
              <w:jc w:val="center"/>
            </w:pPr>
          </w:p>
          <w:p w:rsidR="00CD4B8D" w:rsidRDefault="00CD4B8D" w:rsidP="0031553D">
            <w:pPr>
              <w:jc w:val="center"/>
            </w:pPr>
          </w:p>
          <w:p w:rsidR="00CD4B8D" w:rsidRDefault="00CD4B8D" w:rsidP="0031553D">
            <w:pPr>
              <w:jc w:val="center"/>
            </w:pPr>
          </w:p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单击</w:t>
            </w:r>
          </w:p>
        </w:tc>
        <w:tc>
          <w:tcPr>
            <w:tcW w:w="2841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显示主要指标信息</w:t>
            </w: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IDC_BUTTON2</w:t>
            </w:r>
          </w:p>
        </w:tc>
        <w:tc>
          <w:tcPr>
            <w:tcW w:w="2841" w:type="dxa"/>
            <w:vMerge/>
          </w:tcPr>
          <w:p w:rsidR="00CD4B8D" w:rsidRDefault="00CD4B8D" w:rsidP="0031553D">
            <w:pPr>
              <w:jc w:val="center"/>
            </w:pPr>
          </w:p>
        </w:tc>
        <w:tc>
          <w:tcPr>
            <w:tcW w:w="2841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显示资产负债表信息</w:t>
            </w: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IDC_BUTTON3</w:t>
            </w:r>
          </w:p>
        </w:tc>
        <w:tc>
          <w:tcPr>
            <w:tcW w:w="2841" w:type="dxa"/>
            <w:vMerge/>
          </w:tcPr>
          <w:p w:rsidR="00CD4B8D" w:rsidRDefault="00CD4B8D" w:rsidP="0031553D">
            <w:pPr>
              <w:jc w:val="center"/>
            </w:pPr>
          </w:p>
        </w:tc>
        <w:tc>
          <w:tcPr>
            <w:tcW w:w="2841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显示利润表信息</w:t>
            </w: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IDC_BUTTON4</w:t>
            </w:r>
          </w:p>
        </w:tc>
        <w:tc>
          <w:tcPr>
            <w:tcW w:w="2841" w:type="dxa"/>
            <w:vMerge/>
          </w:tcPr>
          <w:p w:rsidR="00CD4B8D" w:rsidRDefault="00CD4B8D" w:rsidP="0031553D">
            <w:pPr>
              <w:jc w:val="center"/>
            </w:pPr>
          </w:p>
        </w:tc>
        <w:tc>
          <w:tcPr>
            <w:tcW w:w="2841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显示现金流量表信息</w:t>
            </w: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IDC_BUTTON5</w:t>
            </w:r>
          </w:p>
        </w:tc>
        <w:tc>
          <w:tcPr>
            <w:tcW w:w="2841" w:type="dxa"/>
            <w:vMerge/>
          </w:tcPr>
          <w:p w:rsidR="00CD4B8D" w:rsidRDefault="00CD4B8D" w:rsidP="0031553D">
            <w:pPr>
              <w:jc w:val="center"/>
            </w:pPr>
          </w:p>
        </w:tc>
        <w:tc>
          <w:tcPr>
            <w:tcW w:w="2841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显示估值界面</w:t>
            </w: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IDC_BUTTON6</w:t>
            </w:r>
          </w:p>
        </w:tc>
        <w:tc>
          <w:tcPr>
            <w:tcW w:w="2841" w:type="dxa"/>
            <w:vMerge/>
          </w:tcPr>
          <w:p w:rsidR="00CD4B8D" w:rsidRDefault="00CD4B8D" w:rsidP="0031553D">
            <w:pPr>
              <w:jc w:val="center"/>
            </w:pPr>
          </w:p>
        </w:tc>
        <w:tc>
          <w:tcPr>
            <w:tcW w:w="2841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显示综合分析信息</w:t>
            </w: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IDC_BUTTON7</w:t>
            </w:r>
          </w:p>
        </w:tc>
        <w:tc>
          <w:tcPr>
            <w:tcW w:w="2841" w:type="dxa"/>
            <w:vMerge/>
          </w:tcPr>
          <w:p w:rsidR="00CD4B8D" w:rsidRDefault="00CD4B8D" w:rsidP="0031553D">
            <w:pPr>
              <w:jc w:val="center"/>
            </w:pPr>
          </w:p>
        </w:tc>
        <w:tc>
          <w:tcPr>
            <w:tcW w:w="2841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柱状图上一页</w:t>
            </w: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IDC_BUTTON8</w:t>
            </w:r>
          </w:p>
        </w:tc>
        <w:tc>
          <w:tcPr>
            <w:tcW w:w="2841" w:type="dxa"/>
            <w:vMerge/>
          </w:tcPr>
          <w:p w:rsidR="00CD4B8D" w:rsidRDefault="00CD4B8D" w:rsidP="0031553D">
            <w:pPr>
              <w:jc w:val="center"/>
            </w:pPr>
          </w:p>
        </w:tc>
        <w:tc>
          <w:tcPr>
            <w:tcW w:w="2841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柱状图下一页</w:t>
            </w: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IDC_BUTTON9</w:t>
            </w:r>
          </w:p>
        </w:tc>
        <w:tc>
          <w:tcPr>
            <w:tcW w:w="2841" w:type="dxa"/>
            <w:vMerge/>
          </w:tcPr>
          <w:p w:rsidR="00CD4B8D" w:rsidRDefault="00CD4B8D" w:rsidP="0031553D">
            <w:pPr>
              <w:jc w:val="center"/>
            </w:pPr>
          </w:p>
        </w:tc>
        <w:tc>
          <w:tcPr>
            <w:tcW w:w="2841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列表上一页</w:t>
            </w: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IDC_BUTTON10</w:t>
            </w:r>
          </w:p>
        </w:tc>
        <w:tc>
          <w:tcPr>
            <w:tcW w:w="2841" w:type="dxa"/>
            <w:vMerge/>
          </w:tcPr>
          <w:p w:rsidR="00CD4B8D" w:rsidRDefault="00CD4B8D" w:rsidP="0031553D">
            <w:pPr>
              <w:jc w:val="center"/>
            </w:pPr>
          </w:p>
        </w:tc>
        <w:tc>
          <w:tcPr>
            <w:tcW w:w="2841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列表下一页</w:t>
            </w: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lastRenderedPageBreak/>
              <w:t>IDC_RADIO1</w:t>
            </w:r>
          </w:p>
        </w:tc>
        <w:tc>
          <w:tcPr>
            <w:tcW w:w="2841" w:type="dxa"/>
            <w:vMerge w:val="restart"/>
          </w:tcPr>
          <w:p w:rsidR="00CD4B8D" w:rsidRDefault="00CD4B8D" w:rsidP="0031553D">
            <w:pPr>
              <w:jc w:val="center"/>
            </w:pPr>
          </w:p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取消单选按钮</w:t>
            </w:r>
          </w:p>
        </w:tc>
        <w:tc>
          <w:tcPr>
            <w:tcW w:w="2841" w:type="dxa"/>
            <w:vMerge w:val="restart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单选框勾选表示按当前选择的方式在列表中显示数据。</w:t>
            </w: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IDC_RADIO2</w:t>
            </w:r>
          </w:p>
        </w:tc>
        <w:tc>
          <w:tcPr>
            <w:tcW w:w="2841" w:type="dxa"/>
            <w:vMerge/>
          </w:tcPr>
          <w:p w:rsidR="00CD4B8D" w:rsidRDefault="00CD4B8D" w:rsidP="0031553D">
            <w:pPr>
              <w:jc w:val="center"/>
            </w:pPr>
          </w:p>
        </w:tc>
        <w:tc>
          <w:tcPr>
            <w:tcW w:w="2841" w:type="dxa"/>
            <w:vMerge/>
          </w:tcPr>
          <w:p w:rsidR="00CD4B8D" w:rsidRDefault="00CD4B8D" w:rsidP="0031553D">
            <w:pPr>
              <w:jc w:val="center"/>
            </w:pP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IDC_RADIO3</w:t>
            </w:r>
          </w:p>
        </w:tc>
        <w:tc>
          <w:tcPr>
            <w:tcW w:w="2841" w:type="dxa"/>
            <w:vMerge/>
          </w:tcPr>
          <w:p w:rsidR="00CD4B8D" w:rsidRDefault="00CD4B8D" w:rsidP="0031553D">
            <w:pPr>
              <w:jc w:val="center"/>
            </w:pPr>
          </w:p>
        </w:tc>
        <w:tc>
          <w:tcPr>
            <w:tcW w:w="2841" w:type="dxa"/>
            <w:vMerge/>
          </w:tcPr>
          <w:p w:rsidR="00CD4B8D" w:rsidRDefault="00CD4B8D" w:rsidP="0031553D">
            <w:pPr>
              <w:jc w:val="center"/>
            </w:pP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IDC_EDIT1</w:t>
            </w:r>
          </w:p>
        </w:tc>
        <w:tc>
          <w:tcPr>
            <w:tcW w:w="2841" w:type="dxa"/>
          </w:tcPr>
          <w:p w:rsidR="00CD4B8D" w:rsidRDefault="00CD4B8D" w:rsidP="0031553D"/>
        </w:tc>
        <w:tc>
          <w:tcPr>
            <w:tcW w:w="2841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显示当前柱状图页码</w:t>
            </w: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IDC_EDIT2</w:t>
            </w:r>
          </w:p>
        </w:tc>
        <w:tc>
          <w:tcPr>
            <w:tcW w:w="2841" w:type="dxa"/>
          </w:tcPr>
          <w:p w:rsidR="00CD4B8D" w:rsidRDefault="00CD4B8D" w:rsidP="0031553D">
            <w:pPr>
              <w:jc w:val="center"/>
            </w:pPr>
          </w:p>
        </w:tc>
        <w:tc>
          <w:tcPr>
            <w:tcW w:w="2841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显示当前列表页码</w:t>
            </w: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IDC_CHART</w:t>
            </w:r>
          </w:p>
        </w:tc>
        <w:tc>
          <w:tcPr>
            <w:tcW w:w="2841" w:type="dxa"/>
          </w:tcPr>
          <w:p w:rsidR="00CD4B8D" w:rsidRDefault="00CD4B8D" w:rsidP="0031553D">
            <w:pPr>
              <w:jc w:val="center"/>
            </w:pPr>
          </w:p>
        </w:tc>
        <w:tc>
          <w:tcPr>
            <w:tcW w:w="2841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将列表中选中的行数据用柱状图的方式显示出来</w:t>
            </w: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IDC_LIST1</w:t>
            </w:r>
          </w:p>
        </w:tc>
        <w:tc>
          <w:tcPr>
            <w:tcW w:w="2841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双击列表中的某一行</w:t>
            </w:r>
          </w:p>
        </w:tc>
        <w:tc>
          <w:tcPr>
            <w:tcW w:w="2841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选中某一行数据</w:t>
            </w:r>
          </w:p>
        </w:tc>
      </w:tr>
    </w:tbl>
    <w:p w:rsidR="00CD4B8D" w:rsidRDefault="00CD4B8D" w:rsidP="00CD4B8D"/>
    <w:p w:rsidR="00CD4B8D" w:rsidRDefault="00CD4B8D" w:rsidP="00CD4B8D">
      <w:pPr>
        <w:numPr>
          <w:ilvl w:val="0"/>
          <w:numId w:val="3"/>
        </w:numPr>
      </w:pPr>
      <w:r>
        <w:rPr>
          <w:rFonts w:hint="eastAsia"/>
        </w:rPr>
        <w:t>估值界面</w:t>
      </w:r>
    </w:p>
    <w:p w:rsidR="00CD4B8D" w:rsidRDefault="00CD4B8D" w:rsidP="00CD4B8D">
      <w:pPr>
        <w:jc w:val="center"/>
      </w:pPr>
    </w:p>
    <w:p w:rsidR="00CD4B8D" w:rsidRDefault="00CD4B8D" w:rsidP="00CD4B8D">
      <w:r>
        <w:rPr>
          <w:rFonts w:hint="eastAsia"/>
          <w:noProof/>
        </w:rPr>
        <w:drawing>
          <wp:inline distT="0" distB="0" distL="114300" distR="114300">
            <wp:extent cx="5270500" cy="2452370"/>
            <wp:effectExtent l="0" t="0" r="2540" b="1270"/>
            <wp:docPr id="8" name="图片 7" descr="估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估值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8D" w:rsidRDefault="00CD4B8D" w:rsidP="00CD4B8D">
      <w:pPr>
        <w:jc w:val="center"/>
      </w:pPr>
    </w:p>
    <w:tbl>
      <w:tblPr>
        <w:tblStyle w:val="a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718"/>
        <w:gridCol w:w="2964"/>
      </w:tblGrid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控件</w:t>
            </w:r>
            <w:r>
              <w:rPr>
                <w:rFonts w:hint="eastAsia"/>
              </w:rPr>
              <w:t>ID</w:t>
            </w:r>
          </w:p>
        </w:tc>
        <w:tc>
          <w:tcPr>
            <w:tcW w:w="2718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964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IDC_STATIC1</w:t>
            </w:r>
          </w:p>
        </w:tc>
        <w:tc>
          <w:tcPr>
            <w:tcW w:w="2718" w:type="dxa"/>
          </w:tcPr>
          <w:p w:rsidR="00CD4B8D" w:rsidRDefault="00CD4B8D" w:rsidP="0031553D">
            <w:pPr>
              <w:jc w:val="center"/>
            </w:pPr>
          </w:p>
        </w:tc>
        <w:tc>
          <w:tcPr>
            <w:tcW w:w="2964" w:type="dxa"/>
          </w:tcPr>
          <w:p w:rsidR="00CD4B8D" w:rsidRDefault="00CD4B8D" w:rsidP="0031553D">
            <w:r>
              <w:rPr>
                <w:rFonts w:hint="eastAsia"/>
              </w:rPr>
              <w:t>静态文本控件，显示“下一年度自由现金流”</w:t>
            </w: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IDC_STATIC2</w:t>
            </w:r>
          </w:p>
        </w:tc>
        <w:tc>
          <w:tcPr>
            <w:tcW w:w="2718" w:type="dxa"/>
          </w:tcPr>
          <w:p w:rsidR="00CD4B8D" w:rsidRDefault="00CD4B8D" w:rsidP="0031553D">
            <w:pPr>
              <w:jc w:val="center"/>
            </w:pPr>
          </w:p>
        </w:tc>
        <w:tc>
          <w:tcPr>
            <w:tcW w:w="2964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静态文本控件，显示“永续年金增长率”</w:t>
            </w: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IDC_STATIC3</w:t>
            </w:r>
          </w:p>
        </w:tc>
        <w:tc>
          <w:tcPr>
            <w:tcW w:w="2718" w:type="dxa"/>
          </w:tcPr>
          <w:p w:rsidR="00CD4B8D" w:rsidRDefault="00CD4B8D" w:rsidP="0031553D">
            <w:pPr>
              <w:jc w:val="center"/>
            </w:pPr>
          </w:p>
        </w:tc>
        <w:tc>
          <w:tcPr>
            <w:tcW w:w="2964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静态文本控件，显示“折现率”</w:t>
            </w: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IDC_STATIC4</w:t>
            </w:r>
          </w:p>
        </w:tc>
        <w:tc>
          <w:tcPr>
            <w:tcW w:w="2718" w:type="dxa"/>
          </w:tcPr>
          <w:p w:rsidR="00CD4B8D" w:rsidRDefault="00CD4B8D" w:rsidP="0031553D">
            <w:pPr>
              <w:jc w:val="center"/>
            </w:pPr>
          </w:p>
        </w:tc>
        <w:tc>
          <w:tcPr>
            <w:tcW w:w="2964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静态文本控件，显示“自由现金流增长率”</w:t>
            </w: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IDC_STATIC5</w:t>
            </w:r>
          </w:p>
        </w:tc>
        <w:tc>
          <w:tcPr>
            <w:tcW w:w="2718" w:type="dxa"/>
          </w:tcPr>
          <w:p w:rsidR="00CD4B8D" w:rsidRDefault="00CD4B8D" w:rsidP="0031553D">
            <w:pPr>
              <w:jc w:val="center"/>
            </w:pPr>
          </w:p>
        </w:tc>
        <w:tc>
          <w:tcPr>
            <w:tcW w:w="2964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静态文本控件，显示“下一个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年自由现金流”</w:t>
            </w: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IDC_STATIC6</w:t>
            </w:r>
          </w:p>
        </w:tc>
        <w:tc>
          <w:tcPr>
            <w:tcW w:w="2718" w:type="dxa"/>
          </w:tcPr>
          <w:p w:rsidR="00CD4B8D" w:rsidRDefault="00CD4B8D" w:rsidP="0031553D">
            <w:pPr>
              <w:jc w:val="center"/>
            </w:pPr>
          </w:p>
        </w:tc>
        <w:tc>
          <w:tcPr>
            <w:tcW w:w="2964" w:type="dxa"/>
            <w:vMerge w:val="restart"/>
          </w:tcPr>
          <w:p w:rsidR="00CD4B8D" w:rsidRDefault="00CD4B8D" w:rsidP="0031553D">
            <w:pPr>
              <w:jc w:val="center"/>
            </w:pPr>
          </w:p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静态文本控件，显示“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”</w:t>
            </w: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IDC_STATIC7</w:t>
            </w:r>
          </w:p>
        </w:tc>
        <w:tc>
          <w:tcPr>
            <w:tcW w:w="2718" w:type="dxa"/>
          </w:tcPr>
          <w:p w:rsidR="00CD4B8D" w:rsidRDefault="00CD4B8D" w:rsidP="0031553D">
            <w:pPr>
              <w:jc w:val="center"/>
            </w:pPr>
          </w:p>
        </w:tc>
        <w:tc>
          <w:tcPr>
            <w:tcW w:w="2964" w:type="dxa"/>
            <w:vMerge/>
          </w:tcPr>
          <w:p w:rsidR="00CD4B8D" w:rsidRDefault="00CD4B8D" w:rsidP="0031553D">
            <w:pPr>
              <w:jc w:val="center"/>
            </w:pP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IDC_STATIC8</w:t>
            </w:r>
          </w:p>
        </w:tc>
        <w:tc>
          <w:tcPr>
            <w:tcW w:w="2718" w:type="dxa"/>
          </w:tcPr>
          <w:p w:rsidR="00CD4B8D" w:rsidRDefault="00CD4B8D" w:rsidP="0031553D">
            <w:pPr>
              <w:jc w:val="center"/>
            </w:pPr>
          </w:p>
        </w:tc>
        <w:tc>
          <w:tcPr>
            <w:tcW w:w="2964" w:type="dxa"/>
            <w:vMerge/>
          </w:tcPr>
          <w:p w:rsidR="00CD4B8D" w:rsidRDefault="00CD4B8D" w:rsidP="0031553D">
            <w:pPr>
              <w:jc w:val="center"/>
            </w:pP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IDC_STATIC9</w:t>
            </w:r>
          </w:p>
        </w:tc>
        <w:tc>
          <w:tcPr>
            <w:tcW w:w="2718" w:type="dxa"/>
          </w:tcPr>
          <w:p w:rsidR="00CD4B8D" w:rsidRDefault="00CD4B8D" w:rsidP="0031553D">
            <w:pPr>
              <w:jc w:val="center"/>
            </w:pPr>
          </w:p>
        </w:tc>
        <w:tc>
          <w:tcPr>
            <w:tcW w:w="2964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静态文本控件，显示“年”</w:t>
            </w: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IDC_EDIT1</w:t>
            </w:r>
          </w:p>
        </w:tc>
        <w:tc>
          <w:tcPr>
            <w:tcW w:w="2718" w:type="dxa"/>
          </w:tcPr>
          <w:p w:rsidR="00CD4B8D" w:rsidRDefault="00CD4B8D" w:rsidP="0031553D">
            <w:pPr>
              <w:jc w:val="center"/>
            </w:pPr>
          </w:p>
        </w:tc>
        <w:tc>
          <w:tcPr>
            <w:tcW w:w="2964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显示“下一年度自由现金流”</w:t>
            </w: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IDC_EDIT2</w:t>
            </w:r>
          </w:p>
        </w:tc>
        <w:tc>
          <w:tcPr>
            <w:tcW w:w="2718" w:type="dxa"/>
          </w:tcPr>
          <w:p w:rsidR="00CD4B8D" w:rsidRDefault="00CD4B8D" w:rsidP="0031553D">
            <w:pPr>
              <w:jc w:val="center"/>
            </w:pPr>
          </w:p>
        </w:tc>
        <w:tc>
          <w:tcPr>
            <w:tcW w:w="2964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显示“永续年金增长率”</w:t>
            </w: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IDC_EDIT3</w:t>
            </w:r>
          </w:p>
        </w:tc>
        <w:tc>
          <w:tcPr>
            <w:tcW w:w="2718" w:type="dxa"/>
          </w:tcPr>
          <w:p w:rsidR="00CD4B8D" w:rsidRDefault="00CD4B8D" w:rsidP="0031553D">
            <w:pPr>
              <w:jc w:val="center"/>
            </w:pPr>
          </w:p>
        </w:tc>
        <w:tc>
          <w:tcPr>
            <w:tcW w:w="2964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显示“折现率”</w:t>
            </w: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IDC_EDIT4</w:t>
            </w:r>
          </w:p>
        </w:tc>
        <w:tc>
          <w:tcPr>
            <w:tcW w:w="2718" w:type="dxa"/>
          </w:tcPr>
          <w:p w:rsidR="00CD4B8D" w:rsidRDefault="00CD4B8D" w:rsidP="0031553D">
            <w:pPr>
              <w:jc w:val="center"/>
            </w:pPr>
          </w:p>
        </w:tc>
        <w:tc>
          <w:tcPr>
            <w:tcW w:w="2964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显示“自由现金流增长率</w:t>
            </w: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lastRenderedPageBreak/>
              <w:t>IDC_EDIT5</w:t>
            </w:r>
          </w:p>
        </w:tc>
        <w:tc>
          <w:tcPr>
            <w:tcW w:w="2718" w:type="dxa"/>
          </w:tcPr>
          <w:p w:rsidR="00CD4B8D" w:rsidRDefault="00CD4B8D" w:rsidP="0031553D">
            <w:pPr>
              <w:jc w:val="center"/>
            </w:pPr>
          </w:p>
        </w:tc>
        <w:tc>
          <w:tcPr>
            <w:tcW w:w="2964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显示“下一个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年自由现金流”</w:t>
            </w: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IDC_BUTTON1</w:t>
            </w:r>
          </w:p>
        </w:tc>
        <w:tc>
          <w:tcPr>
            <w:tcW w:w="2718" w:type="dxa"/>
            <w:vMerge w:val="restart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单击</w:t>
            </w:r>
          </w:p>
        </w:tc>
        <w:tc>
          <w:tcPr>
            <w:tcW w:w="2964" w:type="dxa"/>
          </w:tcPr>
          <w:p w:rsidR="00CD4B8D" w:rsidRDefault="00CD4B8D" w:rsidP="0031553D">
            <w:r>
              <w:rPr>
                <w:rFonts w:hint="eastAsia"/>
              </w:rPr>
              <w:t>单击“估值”按钮，将数据显示出来</w:t>
            </w:r>
          </w:p>
        </w:tc>
      </w:tr>
      <w:tr w:rsidR="00CD4B8D" w:rsidTr="0031553D">
        <w:tc>
          <w:tcPr>
            <w:tcW w:w="2840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IDC_BUTTON2</w:t>
            </w:r>
          </w:p>
        </w:tc>
        <w:tc>
          <w:tcPr>
            <w:tcW w:w="2718" w:type="dxa"/>
            <w:vMerge/>
          </w:tcPr>
          <w:p w:rsidR="00CD4B8D" w:rsidRDefault="00CD4B8D" w:rsidP="0031553D">
            <w:pPr>
              <w:jc w:val="center"/>
            </w:pPr>
          </w:p>
        </w:tc>
        <w:tc>
          <w:tcPr>
            <w:tcW w:w="2964" w:type="dxa"/>
          </w:tcPr>
          <w:p w:rsidR="00CD4B8D" w:rsidRDefault="00CD4B8D" w:rsidP="0031553D">
            <w:pPr>
              <w:jc w:val="center"/>
            </w:pPr>
            <w:r>
              <w:rPr>
                <w:rFonts w:hint="eastAsia"/>
              </w:rPr>
              <w:t>单击“取消”按钮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关闭当前对话框</w:t>
            </w:r>
          </w:p>
        </w:tc>
      </w:tr>
    </w:tbl>
    <w:p w:rsidR="0046777F" w:rsidRPr="00CD4B8D" w:rsidRDefault="0046777F" w:rsidP="00086086">
      <w:pPr>
        <w:rPr>
          <w:rFonts w:ascii="宋体" w:eastAsia="宋体" w:hAnsi="宋体"/>
        </w:rPr>
      </w:pPr>
      <w:bookmarkStart w:id="0" w:name="_GoBack"/>
      <w:bookmarkEnd w:id="0"/>
    </w:p>
    <w:sectPr w:rsidR="0046777F" w:rsidRPr="00CD4B8D" w:rsidSect="00492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EE3" w:rsidRDefault="00403EE3" w:rsidP="00473CF9">
      <w:r>
        <w:separator/>
      </w:r>
    </w:p>
  </w:endnote>
  <w:endnote w:type="continuationSeparator" w:id="1">
    <w:p w:rsidR="00403EE3" w:rsidRDefault="00403EE3" w:rsidP="00473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EE3" w:rsidRDefault="00403EE3" w:rsidP="00473CF9">
      <w:r>
        <w:separator/>
      </w:r>
    </w:p>
  </w:footnote>
  <w:footnote w:type="continuationSeparator" w:id="1">
    <w:p w:rsidR="00403EE3" w:rsidRDefault="00403EE3" w:rsidP="00473C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1AACFC1"/>
    <w:multiLevelType w:val="singleLevel"/>
    <w:tmpl w:val="B1AACFC1"/>
    <w:lvl w:ilvl="0">
      <w:start w:val="1"/>
      <w:numFmt w:val="decimal"/>
      <w:suff w:val="nothing"/>
      <w:lvlText w:val="（%1）"/>
      <w:lvlJc w:val="left"/>
    </w:lvl>
  </w:abstractNum>
  <w:abstractNum w:abstractNumId="1">
    <w:nsid w:val="23EC3ECD"/>
    <w:multiLevelType w:val="hybridMultilevel"/>
    <w:tmpl w:val="DFA2F3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3F3757"/>
    <w:multiLevelType w:val="hybridMultilevel"/>
    <w:tmpl w:val="75B2B3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3CF9"/>
    <w:rsid w:val="00021E85"/>
    <w:rsid w:val="000253F9"/>
    <w:rsid w:val="00026C06"/>
    <w:rsid w:val="00037361"/>
    <w:rsid w:val="000374E9"/>
    <w:rsid w:val="00040B20"/>
    <w:rsid w:val="0008112A"/>
    <w:rsid w:val="00086086"/>
    <w:rsid w:val="00134B60"/>
    <w:rsid w:val="001B05CD"/>
    <w:rsid w:val="001D09EF"/>
    <w:rsid w:val="002765EE"/>
    <w:rsid w:val="0029653D"/>
    <w:rsid w:val="003032F6"/>
    <w:rsid w:val="00323F17"/>
    <w:rsid w:val="003D6706"/>
    <w:rsid w:val="00403EE3"/>
    <w:rsid w:val="00412810"/>
    <w:rsid w:val="0045439B"/>
    <w:rsid w:val="0046777F"/>
    <w:rsid w:val="00473CF9"/>
    <w:rsid w:val="00487A42"/>
    <w:rsid w:val="00492AAB"/>
    <w:rsid w:val="004A6F9E"/>
    <w:rsid w:val="004B79A3"/>
    <w:rsid w:val="0059670C"/>
    <w:rsid w:val="005B3C49"/>
    <w:rsid w:val="00602712"/>
    <w:rsid w:val="00613AC5"/>
    <w:rsid w:val="00636E2E"/>
    <w:rsid w:val="00645695"/>
    <w:rsid w:val="006943DF"/>
    <w:rsid w:val="00731366"/>
    <w:rsid w:val="0073672F"/>
    <w:rsid w:val="00757879"/>
    <w:rsid w:val="00764B1B"/>
    <w:rsid w:val="00785639"/>
    <w:rsid w:val="007C23D2"/>
    <w:rsid w:val="007C4674"/>
    <w:rsid w:val="008073CF"/>
    <w:rsid w:val="00817AA6"/>
    <w:rsid w:val="008A1086"/>
    <w:rsid w:val="008D0E8A"/>
    <w:rsid w:val="008E62A3"/>
    <w:rsid w:val="00911708"/>
    <w:rsid w:val="00977B56"/>
    <w:rsid w:val="009840AA"/>
    <w:rsid w:val="00A859E1"/>
    <w:rsid w:val="00AE5EE7"/>
    <w:rsid w:val="00B412E7"/>
    <w:rsid w:val="00B5124B"/>
    <w:rsid w:val="00B53248"/>
    <w:rsid w:val="00BA37D6"/>
    <w:rsid w:val="00BF4BC3"/>
    <w:rsid w:val="00CD1F64"/>
    <w:rsid w:val="00CD4B8D"/>
    <w:rsid w:val="00D022B8"/>
    <w:rsid w:val="00D42B67"/>
    <w:rsid w:val="00D50F46"/>
    <w:rsid w:val="00D538A6"/>
    <w:rsid w:val="00D923DA"/>
    <w:rsid w:val="00DF28E5"/>
    <w:rsid w:val="00DF6458"/>
    <w:rsid w:val="00DF669C"/>
    <w:rsid w:val="00E17A30"/>
    <w:rsid w:val="00E200C5"/>
    <w:rsid w:val="00E867B8"/>
    <w:rsid w:val="00E90B41"/>
    <w:rsid w:val="00ED3DEA"/>
    <w:rsid w:val="00F84BC3"/>
    <w:rsid w:val="00FF6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AA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67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3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3C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3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3CF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67B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67B8"/>
    <w:rPr>
      <w:sz w:val="18"/>
      <w:szCs w:val="18"/>
    </w:rPr>
  </w:style>
  <w:style w:type="paragraph" w:styleId="a6">
    <w:name w:val="List Paragraph"/>
    <w:basedOn w:val="a"/>
    <w:uiPriority w:val="34"/>
    <w:qFormat/>
    <w:rsid w:val="00E867B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867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026C0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404</Words>
  <Characters>2303</Characters>
  <Application>Microsoft Office Word</Application>
  <DocSecurity>0</DocSecurity>
  <Lines>19</Lines>
  <Paragraphs>5</Paragraphs>
  <ScaleCrop>false</ScaleCrop>
  <Company>Microsoft</Company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InJeCTrL</dc:creator>
  <cp:keywords/>
  <dc:description/>
  <cp:lastModifiedBy>InJeCTrL</cp:lastModifiedBy>
  <cp:revision>66</cp:revision>
  <dcterms:created xsi:type="dcterms:W3CDTF">2019-05-04T14:06:00Z</dcterms:created>
  <dcterms:modified xsi:type="dcterms:W3CDTF">2019-05-05T06:47:00Z</dcterms:modified>
</cp:coreProperties>
</file>