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8"/>
      </w:tblGrid>
      <w:tr w:rsidR="0035531E" w:rsidTr="00230729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35531E" w:rsidRDefault="0035531E" w:rsidP="00230729">
            <w:pPr>
              <w:jc w:val="center"/>
              <w:rPr>
                <w:b/>
              </w:rPr>
            </w:pPr>
            <w:r>
              <w:rPr>
                <w:b/>
              </w:rPr>
              <w:object w:dxaOrig="815" w:dyaOrig="8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85pt;height:110.35pt" o:ole="" fillcolor="window">
                  <v:imagedata r:id="rId6" o:title=""/>
                </v:shape>
                <o:OLEObject Type="Embed" ProgID="MSDraw" ShapeID="_x0000_i1025" DrawAspect="Content" ObjectID="_1554408397" r:id="rId7">
                  <o:FieldCodes>\* MERGEFORMAT</o:FieldCodes>
                </o:OLEObject>
              </w:object>
            </w:r>
          </w:p>
          <w:p w:rsidR="0035531E" w:rsidRPr="00AF01DE" w:rsidRDefault="0035531E" w:rsidP="00230729">
            <w:pPr>
              <w:jc w:val="center"/>
              <w:rPr>
                <w:spacing w:val="60"/>
                <w:sz w:val="48"/>
              </w:rPr>
            </w:pPr>
            <w:r w:rsidRPr="00AF01DE"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35531E" w:rsidRDefault="0035531E" w:rsidP="00230729">
            <w:pPr>
              <w:jc w:val="center"/>
              <w:rPr>
                <w:b/>
                <w:sz w:val="28"/>
              </w:rPr>
            </w:pPr>
            <w:r w:rsidRPr="00C1718A">
              <w:rPr>
                <w:b/>
                <w:sz w:val="40"/>
              </w:rPr>
              <w:t xml:space="preserve">          </w:t>
            </w:r>
            <w:r w:rsidRPr="00AF01DE">
              <w:rPr>
                <w:b/>
                <w:sz w:val="40"/>
              </w:rPr>
              <w:t>Факултет – „Компютърни системи и управление“</w:t>
            </w:r>
          </w:p>
        </w:tc>
      </w:tr>
    </w:tbl>
    <w:p w:rsidR="0035531E" w:rsidRDefault="0035531E" w:rsidP="0035531E">
      <w:pPr>
        <w:jc w:val="center"/>
        <w:rPr>
          <w:b/>
          <w:sz w:val="26"/>
        </w:rPr>
      </w:pPr>
    </w:p>
    <w:p w:rsidR="0035531E" w:rsidRDefault="0035531E" w:rsidP="0035531E">
      <w:pPr>
        <w:jc w:val="center"/>
        <w:rPr>
          <w:b/>
          <w:sz w:val="26"/>
        </w:rPr>
      </w:pPr>
    </w:p>
    <w:p w:rsidR="0035531E" w:rsidRPr="00FB0099" w:rsidRDefault="00772D31" w:rsidP="0035531E">
      <w:pPr>
        <w:jc w:val="center"/>
        <w:rPr>
          <w:b/>
          <w:sz w:val="48"/>
        </w:rPr>
      </w:pPr>
      <w:r>
        <w:rPr>
          <w:b/>
          <w:sz w:val="48"/>
          <w:lang w:val="en-US"/>
        </w:rPr>
        <w:t>Конвенции при писане на C#</w:t>
      </w:r>
      <w:r>
        <w:rPr>
          <w:b/>
          <w:sz w:val="48"/>
        </w:rPr>
        <w:t xml:space="preserve"> код</w:t>
      </w:r>
      <w:bookmarkStart w:id="0" w:name="_GoBack"/>
      <w:bookmarkEnd w:id="0"/>
      <w:r w:rsidR="0035531E" w:rsidRPr="00FB0099">
        <w:rPr>
          <w:b/>
          <w:sz w:val="48"/>
        </w:rPr>
        <w:br/>
      </w:r>
    </w:p>
    <w:p w:rsidR="00FB0099" w:rsidRPr="00A27F02" w:rsidRDefault="0035531E" w:rsidP="00FB0099">
      <w:pPr>
        <w:jc w:val="center"/>
        <w:rPr>
          <w:b/>
          <w:sz w:val="36"/>
        </w:rPr>
      </w:pPr>
      <w:r w:rsidRPr="00A27F02">
        <w:rPr>
          <w:b/>
          <w:sz w:val="36"/>
        </w:rPr>
        <w:t>Дисциплина – „</w:t>
      </w:r>
      <w:r w:rsidRPr="00A27F02">
        <w:rPr>
          <w:b/>
          <w:sz w:val="36"/>
        </w:rPr>
        <w:t>Валидация и верификация на</w:t>
      </w:r>
    </w:p>
    <w:p w:rsidR="0035531E" w:rsidRPr="00A27F02" w:rsidRDefault="0035531E" w:rsidP="00FB0099">
      <w:pPr>
        <w:jc w:val="center"/>
        <w:rPr>
          <w:b/>
          <w:sz w:val="36"/>
        </w:rPr>
      </w:pPr>
      <w:r w:rsidRPr="00A27F02">
        <w:rPr>
          <w:b/>
          <w:sz w:val="36"/>
        </w:rPr>
        <w:t>програмни системи</w:t>
      </w:r>
      <w:r w:rsidRPr="00A27F02">
        <w:rPr>
          <w:b/>
          <w:sz w:val="36"/>
        </w:rPr>
        <w:t>“</w:t>
      </w:r>
    </w:p>
    <w:p w:rsidR="0035531E" w:rsidRPr="00A27F02" w:rsidRDefault="0035531E" w:rsidP="0035531E">
      <w:pPr>
        <w:jc w:val="center"/>
        <w:rPr>
          <w:b/>
          <w:sz w:val="36"/>
        </w:rPr>
      </w:pPr>
      <w:r w:rsidRPr="00A27F02">
        <w:rPr>
          <w:b/>
          <w:sz w:val="36"/>
        </w:rPr>
        <w:t>Тема – „</w:t>
      </w:r>
      <w:r w:rsidRPr="00A27F02">
        <w:rPr>
          <w:b/>
          <w:sz w:val="36"/>
        </w:rPr>
        <w:t>Изчисляване на множествена регресия</w:t>
      </w:r>
      <w:r w:rsidRPr="00A27F02">
        <w:rPr>
          <w:b/>
          <w:sz w:val="36"/>
          <w:lang w:val="en-US"/>
        </w:rPr>
        <w:t>”</w:t>
      </w:r>
    </w:p>
    <w:p w:rsidR="0035531E" w:rsidRPr="00EB40A5" w:rsidRDefault="0035531E" w:rsidP="0035531E">
      <w:pPr>
        <w:rPr>
          <w:b/>
          <w:sz w:val="32"/>
          <w:lang w:val="en-US"/>
        </w:rPr>
      </w:pPr>
    </w:p>
    <w:p w:rsidR="0035531E" w:rsidRDefault="0035531E" w:rsidP="0035531E">
      <w:pPr>
        <w:rPr>
          <w:b/>
          <w:sz w:val="32"/>
        </w:rPr>
      </w:pPr>
    </w:p>
    <w:p w:rsidR="0035531E" w:rsidRDefault="0035531E" w:rsidP="0035531E">
      <w:pPr>
        <w:rPr>
          <w:b/>
          <w:sz w:val="32"/>
        </w:rPr>
      </w:pPr>
      <w:r>
        <w:rPr>
          <w:b/>
          <w:sz w:val="32"/>
        </w:rPr>
        <w:t xml:space="preserve">Студент: </w:t>
      </w:r>
      <w:r w:rsidRPr="00FB0099">
        <w:rPr>
          <w:sz w:val="32"/>
        </w:rPr>
        <w:t xml:space="preserve">Иван Николаев Колев, фак. № </w:t>
      </w:r>
      <w:r w:rsidRPr="00FB0099">
        <w:rPr>
          <w:sz w:val="32"/>
          <w:lang w:val="en-US"/>
        </w:rPr>
        <w:t>121213114</w:t>
      </w:r>
      <w:r w:rsidRPr="00FB0099">
        <w:rPr>
          <w:sz w:val="32"/>
        </w:rPr>
        <w:t>, гр. 43</w:t>
      </w:r>
    </w:p>
    <w:p w:rsidR="0035531E" w:rsidRDefault="0035531E" w:rsidP="0035531E">
      <w:pPr>
        <w:rPr>
          <w:b/>
          <w:sz w:val="32"/>
        </w:rPr>
      </w:pPr>
      <w:r>
        <w:rPr>
          <w:b/>
          <w:sz w:val="32"/>
        </w:rPr>
        <w:t xml:space="preserve">Специалност: </w:t>
      </w:r>
      <w:r w:rsidRPr="00FB0099">
        <w:rPr>
          <w:sz w:val="32"/>
        </w:rPr>
        <w:t xml:space="preserve">„Компютърно и софтуерно инженерство“ </w:t>
      </w:r>
    </w:p>
    <w:p w:rsidR="0035531E" w:rsidRPr="00A27F02" w:rsidRDefault="00A27F02" w:rsidP="0035531E">
      <w:pPr>
        <w:rPr>
          <w:b/>
          <w:sz w:val="14"/>
        </w:rPr>
      </w:pPr>
      <w:r>
        <w:rPr>
          <w:b/>
          <w:sz w:val="32"/>
        </w:rPr>
        <w:br/>
      </w:r>
    </w:p>
    <w:p w:rsidR="0035531E" w:rsidRPr="00AF01DE" w:rsidRDefault="0035531E" w:rsidP="0035531E">
      <w:pPr>
        <w:rPr>
          <w:b/>
          <w:sz w:val="28"/>
          <w:lang w:val="en-US"/>
        </w:rPr>
      </w:pPr>
      <w:r w:rsidRPr="00FB0099">
        <w:rPr>
          <w:b/>
          <w:sz w:val="28"/>
        </w:rPr>
        <w:t>Дата:</w:t>
      </w:r>
      <w:r w:rsidRPr="00FB0099">
        <w:rPr>
          <w:sz w:val="28"/>
        </w:rPr>
        <w:t xml:space="preserve"> </w:t>
      </w:r>
      <w:r w:rsidRPr="00FB0099">
        <w:rPr>
          <w:sz w:val="28"/>
        </w:rPr>
        <w:t>4.2</w:t>
      </w:r>
      <w:r w:rsidRPr="00FB0099">
        <w:rPr>
          <w:sz w:val="28"/>
        </w:rPr>
        <w:t>2.2016 г</w:t>
      </w:r>
      <w:r w:rsidRPr="00AF01DE">
        <w:rPr>
          <w:b/>
          <w:sz w:val="28"/>
        </w:rPr>
        <w:t xml:space="preserve">. </w:t>
      </w:r>
      <w:r w:rsidR="00435849">
        <w:rPr>
          <w:b/>
          <w:sz w:val="28"/>
          <w:lang w:val="en-US"/>
        </w:rPr>
        <w:tab/>
      </w:r>
      <w:r w:rsidR="00435849">
        <w:rPr>
          <w:b/>
          <w:sz w:val="28"/>
          <w:lang w:val="en-US"/>
        </w:rPr>
        <w:tab/>
      </w:r>
      <w:r w:rsidR="00435849">
        <w:rPr>
          <w:b/>
          <w:sz w:val="28"/>
          <w:lang w:val="en-US"/>
        </w:rPr>
        <w:tab/>
      </w:r>
      <w:r w:rsidR="00435849">
        <w:rPr>
          <w:b/>
          <w:sz w:val="28"/>
          <w:lang w:val="en-US"/>
        </w:rPr>
        <w:tab/>
      </w:r>
      <w:r w:rsidR="00435849">
        <w:rPr>
          <w:b/>
          <w:sz w:val="28"/>
          <w:lang w:val="en-US"/>
        </w:rPr>
        <w:tab/>
        <w:t xml:space="preserve"> </w:t>
      </w:r>
      <w:r w:rsidR="00EB5D10">
        <w:rPr>
          <w:b/>
          <w:sz w:val="28"/>
        </w:rPr>
        <w:t xml:space="preserve">             </w:t>
      </w:r>
      <w:r w:rsidRPr="00FB0099">
        <w:rPr>
          <w:b/>
          <w:sz w:val="28"/>
        </w:rPr>
        <w:t>Заверил:</w:t>
      </w:r>
      <w:r w:rsidRPr="00AF01DE">
        <w:rPr>
          <w:b/>
          <w:sz w:val="28"/>
        </w:rPr>
        <w:t xml:space="preserve"> </w:t>
      </w:r>
    </w:p>
    <w:p w:rsidR="0035531E" w:rsidRPr="00AF01DE" w:rsidRDefault="00435849" w:rsidP="0035531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35531E" w:rsidRPr="00AF01DE">
        <w:rPr>
          <w:b/>
          <w:sz w:val="24"/>
        </w:rPr>
        <w:t>/</w:t>
      </w:r>
      <w:r>
        <w:rPr>
          <w:b/>
          <w:sz w:val="24"/>
        </w:rPr>
        <w:t xml:space="preserve"> доц.</w:t>
      </w:r>
      <w:r w:rsidR="0035531E" w:rsidRPr="00AF01DE">
        <w:rPr>
          <w:b/>
          <w:sz w:val="24"/>
        </w:rPr>
        <w:t xml:space="preserve"> </w:t>
      </w:r>
      <w:r w:rsidR="0035531E">
        <w:rPr>
          <w:b/>
          <w:sz w:val="24"/>
        </w:rPr>
        <w:t>А. Алексиева</w:t>
      </w:r>
      <w:r w:rsidR="0035531E" w:rsidRPr="00AF01DE">
        <w:rPr>
          <w:b/>
          <w:sz w:val="24"/>
        </w:rPr>
        <w:t>/</w:t>
      </w:r>
    </w:p>
    <w:p w:rsidR="00A27F02" w:rsidRDefault="00A27F02" w:rsidP="0035531E">
      <w:pPr>
        <w:jc w:val="center"/>
        <w:rPr>
          <w:b/>
          <w:sz w:val="24"/>
        </w:rPr>
      </w:pPr>
    </w:p>
    <w:p w:rsidR="00A27F02" w:rsidRDefault="00A27F02" w:rsidP="0035531E">
      <w:pPr>
        <w:jc w:val="center"/>
        <w:rPr>
          <w:b/>
          <w:sz w:val="24"/>
        </w:rPr>
      </w:pPr>
    </w:p>
    <w:p w:rsidR="0035531E" w:rsidRPr="00C91353" w:rsidRDefault="0035531E" w:rsidP="0035531E">
      <w:pPr>
        <w:jc w:val="center"/>
        <w:rPr>
          <w:b/>
          <w:sz w:val="24"/>
        </w:rPr>
      </w:pPr>
      <w:r w:rsidRPr="00AF01DE">
        <w:rPr>
          <w:b/>
          <w:sz w:val="24"/>
        </w:rPr>
        <w:t>София</w:t>
      </w:r>
      <w:r w:rsidR="00C33886">
        <w:rPr>
          <w:b/>
          <w:sz w:val="24"/>
        </w:rPr>
        <w:br/>
        <w:t>2017</w:t>
      </w:r>
    </w:p>
    <w:sdt>
      <w:sdtPr>
        <w:id w:val="-530806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CE6865" w:rsidRPr="00CE6865" w:rsidRDefault="00CE6865" w:rsidP="00CE6865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CE6865" w:rsidRDefault="00CE686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66389" w:history="1">
            <w:r w:rsidRPr="00367BAE">
              <w:rPr>
                <w:rStyle w:val="Hyperlink"/>
                <w:noProof/>
              </w:rPr>
              <w:t>1. 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0666390" w:history="1">
            <w:r w:rsidRPr="00367BAE">
              <w:rPr>
                <w:rStyle w:val="Hyperlink"/>
                <w:noProof/>
              </w:rPr>
              <w:t>1.1. За какво служат конвенциите при писане на програмен код?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0666391" w:history="1">
            <w:r w:rsidRPr="00367BAE">
              <w:rPr>
                <w:rStyle w:val="Hyperlink"/>
                <w:noProof/>
              </w:rPr>
              <w:t>2. Конвенции при именуване: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0666392" w:history="1">
            <w:r w:rsidRPr="00367BAE">
              <w:rPr>
                <w:rStyle w:val="Hyperlink"/>
                <w:noProof/>
              </w:rPr>
              <w:t xml:space="preserve">2.1. </w:t>
            </w:r>
            <w:r w:rsidRPr="00367BAE">
              <w:rPr>
                <w:rStyle w:val="Hyperlink"/>
                <w:noProof/>
                <w:lang w:val="en-US"/>
              </w:rPr>
              <w:t>“Using’s”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0666393" w:history="1">
            <w:r w:rsidRPr="00367BAE">
              <w:rPr>
                <w:rStyle w:val="Hyperlink"/>
                <w:noProof/>
              </w:rPr>
              <w:t>3. Конвенции за изглед на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0666394" w:history="1">
            <w:r w:rsidRPr="00367BAE">
              <w:rPr>
                <w:rStyle w:val="Hyperlink"/>
                <w:noProof/>
              </w:rPr>
              <w:t>4. Конвенции при коментиране на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0666395" w:history="1">
            <w:r w:rsidRPr="00367BAE">
              <w:rPr>
                <w:rStyle w:val="Hyperlink"/>
                <w:noProof/>
              </w:rPr>
              <w:t xml:space="preserve">5. Насоки при писане на </w:t>
            </w:r>
            <w:r w:rsidRPr="00367BAE">
              <w:rPr>
                <w:rStyle w:val="Hyperlink"/>
                <w:noProof/>
                <w:lang w:val="en-US"/>
              </w:rPr>
              <w:t xml:space="preserve">C# </w:t>
            </w:r>
            <w:r w:rsidRPr="00367BAE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0666396" w:history="1">
            <w:r w:rsidRPr="00367BAE">
              <w:rPr>
                <w:rStyle w:val="Hyperlink"/>
                <w:noProof/>
                <w:lang w:val="en-US"/>
              </w:rPr>
              <w:t xml:space="preserve">5.2. </w:t>
            </w:r>
            <w:r w:rsidRPr="00367BAE">
              <w:rPr>
                <w:rStyle w:val="Hyperlink"/>
                <w:noProof/>
              </w:rPr>
              <w:t>Имплицитно типизирани променливи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0666397" w:history="1">
            <w:r w:rsidRPr="00367BAE">
              <w:rPr>
                <w:rStyle w:val="Hyperlink"/>
                <w:noProof/>
                <w:lang w:val="en-US"/>
              </w:rPr>
              <w:t xml:space="preserve">5.3. </w:t>
            </w:r>
            <w:r w:rsidRPr="00367BAE">
              <w:rPr>
                <w:rStyle w:val="Hyperlink"/>
                <w:noProof/>
              </w:rPr>
              <w:t>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0666398" w:history="1">
            <w:r w:rsidRPr="00367BAE">
              <w:rPr>
                <w:rStyle w:val="Hyperlink"/>
                <w:noProof/>
              </w:rPr>
              <w:t>5.4. Прихващане на изключения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0666399" w:history="1">
            <w:r w:rsidRPr="00367BAE">
              <w:rPr>
                <w:rStyle w:val="Hyperlink"/>
                <w:noProof/>
              </w:rPr>
              <w:t>5.5. Операторите „</w:t>
            </w:r>
            <w:r w:rsidRPr="00367BAE">
              <w:rPr>
                <w:rStyle w:val="Hyperlink"/>
                <w:noProof/>
                <w:lang w:val="en-US"/>
              </w:rPr>
              <w:t xml:space="preserve">&amp;&amp;” </w:t>
            </w:r>
            <w:r w:rsidRPr="00367BAE">
              <w:rPr>
                <w:rStyle w:val="Hyperlink"/>
                <w:noProof/>
              </w:rPr>
              <w:t>и „</w:t>
            </w:r>
            <w:r w:rsidRPr="00367BAE">
              <w:rPr>
                <w:rStyle w:val="Hyperlink"/>
                <w:noProof/>
                <w:lang w:val="en-US"/>
              </w:rPr>
              <w:t>||”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0666400" w:history="1">
            <w:r w:rsidRPr="00367BAE">
              <w:rPr>
                <w:rStyle w:val="Hyperlink"/>
                <w:noProof/>
              </w:rPr>
              <w:t xml:space="preserve">5.6. </w:t>
            </w:r>
            <w:r w:rsidRPr="00367BAE">
              <w:rPr>
                <w:rStyle w:val="Hyperlink"/>
                <w:noProof/>
                <w:lang w:val="en-US"/>
              </w:rPr>
              <w:t xml:space="preserve">LINQ </w:t>
            </w:r>
            <w:r w:rsidRPr="00367BAE">
              <w:rPr>
                <w:rStyle w:val="Hyperlink"/>
                <w:noProof/>
              </w:rPr>
              <w:t>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5" w:rsidRDefault="00CE6865" w:rsidP="00CE6865">
          <w:r>
            <w:rPr>
              <w:b/>
              <w:bCs/>
              <w:noProof/>
            </w:rPr>
            <w:fldChar w:fldCharType="end"/>
          </w:r>
        </w:p>
      </w:sdtContent>
    </w:sdt>
    <w:p w:rsidR="00002C6C" w:rsidRDefault="00002C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80666389"/>
      <w:r>
        <w:br w:type="page"/>
      </w:r>
    </w:p>
    <w:p w:rsidR="00D37B3B" w:rsidRDefault="00930CBA" w:rsidP="00AB2A28">
      <w:pPr>
        <w:pStyle w:val="Heading1"/>
      </w:pPr>
      <w:r>
        <w:lastRenderedPageBreak/>
        <w:t>1. Въведение</w:t>
      </w:r>
      <w:bookmarkEnd w:id="1"/>
    </w:p>
    <w:p w:rsidR="00930CBA" w:rsidRDefault="00B63725" w:rsidP="00AB2A28">
      <w:pPr>
        <w:pStyle w:val="Heading2"/>
      </w:pPr>
      <w:bookmarkStart w:id="2" w:name="_Toc480666390"/>
      <w:r>
        <w:t>1.1. За какво служат конвенциите при писане на програмен код?</w:t>
      </w:r>
      <w:bookmarkEnd w:id="2"/>
    </w:p>
    <w:p w:rsidR="00B63725" w:rsidRDefault="00B63725">
      <w:r>
        <w:t>Придават консистентен вид на кода, за да може читателите, да се фокусират върху съдържанието и бизнес логиката, а не върху оформлението.</w:t>
      </w:r>
    </w:p>
    <w:p w:rsidR="00B63725" w:rsidRDefault="00B63725">
      <w:r>
        <w:t>Позволява на читателите да разбират програмния код много по-бързо, правейки предположения на основа предишния си опит.</w:t>
      </w:r>
    </w:p>
    <w:p w:rsidR="00B63725" w:rsidRDefault="00B63725">
      <w:r>
        <w:t>Улесняват копирането, промяната и поддръжката на даден фрагмент код.</w:t>
      </w:r>
    </w:p>
    <w:p w:rsidR="00B63725" w:rsidRDefault="00B63725">
      <w:r>
        <w:t xml:space="preserve">Демонстрират най-добрите практики при писане на </w:t>
      </w:r>
      <w:r>
        <w:rPr>
          <w:lang w:val="en-US"/>
        </w:rPr>
        <w:t xml:space="preserve">C# </w:t>
      </w:r>
      <w:r>
        <w:t>код.</w:t>
      </w:r>
    </w:p>
    <w:p w:rsidR="00B63725" w:rsidRDefault="00B63725" w:rsidP="00AB2A28">
      <w:pPr>
        <w:pStyle w:val="Heading1"/>
      </w:pPr>
      <w:bookmarkStart w:id="3" w:name="_Toc480666391"/>
      <w:r>
        <w:t xml:space="preserve">2. Конвенции при </w:t>
      </w:r>
      <w:r w:rsidR="00AB2A28">
        <w:t>именуване</w:t>
      </w:r>
      <w:r>
        <w:t>:</w:t>
      </w:r>
      <w:bookmarkEnd w:id="3"/>
    </w:p>
    <w:p w:rsidR="00AB2A28" w:rsidRDefault="00B63725" w:rsidP="00314BB3">
      <w:pPr>
        <w:pStyle w:val="Heading2"/>
      </w:pPr>
      <w:bookmarkStart w:id="4" w:name="_Toc480666392"/>
      <w:r>
        <w:t>2.1.</w:t>
      </w:r>
      <w:r w:rsidR="00AB2A28">
        <w:t xml:space="preserve"> </w:t>
      </w:r>
      <w:r w:rsidR="00AB2A28">
        <w:rPr>
          <w:lang w:val="en-US"/>
        </w:rPr>
        <w:t>“Using’s”</w:t>
      </w:r>
      <w:bookmarkEnd w:id="4"/>
      <w:r>
        <w:t xml:space="preserve"> </w:t>
      </w:r>
    </w:p>
    <w:p w:rsidR="009C7D95" w:rsidRDefault="00B63725">
      <w:r>
        <w:t>В кратки примери, които не съдържат „</w:t>
      </w:r>
      <w:r>
        <w:rPr>
          <w:lang w:val="en-US"/>
        </w:rPr>
        <w:t xml:space="preserve">using” </w:t>
      </w:r>
      <w:r>
        <w:t>директиви, трябва да използваме</w:t>
      </w:r>
      <w:r w:rsidR="00EA1D28">
        <w:t xml:space="preserve"> пълните </w:t>
      </w:r>
      <w:r>
        <w:t xml:space="preserve"> „</w:t>
      </w:r>
      <w:r>
        <w:rPr>
          <w:lang w:val="en-US"/>
        </w:rPr>
        <w:t>namespace”</w:t>
      </w:r>
      <w:r w:rsidR="00EA1D28">
        <w:t xml:space="preserve"> квалификации</w:t>
      </w:r>
      <w:r>
        <w:t xml:space="preserve">. Ако знаем, че даден </w:t>
      </w:r>
      <w:r>
        <w:rPr>
          <w:lang w:val="en-US"/>
        </w:rPr>
        <w:t xml:space="preserve">“namespace” </w:t>
      </w:r>
      <w:r>
        <w:t>е внесен в проекта по подразбиране, няма нужда да използваме пълното му наименование.</w:t>
      </w:r>
      <w:r w:rsidR="00EA1D28">
        <w:t xml:space="preserve"> Квалифицираните имена, могат да бъдат прекъснати след точката и пренесени на нов ред, ако са прекалено дълги </w:t>
      </w:r>
      <w:r w:rsidR="009C7D95">
        <w:t>за един ред:</w:t>
      </w:r>
    </w:p>
    <w:p w:rsidR="009C7D95" w:rsidRPr="00AB2A28" w:rsidRDefault="009C7D95" w:rsidP="00AB2A28">
      <w:pPr>
        <w:rPr>
          <w:b/>
          <w:i/>
        </w:rPr>
      </w:pPr>
      <w:r w:rsidRPr="00AB2A28">
        <w:rPr>
          <w:b/>
          <w:i/>
        </w:rPr>
        <w:t>Пълна квалификация:</w:t>
      </w:r>
    </w:p>
    <w:bookmarkStart w:id="5" w:name="_MON_1554400581"/>
    <w:bookmarkEnd w:id="5"/>
    <w:p w:rsidR="00EA1D28" w:rsidRDefault="00AB2A28" w:rsidP="00AB2A28">
      <w:r>
        <w:rPr>
          <w:lang w:val="en-US"/>
        </w:rPr>
        <w:object w:dxaOrig="9360" w:dyaOrig="622">
          <v:shape id="_x0000_i1026" type="#_x0000_t75" style="width:453.5pt;height:29.9pt" o:ole="">
            <v:imagedata r:id="rId8" o:title=""/>
          </v:shape>
          <o:OLEObject Type="Embed" ProgID="Word.OpenDocumentText.12" ShapeID="_x0000_i1026" DrawAspect="Content" ObjectID="_1554408398" r:id="rId9"/>
        </w:object>
      </w:r>
      <w:r w:rsidRPr="00AB2A28">
        <w:rPr>
          <w:b/>
          <w:i/>
        </w:rPr>
        <w:t>Само основното име:</w:t>
      </w:r>
    </w:p>
    <w:bookmarkStart w:id="6" w:name="_MON_1554402052"/>
    <w:bookmarkEnd w:id="6"/>
    <w:p w:rsidR="00AB2A28" w:rsidRPr="00314BB3" w:rsidRDefault="00AB2A28" w:rsidP="00AB2A28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object w:dxaOrig="9360" w:dyaOrig="1063">
          <v:shape id="_x0000_i1040" type="#_x0000_t75" style="width:468.45pt;height:53.3pt" o:ole="">
            <v:imagedata r:id="rId10" o:title=""/>
          </v:shape>
          <o:OLEObject Type="Embed" ProgID="Word.OpenDocumentText.12" ShapeID="_x0000_i1040" DrawAspect="Content" ObjectID="_1554408399" r:id="rId11"/>
        </w:object>
      </w:r>
      <w:r w:rsidRPr="00314BB3">
        <w:rPr>
          <w:rStyle w:val="Heading2Char"/>
        </w:rPr>
        <w:t>2.2. Автоматично генериран код</w:t>
      </w:r>
      <w:r>
        <w:rPr>
          <w:rStyle w:val="Heading2Char"/>
        </w:rPr>
        <w:t xml:space="preserve"> </w:t>
      </w:r>
    </w:p>
    <w:p w:rsidR="00AB2A28" w:rsidRPr="00AB2A28" w:rsidRDefault="00AB2A28" w:rsidP="00AB2A28">
      <w:pPr>
        <w:rPr>
          <w:lang w:val="en-US"/>
        </w:rPr>
      </w:pPr>
      <w:r>
        <w:t xml:space="preserve">Няма нужда да променяме имената на обектите, които са генерирани автоматично от </w:t>
      </w:r>
      <w:r>
        <w:rPr>
          <w:lang w:val="en-US"/>
        </w:rPr>
        <w:t>IDE</w:t>
      </w:r>
      <w:r>
        <w:t xml:space="preserve">-то или дизайнера, който използваме (в случая </w:t>
      </w:r>
      <w:r>
        <w:rPr>
          <w:lang w:val="en-US"/>
        </w:rPr>
        <w:t>Visual Studio)</w:t>
      </w:r>
      <w:r>
        <w:t>, за да се вписват в нашите конвенции.</w:t>
      </w:r>
    </w:p>
    <w:p w:rsidR="00AB2A28" w:rsidRDefault="00AB2A28" w:rsidP="00AB2A28">
      <w:pPr>
        <w:pStyle w:val="Heading1"/>
      </w:pPr>
      <w:bookmarkStart w:id="7" w:name="_Toc480666393"/>
      <w:r>
        <w:t>3. Конвенции за изглед на кода</w:t>
      </w:r>
      <w:bookmarkEnd w:id="7"/>
    </w:p>
    <w:p w:rsidR="00AB2A28" w:rsidRDefault="00B906E9" w:rsidP="00AB2A28">
      <w:r>
        <w:t>Добрият изглед разчита на форматиране, което набляга върху структурата на кода и го прави по-лесен за четене. Конвенциите за форматиране, които са наложени от Майкрософт са следните:</w:t>
      </w:r>
    </w:p>
    <w:p w:rsidR="00B906E9" w:rsidRDefault="00B906E9" w:rsidP="00B906E9">
      <w:pPr>
        <w:pStyle w:val="ListParagraph"/>
        <w:numPr>
          <w:ilvl w:val="0"/>
          <w:numId w:val="2"/>
        </w:numPr>
      </w:pPr>
      <w:r>
        <w:t xml:space="preserve">Използване на настройките по подразбиране от редактора или </w:t>
      </w:r>
      <w:r>
        <w:rPr>
          <w:lang w:val="en-US"/>
        </w:rPr>
        <w:t>IDE</w:t>
      </w:r>
      <w:r>
        <w:t>-то, с което пишем. Умно идентиране, идентация с четири шпации (1 табулация = 4 шпации), табулациите се записват като определен брой шпации.</w:t>
      </w:r>
    </w:p>
    <w:p w:rsidR="00271AF2" w:rsidRDefault="00B906E9" w:rsidP="00B906E9">
      <w:pPr>
        <w:pStyle w:val="ListParagraph"/>
        <w:numPr>
          <w:ilvl w:val="0"/>
          <w:numId w:val="2"/>
        </w:numPr>
      </w:pPr>
      <w:r>
        <w:t>Писане на само едно „изявление“ на ред.</w:t>
      </w:r>
    </w:p>
    <w:p w:rsidR="00271AF2" w:rsidRDefault="00271AF2" w:rsidP="00B906E9">
      <w:pPr>
        <w:pStyle w:val="ListParagraph"/>
        <w:numPr>
          <w:ilvl w:val="0"/>
          <w:numId w:val="2"/>
        </w:numPr>
      </w:pPr>
      <w:r>
        <w:t>Писане на само една декларация на ред.</w:t>
      </w:r>
    </w:p>
    <w:p w:rsidR="00271AF2" w:rsidRDefault="00271AF2" w:rsidP="00B906E9">
      <w:pPr>
        <w:pStyle w:val="ListParagraph"/>
        <w:numPr>
          <w:ilvl w:val="0"/>
          <w:numId w:val="2"/>
        </w:numPr>
      </w:pPr>
      <w:r>
        <w:t>Ако последващите редове не се идентират автоматично, ги идентираме с една табулация навътре (четири шпации).</w:t>
      </w:r>
    </w:p>
    <w:p w:rsidR="00271AF2" w:rsidRDefault="00271AF2" w:rsidP="00271AF2">
      <w:pPr>
        <w:pStyle w:val="ListParagraph"/>
        <w:numPr>
          <w:ilvl w:val="0"/>
          <w:numId w:val="2"/>
        </w:numPr>
      </w:pPr>
      <w:r>
        <w:t>Добавяне на точно един празен ред между дефиниции на методи и пропъртита, с цел логическо разделение.</w:t>
      </w:r>
    </w:p>
    <w:p w:rsidR="00271AF2" w:rsidRDefault="00271AF2" w:rsidP="00271AF2">
      <w:pPr>
        <w:pStyle w:val="ListParagraph"/>
        <w:numPr>
          <w:ilvl w:val="0"/>
          <w:numId w:val="2"/>
        </w:numPr>
      </w:pPr>
      <w:r>
        <w:lastRenderedPageBreak/>
        <w:t>Добавяне на точно един празен ред между смислово отделни части в кода.</w:t>
      </w:r>
    </w:p>
    <w:p w:rsidR="00271AF2" w:rsidRDefault="00271AF2" w:rsidP="00271AF2">
      <w:pPr>
        <w:pStyle w:val="ListParagraph"/>
        <w:numPr>
          <w:ilvl w:val="0"/>
          <w:numId w:val="2"/>
        </w:numPr>
      </w:pPr>
      <w:r>
        <w:t>Използване на кръгли скоби при сложни изрази, с цел по-ясно определяне приоритета на операциите:</w:t>
      </w:r>
      <w:r>
        <w:br/>
      </w:r>
      <w:r>
        <w:br/>
      </w:r>
      <w:bookmarkStart w:id="8" w:name="_MON_1554403573"/>
      <w:bookmarkEnd w:id="8"/>
      <w:r>
        <w:object w:dxaOrig="9360" w:dyaOrig="1359">
          <v:shape id="_x0000_i1027" type="#_x0000_t75" style="width:465.65pt;height:67.3pt" o:ole="">
            <v:imagedata r:id="rId12" o:title=""/>
          </v:shape>
          <o:OLEObject Type="Embed" ProgID="Word.OpenDocumentText.12" ShapeID="_x0000_i1027" DrawAspect="Content" ObjectID="_1554408400" r:id="rId13"/>
        </w:object>
      </w:r>
    </w:p>
    <w:p w:rsidR="00271AF2" w:rsidRDefault="00271AF2" w:rsidP="002313BD">
      <w:pPr>
        <w:pStyle w:val="Heading1"/>
      </w:pPr>
      <w:bookmarkStart w:id="9" w:name="_Toc480666394"/>
      <w:r>
        <w:t>4. Конвенции при коментиране на кода</w:t>
      </w:r>
      <w:bookmarkEnd w:id="9"/>
    </w:p>
    <w:p w:rsidR="00271AF2" w:rsidRDefault="00271AF2" w:rsidP="00271AF2">
      <w:pPr>
        <w:pStyle w:val="ListParagraph"/>
        <w:numPr>
          <w:ilvl w:val="0"/>
          <w:numId w:val="3"/>
        </w:numPr>
      </w:pPr>
      <w:r>
        <w:t>Поставяне на коментарите на отделен ред, а не на края на реда на който е написан кода. За предпочитане е коментарите да се слагат над реда, за който се отнасят.</w:t>
      </w:r>
    </w:p>
    <w:p w:rsidR="00271AF2" w:rsidRDefault="00271AF2" w:rsidP="00271AF2">
      <w:pPr>
        <w:pStyle w:val="ListParagraph"/>
        <w:numPr>
          <w:ilvl w:val="0"/>
          <w:numId w:val="3"/>
        </w:numPr>
      </w:pPr>
      <w:r>
        <w:t>Всеки коментар, трябва да завършва с точка.</w:t>
      </w:r>
    </w:p>
    <w:p w:rsidR="00271AF2" w:rsidRDefault="00271AF2" w:rsidP="00271AF2">
      <w:pPr>
        <w:pStyle w:val="ListParagraph"/>
        <w:numPr>
          <w:ilvl w:val="0"/>
          <w:numId w:val="3"/>
        </w:numPr>
      </w:pPr>
      <w:r>
        <w:t>Всеки текст трябва да започва с една шпация отстояние от разделителя за коментар, както е показано в следващия пример:</w:t>
      </w:r>
    </w:p>
    <w:p w:rsidR="00271AF2" w:rsidRDefault="00271AF2" w:rsidP="00271AF2">
      <w:pPr>
        <w:pStyle w:val="ListParagraph"/>
        <w:numPr>
          <w:ilvl w:val="0"/>
          <w:numId w:val="3"/>
        </w:numPr>
      </w:pPr>
      <w:r>
        <w:t>Не трябва да имаме изкуствено създадени блокове от разделителни символи покрай коментарите.</w:t>
      </w:r>
      <w:r w:rsidR="007F4A50" w:rsidRPr="007F4A50">
        <w:t xml:space="preserve"> </w:t>
      </w:r>
      <w:r w:rsidR="002313BD">
        <w:br/>
      </w:r>
      <w:r w:rsidR="007F4A50">
        <w:br/>
      </w:r>
      <w:bookmarkStart w:id="10" w:name="_MON_1554404042"/>
      <w:bookmarkEnd w:id="10"/>
      <w:r w:rsidR="007F4A50">
        <w:object w:dxaOrig="9360" w:dyaOrig="453">
          <v:shape id="_x0000_i1028" type="#_x0000_t75" style="width:453.5pt;height:21.5pt" o:ole="">
            <v:imagedata r:id="rId14" o:title=""/>
          </v:shape>
          <o:OLEObject Type="Embed" ProgID="Word.OpenDocumentText.12" ShapeID="_x0000_i1028" DrawAspect="Content" ObjectID="_1554408401" r:id="rId15"/>
        </w:object>
      </w:r>
    </w:p>
    <w:p w:rsidR="007F4A50" w:rsidRDefault="00271AF2" w:rsidP="007F4A50">
      <w:pPr>
        <w:pStyle w:val="ListParagraph"/>
        <w:numPr>
          <w:ilvl w:val="0"/>
          <w:numId w:val="3"/>
        </w:numPr>
      </w:pPr>
      <w:r>
        <w:t xml:space="preserve">Коментари трябва да се пишат в краен случай, когато се описва сложен алгоритъм. Ако описваме проста поредица от действия, тези действия трябва да бъдат изнесени в отделни методи с достатъчно описателни имена, които </w:t>
      </w:r>
      <w:r w:rsidR="007F4A50">
        <w:t>да заличат нуждата от коментари</w:t>
      </w:r>
      <w:r w:rsidR="007F4A50">
        <w:br/>
      </w:r>
    </w:p>
    <w:p w:rsidR="002313BD" w:rsidRDefault="002313BD" w:rsidP="002313BD">
      <w:pPr>
        <w:pStyle w:val="Heading1"/>
      </w:pPr>
      <w:bookmarkStart w:id="11" w:name="_Toc480666395"/>
      <w:r>
        <w:t xml:space="preserve">5. Насоки при писане на </w:t>
      </w:r>
      <w:r>
        <w:rPr>
          <w:lang w:val="en-US"/>
        </w:rPr>
        <w:t xml:space="preserve">C# </w:t>
      </w:r>
      <w:r>
        <w:t>код</w:t>
      </w:r>
      <w:bookmarkEnd w:id="11"/>
    </w:p>
    <w:p w:rsidR="002313BD" w:rsidRDefault="002313BD">
      <w:r>
        <w:t>5.1. Работа със символни низове</w:t>
      </w:r>
    </w:p>
    <w:p w:rsidR="002313BD" w:rsidRDefault="002313BD" w:rsidP="002313BD">
      <w:pPr>
        <w:pStyle w:val="ListParagraph"/>
        <w:numPr>
          <w:ilvl w:val="0"/>
          <w:numId w:val="4"/>
        </w:numPr>
      </w:pPr>
      <w:r>
        <w:t>Използване на оператора за събиране „+“ за контатенация на кратки символни низове:</w:t>
      </w:r>
      <w:r>
        <w:br/>
      </w:r>
      <w:bookmarkStart w:id="12" w:name="_MON_1554404460"/>
      <w:bookmarkEnd w:id="12"/>
      <w:r>
        <w:object w:dxaOrig="9360" w:dyaOrig="227">
          <v:shape id="_x0000_i1029" type="#_x0000_t75" style="width:468.45pt;height:11.2pt" o:ole="">
            <v:imagedata r:id="rId16" o:title=""/>
          </v:shape>
          <o:OLEObject Type="Embed" ProgID="Word.OpenDocumentText.12" ShapeID="_x0000_i1029" DrawAspect="Content" ObjectID="_1554408402" r:id="rId17"/>
        </w:object>
      </w:r>
    </w:p>
    <w:p w:rsidR="002313BD" w:rsidRPr="002313BD" w:rsidRDefault="002313BD" w:rsidP="002313BD">
      <w:pPr>
        <w:pStyle w:val="ListParagraph"/>
        <w:numPr>
          <w:ilvl w:val="0"/>
          <w:numId w:val="4"/>
        </w:numPr>
      </w:pPr>
      <w:r>
        <w:t xml:space="preserve">За конкатенация на символни низове, при работа с големи обеми от текст или много итерации, се използва типа </w:t>
      </w:r>
      <w:r>
        <w:rPr>
          <w:lang w:val="en-US"/>
        </w:rPr>
        <w:t>StringBuilder:</w:t>
      </w:r>
      <w:r>
        <w:rPr>
          <w:lang w:val="en-US"/>
        </w:rPr>
        <w:br/>
      </w:r>
      <w:bookmarkStart w:id="13" w:name="_MON_1554404528"/>
      <w:bookmarkEnd w:id="13"/>
      <w:r>
        <w:object w:dxaOrig="9360" w:dyaOrig="1812">
          <v:shape id="_x0000_i1030" type="#_x0000_t75" style="width:468.45pt;height:90.7pt" o:ole="">
            <v:imagedata r:id="rId18" o:title=""/>
          </v:shape>
          <o:OLEObject Type="Embed" ProgID="Word.OpenDocumentText.12" ShapeID="_x0000_i1030" DrawAspect="Content" ObjectID="_1554408403" r:id="rId19"/>
        </w:object>
      </w:r>
    </w:p>
    <w:p w:rsidR="002313BD" w:rsidRDefault="002313BD" w:rsidP="007430F9">
      <w:pPr>
        <w:pStyle w:val="Heading2"/>
      </w:pPr>
      <w:bookmarkStart w:id="14" w:name="_Toc480666396"/>
      <w:r>
        <w:rPr>
          <w:lang w:val="en-US"/>
        </w:rPr>
        <w:t xml:space="preserve">5.2. </w:t>
      </w:r>
      <w:r w:rsidR="00A35511">
        <w:t>Имплицитно типизирани променливи</w:t>
      </w:r>
      <w:bookmarkEnd w:id="14"/>
    </w:p>
    <w:p w:rsidR="00A35511" w:rsidRDefault="00A35511" w:rsidP="00A35511">
      <w:pPr>
        <w:pStyle w:val="ListParagraph"/>
        <w:numPr>
          <w:ilvl w:val="0"/>
          <w:numId w:val="5"/>
        </w:numPr>
      </w:pPr>
      <w:r>
        <w:t xml:space="preserve">Използване на имплицитна типизация за локални променливи, когато типа данни с който работим е очевиден от дясната част на оператора за присвояване или когато типа </w:t>
      </w:r>
      <w:r>
        <w:lastRenderedPageBreak/>
        <w:t>на променливата не е от значение:</w:t>
      </w:r>
      <w:r>
        <w:br/>
      </w:r>
      <w:bookmarkStart w:id="15" w:name="_MON_1554404692"/>
      <w:bookmarkEnd w:id="15"/>
      <w:r>
        <w:object w:dxaOrig="9360" w:dyaOrig="1133">
          <v:shape id="_x0000_i1031" type="#_x0000_t75" style="width:468.45pt;height:57.05pt" o:ole="">
            <v:imagedata r:id="rId20" o:title=""/>
          </v:shape>
          <o:OLEObject Type="Embed" ProgID="Word.OpenDocumentText.12" ShapeID="_x0000_i1031" DrawAspect="Content" ObjectID="_1554408404" r:id="rId21"/>
        </w:object>
      </w:r>
    </w:p>
    <w:p w:rsidR="00A35511" w:rsidRDefault="00A35511" w:rsidP="00A35511">
      <w:pPr>
        <w:pStyle w:val="ListParagraph"/>
        <w:numPr>
          <w:ilvl w:val="0"/>
          <w:numId w:val="5"/>
        </w:numPr>
      </w:pPr>
      <w:r>
        <w:t>Не използвайте имплицитна типизация, когато типа не е ясен от дясната част на оператора за присвояване, например когато извикваме метод и от името му не става ясно какъв тип данни връща:</w:t>
      </w:r>
      <w:r>
        <w:br/>
      </w:r>
      <w:bookmarkStart w:id="16" w:name="_MON_1554404822"/>
      <w:bookmarkEnd w:id="16"/>
      <w:r>
        <w:object w:dxaOrig="9360" w:dyaOrig="680">
          <v:shape id="_x0000_i1032" type="#_x0000_t75" style="width:468.45pt;height:33.65pt" o:ole="">
            <v:imagedata r:id="rId22" o:title=""/>
          </v:shape>
          <o:OLEObject Type="Embed" ProgID="Word.OpenDocumentText.12" ShapeID="_x0000_i1032" DrawAspect="Content" ObjectID="_1554408405" r:id="rId23"/>
        </w:object>
      </w:r>
    </w:p>
    <w:p w:rsidR="00A35511" w:rsidRDefault="00A35511" w:rsidP="00A35511">
      <w:pPr>
        <w:pStyle w:val="ListParagraph"/>
        <w:numPr>
          <w:ilvl w:val="0"/>
          <w:numId w:val="5"/>
        </w:numPr>
      </w:pPr>
      <w:r>
        <w:t>Не разчитайте на името на променливата да укаже типа й. Може да е е грешен:</w:t>
      </w:r>
      <w:r>
        <w:br/>
      </w:r>
      <w:bookmarkStart w:id="17" w:name="_MON_1554404967"/>
      <w:bookmarkEnd w:id="17"/>
      <w:r>
        <w:object w:dxaOrig="9360" w:dyaOrig="907">
          <v:shape id="_x0000_i1033" type="#_x0000_t75" style="width:468.45pt;height:44.9pt" o:ole="">
            <v:imagedata r:id="rId24" o:title=""/>
          </v:shape>
          <o:OLEObject Type="Embed" ProgID="Word.OpenDocumentText.12" ShapeID="_x0000_i1033" DrawAspect="Content" ObjectID="_1554408406" r:id="rId25"/>
        </w:object>
      </w:r>
    </w:p>
    <w:p w:rsidR="00A35511" w:rsidRDefault="00A35511" w:rsidP="00A35511">
      <w:pPr>
        <w:pStyle w:val="ListParagraph"/>
        <w:numPr>
          <w:ilvl w:val="0"/>
          <w:numId w:val="5"/>
        </w:numPr>
      </w:pPr>
      <w:r>
        <w:t xml:space="preserve">Избягвайте употребата на </w:t>
      </w:r>
      <w:r w:rsidR="00717021">
        <w:t xml:space="preserve">ключовата дума </w:t>
      </w:r>
      <w:r w:rsidR="00717021">
        <w:rPr>
          <w:lang w:val="en-US"/>
        </w:rPr>
        <w:t xml:space="preserve">“var” </w:t>
      </w:r>
      <w:r w:rsidR="00717021">
        <w:t>вместо „</w:t>
      </w:r>
      <w:r w:rsidR="00717021">
        <w:rPr>
          <w:lang w:val="en-US"/>
        </w:rPr>
        <w:t>dynamic”</w:t>
      </w:r>
      <w:r w:rsidR="00717021">
        <w:t xml:space="preserve">, двете работят по тотално различен начин. </w:t>
      </w:r>
      <w:r w:rsidR="00717021">
        <w:rPr>
          <w:lang w:val="en-US"/>
        </w:rPr>
        <w:t xml:space="preserve">“dynamic” </w:t>
      </w:r>
      <w:r w:rsidR="00717021">
        <w:t>позволява смяна на типа на променливата по време на изпълнение на програмата, а „</w:t>
      </w:r>
      <w:r w:rsidR="00717021">
        <w:rPr>
          <w:lang w:val="en-US"/>
        </w:rPr>
        <w:t xml:space="preserve">var” </w:t>
      </w:r>
      <w:r w:rsidR="00717021">
        <w:t>– не.</w:t>
      </w:r>
    </w:p>
    <w:p w:rsidR="00717021" w:rsidRDefault="00717021" w:rsidP="00A35511">
      <w:pPr>
        <w:pStyle w:val="ListParagraph"/>
        <w:numPr>
          <w:ilvl w:val="0"/>
          <w:numId w:val="5"/>
        </w:numPr>
      </w:pPr>
      <w:r>
        <w:t xml:space="preserve">Използвайте имплицитна типизация за определяне типа на </w:t>
      </w:r>
      <w:r>
        <w:rPr>
          <w:lang w:val="en-US"/>
        </w:rPr>
        <w:t xml:space="preserve">“loop” </w:t>
      </w:r>
      <w:r>
        <w:t>променливата във „</w:t>
      </w:r>
      <w:r>
        <w:rPr>
          <w:lang w:val="en-US"/>
        </w:rPr>
        <w:t xml:space="preserve">for” </w:t>
      </w:r>
      <w:r>
        <w:t xml:space="preserve">и </w:t>
      </w:r>
      <w:r>
        <w:rPr>
          <w:lang w:val="en-US"/>
        </w:rPr>
        <w:t xml:space="preserve">“foreach” </w:t>
      </w:r>
      <w:r>
        <w:t>цикли:</w:t>
      </w:r>
      <w:r>
        <w:br/>
      </w:r>
      <w:bookmarkStart w:id="18" w:name="_MON_1554405366"/>
      <w:bookmarkEnd w:id="18"/>
      <w:r>
        <w:object w:dxaOrig="9360" w:dyaOrig="2945">
          <v:shape id="_x0000_i1034" type="#_x0000_t75" style="width:468.45pt;height:146.8pt" o:ole="">
            <v:imagedata r:id="rId26" o:title=""/>
          </v:shape>
          <o:OLEObject Type="Embed" ProgID="Word.OpenDocumentText.12" ShapeID="_x0000_i1034" DrawAspect="Content" ObjectID="_1554408407" r:id="rId27"/>
        </w:object>
      </w:r>
    </w:p>
    <w:p w:rsidR="00717021" w:rsidRDefault="007430F9" w:rsidP="007430F9">
      <w:pPr>
        <w:pStyle w:val="Heading2"/>
      </w:pPr>
      <w:bookmarkStart w:id="19" w:name="_Toc480666397"/>
      <w:r>
        <w:rPr>
          <w:lang w:val="en-US"/>
        </w:rPr>
        <w:t xml:space="preserve">5.3. </w:t>
      </w:r>
      <w:r>
        <w:t>Масиви</w:t>
      </w:r>
      <w:bookmarkEnd w:id="19"/>
    </w:p>
    <w:p w:rsidR="007430F9" w:rsidRDefault="007430F9" w:rsidP="002624CD">
      <w:pPr>
        <w:pStyle w:val="ListParagraph"/>
        <w:numPr>
          <w:ilvl w:val="0"/>
          <w:numId w:val="6"/>
        </w:numPr>
      </w:pPr>
      <w:r>
        <w:t>Използвайте опростения синтаксис при инициализиране на масиви на реда в който е декларирана променливата</w:t>
      </w:r>
      <w:r w:rsidR="002624CD">
        <w:t>:</w:t>
      </w:r>
      <w:bookmarkStart w:id="20" w:name="_MON_1554405569"/>
      <w:bookmarkEnd w:id="20"/>
      <w:r>
        <w:object w:dxaOrig="9360" w:dyaOrig="2945">
          <v:shape id="_x0000_i1035" type="#_x0000_t75" style="width:468.45pt;height:146.8pt" o:ole="">
            <v:imagedata r:id="rId28" o:title=""/>
          </v:shape>
          <o:OLEObject Type="Embed" ProgID="Word.OpenDocumentText.12" ShapeID="_x0000_i1035" DrawAspect="Content" ObjectID="_1554408408" r:id="rId29"/>
        </w:object>
      </w:r>
    </w:p>
    <w:p w:rsidR="002624CD" w:rsidRDefault="002624CD" w:rsidP="00807481">
      <w:pPr>
        <w:pStyle w:val="Heading2"/>
      </w:pPr>
      <w:bookmarkStart w:id="21" w:name="_Toc480666398"/>
      <w:r>
        <w:t>5.4. Прихващане на изключения</w:t>
      </w:r>
      <w:bookmarkEnd w:id="21"/>
    </w:p>
    <w:p w:rsidR="002624CD" w:rsidRDefault="002624CD" w:rsidP="002624CD">
      <w:pPr>
        <w:pStyle w:val="ListParagraph"/>
        <w:numPr>
          <w:ilvl w:val="0"/>
          <w:numId w:val="6"/>
        </w:numPr>
      </w:pPr>
      <w:r>
        <w:t xml:space="preserve">Използване на </w:t>
      </w:r>
      <w:r>
        <w:rPr>
          <w:lang w:val="en-US"/>
        </w:rPr>
        <w:t xml:space="preserve">“try-catch” </w:t>
      </w:r>
      <w:r>
        <w:t>блок за прихващане на изключенията:</w:t>
      </w:r>
      <w:r>
        <w:br/>
      </w:r>
      <w:bookmarkStart w:id="22" w:name="_MON_1554407180"/>
      <w:bookmarkEnd w:id="22"/>
      <w:r>
        <w:object w:dxaOrig="9360" w:dyaOrig="2719">
          <v:shape id="_x0000_i1036" type="#_x0000_t75" style="width:468.45pt;height:135.6pt" o:ole="">
            <v:imagedata r:id="rId30" o:title=""/>
          </v:shape>
          <o:OLEObject Type="Embed" ProgID="Word.OpenDocumentText.12" ShapeID="_x0000_i1036" DrawAspect="Content" ObjectID="_1554408409" r:id="rId31"/>
        </w:object>
      </w:r>
    </w:p>
    <w:p w:rsidR="002624CD" w:rsidRDefault="002624CD" w:rsidP="002624CD">
      <w:pPr>
        <w:pStyle w:val="ListParagraph"/>
        <w:numPr>
          <w:ilvl w:val="0"/>
          <w:numId w:val="6"/>
        </w:numPr>
      </w:pPr>
      <w:r>
        <w:t xml:space="preserve">Можем да опростим използването на обекти, които имплементират </w:t>
      </w:r>
      <w:r>
        <w:rPr>
          <w:lang w:val="en-US"/>
        </w:rPr>
        <w:t xml:space="preserve">IDisposable </w:t>
      </w:r>
      <w:r>
        <w:t>интерфейса, като ги викаме в „</w:t>
      </w:r>
      <w:r>
        <w:rPr>
          <w:lang w:val="en-US"/>
        </w:rPr>
        <w:t xml:space="preserve">using” </w:t>
      </w:r>
      <w:r>
        <w:t>блок по следния начин:</w:t>
      </w:r>
      <w:r>
        <w:br/>
      </w:r>
      <w:bookmarkStart w:id="23" w:name="_MON_1554407319"/>
      <w:bookmarkEnd w:id="23"/>
      <w:r>
        <w:object w:dxaOrig="9360" w:dyaOrig="4305">
          <v:shape id="_x0000_i1037" type="#_x0000_t75" style="width:468.45pt;height:215.05pt" o:ole="">
            <v:imagedata r:id="rId32" o:title=""/>
          </v:shape>
          <o:OLEObject Type="Embed" ProgID="Word.OpenDocumentText.12" ShapeID="_x0000_i1037" DrawAspect="Content" ObjectID="_1554408410" r:id="rId33"/>
        </w:object>
      </w:r>
    </w:p>
    <w:p w:rsidR="002624CD" w:rsidRDefault="002624CD" w:rsidP="00807481">
      <w:pPr>
        <w:pStyle w:val="Heading2"/>
        <w:rPr>
          <w:lang w:val="en-US"/>
        </w:rPr>
      </w:pPr>
      <w:bookmarkStart w:id="24" w:name="_Toc480666399"/>
      <w:r>
        <w:t>5.5. Операторите „</w:t>
      </w:r>
      <w:r>
        <w:rPr>
          <w:lang w:val="en-US"/>
        </w:rPr>
        <w:t xml:space="preserve">&amp;&amp;” </w:t>
      </w:r>
      <w:r>
        <w:t>и „</w:t>
      </w:r>
      <w:r>
        <w:rPr>
          <w:lang w:val="en-US"/>
        </w:rPr>
        <w:t>||”</w:t>
      </w:r>
      <w:bookmarkEnd w:id="24"/>
    </w:p>
    <w:p w:rsidR="002624CD" w:rsidRPr="002624CD" w:rsidRDefault="002624CD" w:rsidP="002624CD">
      <w:pPr>
        <w:pStyle w:val="ListParagraph"/>
        <w:numPr>
          <w:ilvl w:val="0"/>
          <w:numId w:val="7"/>
        </w:numPr>
      </w:pPr>
      <w:r>
        <w:t>За да избегнем хвърляне на изключения, и да подобрим производителността на нашия код, като прескочим ненужни сравнения и операции, трябва да използваме оператора „</w:t>
      </w:r>
      <w:r w:rsidRPr="002624CD">
        <w:rPr>
          <w:lang w:val="en-US"/>
        </w:rPr>
        <w:t xml:space="preserve">&amp;&amp;” </w:t>
      </w:r>
      <w:r>
        <w:t xml:space="preserve">вместо </w:t>
      </w:r>
      <w:r>
        <w:rPr>
          <w:lang w:val="en-US"/>
        </w:rPr>
        <w:t xml:space="preserve">“&amp;” </w:t>
      </w:r>
      <w:r>
        <w:t>и „</w:t>
      </w:r>
      <w:r>
        <w:rPr>
          <w:lang w:val="en-US"/>
        </w:rPr>
        <w:t>||</w:t>
      </w:r>
      <w:r>
        <w:t>“ вместо „</w:t>
      </w:r>
      <w:r>
        <w:rPr>
          <w:lang w:val="en-US"/>
        </w:rPr>
        <w:t>|”</w:t>
      </w:r>
      <w:r w:rsidR="00807481">
        <w:rPr>
          <w:lang w:val="en-US"/>
        </w:rPr>
        <w:t>:</w:t>
      </w:r>
      <w:r w:rsidR="00807481">
        <w:br/>
      </w:r>
      <w:bookmarkStart w:id="25" w:name="_MON_1554407601"/>
      <w:bookmarkEnd w:id="25"/>
      <w:r w:rsidR="00807481">
        <w:object w:dxaOrig="9360" w:dyaOrig="4305">
          <v:shape id="_x0000_i1038" type="#_x0000_t75" style="width:468.45pt;height:215.05pt" o:ole="">
            <v:imagedata r:id="rId34" o:title=""/>
          </v:shape>
          <o:OLEObject Type="Embed" ProgID="Word.OpenDocumentText.12" ShapeID="_x0000_i1038" DrawAspect="Content" ObjectID="_1554408411" r:id="rId35"/>
        </w:object>
      </w:r>
    </w:p>
    <w:p w:rsidR="002624CD" w:rsidRDefault="00807481" w:rsidP="00807481">
      <w:pPr>
        <w:pStyle w:val="Heading2"/>
      </w:pPr>
      <w:bookmarkStart w:id="26" w:name="_Toc480666400"/>
      <w:r>
        <w:t xml:space="preserve">5.6. </w:t>
      </w:r>
      <w:r>
        <w:rPr>
          <w:lang w:val="en-US"/>
        </w:rPr>
        <w:t xml:space="preserve">LINQ </w:t>
      </w:r>
      <w:r>
        <w:t>заявки</w:t>
      </w:r>
      <w:bookmarkEnd w:id="26"/>
    </w:p>
    <w:p w:rsidR="00807481" w:rsidRPr="00807481" w:rsidRDefault="00807481" w:rsidP="00807481">
      <w:pPr>
        <w:pStyle w:val="ListParagraph"/>
        <w:numPr>
          <w:ilvl w:val="0"/>
          <w:numId w:val="7"/>
        </w:numPr>
      </w:pPr>
      <w:r>
        <w:t xml:space="preserve">Използване на смислени и значещи имена за променливите, които съдържат резултат от </w:t>
      </w:r>
      <w:r>
        <w:rPr>
          <w:lang w:val="en-US"/>
        </w:rPr>
        <w:t xml:space="preserve">LINQ </w:t>
      </w:r>
      <w:r>
        <w:t>заявка:</w:t>
      </w:r>
      <w:r>
        <w:br/>
      </w:r>
      <w:bookmarkStart w:id="27" w:name="_MON_1554407724"/>
      <w:bookmarkEnd w:id="27"/>
      <w:r>
        <w:object w:dxaOrig="9360" w:dyaOrig="680">
          <v:shape id="_x0000_i1039" type="#_x0000_t75" style="width:468.45pt;height:33.65pt" o:ole="">
            <v:imagedata r:id="rId36" o:title=""/>
          </v:shape>
          <o:OLEObject Type="Embed" ProgID="Word.OpenDocumentText.12" ShapeID="_x0000_i1039" DrawAspect="Content" ObjectID="_1554408412" r:id="rId37"/>
        </w:object>
      </w:r>
    </w:p>
    <w:sectPr w:rsidR="00807481" w:rsidRPr="00807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873A6"/>
    <w:multiLevelType w:val="hybridMultilevel"/>
    <w:tmpl w:val="E252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3C34"/>
    <w:multiLevelType w:val="hybridMultilevel"/>
    <w:tmpl w:val="CE6C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70C0E"/>
    <w:multiLevelType w:val="hybridMultilevel"/>
    <w:tmpl w:val="CC2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64688"/>
    <w:multiLevelType w:val="hybridMultilevel"/>
    <w:tmpl w:val="3E02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26202"/>
    <w:multiLevelType w:val="hybridMultilevel"/>
    <w:tmpl w:val="766E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A7F80"/>
    <w:multiLevelType w:val="hybridMultilevel"/>
    <w:tmpl w:val="6410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F6B58"/>
    <w:multiLevelType w:val="hybridMultilevel"/>
    <w:tmpl w:val="15CC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E5"/>
    <w:rsid w:val="00002C6C"/>
    <w:rsid w:val="000B3B1E"/>
    <w:rsid w:val="002313BD"/>
    <w:rsid w:val="002624CD"/>
    <w:rsid w:val="00271AF2"/>
    <w:rsid w:val="00314BB3"/>
    <w:rsid w:val="0035531E"/>
    <w:rsid w:val="00435849"/>
    <w:rsid w:val="006C2621"/>
    <w:rsid w:val="00702549"/>
    <w:rsid w:val="00717021"/>
    <w:rsid w:val="007430F9"/>
    <w:rsid w:val="00772D31"/>
    <w:rsid w:val="007F4A50"/>
    <w:rsid w:val="00807481"/>
    <w:rsid w:val="0087105E"/>
    <w:rsid w:val="00930CBA"/>
    <w:rsid w:val="009C7D95"/>
    <w:rsid w:val="00A27F02"/>
    <w:rsid w:val="00A35511"/>
    <w:rsid w:val="00AB2A28"/>
    <w:rsid w:val="00B63725"/>
    <w:rsid w:val="00B800E5"/>
    <w:rsid w:val="00B906E9"/>
    <w:rsid w:val="00C33886"/>
    <w:rsid w:val="00CE6865"/>
    <w:rsid w:val="00EA1D28"/>
    <w:rsid w:val="00EB5D10"/>
    <w:rsid w:val="00F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DB9BC-DC3B-4744-85B7-3F4FCD65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1E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2A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B2A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AB2A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CE68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68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8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6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08BEE-A9D6-48B4-AEAF-21DBB68B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18</cp:revision>
  <dcterms:created xsi:type="dcterms:W3CDTF">2017-04-22T17:44:00Z</dcterms:created>
  <dcterms:modified xsi:type="dcterms:W3CDTF">2017-04-22T20:18:00Z</dcterms:modified>
</cp:coreProperties>
</file>