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2C" w:rsidRPr="0075252C" w:rsidRDefault="0075252C" w:rsidP="0075252C">
      <w:pPr>
        <w:shd w:val="clear" w:color="auto" w:fill="FFFFFF"/>
        <w:spacing w:after="150" w:line="240" w:lineRule="auto"/>
        <w:jc w:val="both"/>
        <w:outlineLvl w:val="1"/>
        <w:rPr>
          <w:rFonts w:ascii="gotham" w:eastAsia="Times New Roman" w:hAnsi="gotham" w:cs="Times New Roman"/>
          <w:b/>
          <w:bCs/>
          <w:sz w:val="41"/>
          <w:szCs w:val="41"/>
        </w:rPr>
      </w:pPr>
      <w:r w:rsidRPr="0075252C">
        <w:rPr>
          <w:rFonts w:ascii="gotham" w:eastAsia="Times New Roman" w:hAnsi="gotham" w:cs="Times New Roman"/>
          <w:b/>
          <w:sz w:val="27"/>
        </w:rPr>
        <w:t>Wzrost popularności modelu FaaS</w:t>
      </w:r>
    </w:p>
    <w:p w:rsidR="0075252C" w:rsidRPr="0075252C" w:rsidRDefault="0075252C" w:rsidP="0075252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FaaS (Functions as a Service) nie </w:t>
      </w:r>
      <w:r w:rsidR="002216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jest wynalazkiem ostatnich miesięcy, po raz pierwszy ten model chmurowy pojawił się już w 2014 roku za sprawą platformy należącej do firmy Amazon (</w:t>
      </w:r>
      <w:hyperlink r:id="rId4" w:tgtFrame="_blank" w:history="1">
        <w:r w:rsidRPr="0075252C">
          <w:rPr>
            <w:rFonts w:ascii="Times New Roman" w:eastAsia="Times New Roman" w:hAnsi="Times New Roman" w:cs="Times New Roman"/>
            <w:sz w:val="27"/>
          </w:rPr>
          <w:t>AWS Lambda</w:t>
        </w:r>
      </w:hyperlink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), a w 2016 roku został udostępniony również przez Microsoft Azure. FaaS to niezwykle </w:t>
      </w:r>
      <w:r w:rsidR="00863DB7" w:rsidRPr="0075252C">
        <w:rPr>
          <w:rFonts w:ascii="Times New Roman" w:eastAsia="Times New Roman" w:hAnsi="Times New Roman" w:cs="Times New Roman"/>
          <w:sz w:val="27"/>
          <w:szCs w:val="27"/>
        </w:rPr>
        <w:t xml:space="preserve">niezwykle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wygodne rozwiązanie, w którym koncentrujemy się na umieszczaniu w chmurze kodu (funkcji) i wprowadzamy dane, płacąc tylko za wykorzystaną moc obliczeniową, natomiast dostawca usług chmurowych zajmuje się całą resztą. Analitycy firmy</w:t>
      </w:r>
      <w:r w:rsidRPr="0075252C">
        <w:rPr>
          <w:rFonts w:ascii="Times New Roman" w:eastAsia="Times New Roman" w:hAnsi="Times New Roman" w:cs="Times New Roman"/>
          <w:sz w:val="27"/>
        </w:rPr>
        <w:t> </w:t>
      </w:r>
      <w:hyperlink r:id="rId5" w:tgtFrame="_blank" w:history="1">
        <w:r w:rsidRPr="0075252C">
          <w:rPr>
            <w:rFonts w:ascii="Times New Roman" w:eastAsia="Times New Roman" w:hAnsi="Times New Roman" w:cs="Times New Roman"/>
            <w:sz w:val="27"/>
          </w:rPr>
          <w:t>SolarWinds</w:t>
        </w:r>
      </w:hyperlink>
      <w:r w:rsidR="00B510AE">
        <w:rPr>
          <w:rFonts w:ascii="Times New Roman" w:eastAsia="Times New Roman" w:hAnsi="Times New Roman" w:cs="Times New Roman"/>
          <w:sz w:val="27"/>
          <w:szCs w:val="27"/>
        </w:rPr>
        <w:t>twierdzą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 że rok 2017 będzie należał w</w:t>
      </w:r>
      <w:r w:rsidR="0089262F">
        <w:rPr>
          <w:rFonts w:ascii="Times New Roman" w:eastAsia="Times New Roman" w:hAnsi="Times New Roman" w:cs="Times New Roman"/>
          <w:sz w:val="27"/>
          <w:szCs w:val="27"/>
        </w:rPr>
        <w:t>łaśnie do funkcji jako usługi. t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ym samym zacznie się coraz szybsze odchodzenie o bardzo popularnego dotychczas modelu SaaS. Dzięki FaaS klienci nie będą musieli zajmować się projektowaniem architektury czy nadzorowaniem infrastruktury pomocniczej, za to skupią się na opracowywaniu oraz </w:t>
      </w:r>
      <w:r w:rsidR="005D15CB" w:rsidRPr="005D15CB">
        <w:rPr>
          <w:rFonts w:ascii="Times New Roman" w:eastAsia="Times New Roman" w:hAnsi="Times New Roman" w:cs="Times New Roman"/>
          <w:sz w:val="27"/>
          <w:szCs w:val="27"/>
        </w:rPr>
        <w:t xml:space="preserve">ale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uruchamianiu funkcji aplikacji. Takie rozwiązanie oznacza nie tylko większą efektywność, ale również atrakcyjne ceny usług chmurowych.</w:t>
      </w:r>
    </w:p>
    <w:p w:rsidR="0075252C" w:rsidRPr="0075252C" w:rsidRDefault="0075252C" w:rsidP="0075252C">
      <w:pPr>
        <w:shd w:val="clear" w:color="auto" w:fill="FFFFFF"/>
        <w:spacing w:after="150" w:line="240" w:lineRule="auto"/>
        <w:jc w:val="both"/>
        <w:outlineLvl w:val="1"/>
        <w:rPr>
          <w:rFonts w:ascii="gotham" w:eastAsia="Times New Roman" w:hAnsi="gotham" w:cs="Times New Roman"/>
          <w:b/>
          <w:bCs/>
          <w:sz w:val="41"/>
          <w:szCs w:val="41"/>
        </w:rPr>
      </w:pPr>
      <w:r w:rsidRPr="0075252C">
        <w:rPr>
          <w:rFonts w:ascii="gotham" w:eastAsia="Times New Roman" w:hAnsi="gotham" w:cs="Times New Roman"/>
          <w:b/>
          <w:sz w:val="27"/>
        </w:rPr>
        <w:t>Hybrydowe środowisko informatyczne</w:t>
      </w:r>
    </w:p>
    <w:p w:rsidR="0075252C" w:rsidRPr="0075252C" w:rsidRDefault="0075252C" w:rsidP="0075252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Według wspomnianej już </w:t>
      </w:r>
      <w:r w:rsidR="002216A9">
        <w:rPr>
          <w:rFonts w:ascii="Times New Roman" w:eastAsia="Times New Roman" w:hAnsi="Times New Roman" w:cs="Times New Roman"/>
          <w:sz w:val="27"/>
          <w:szCs w:val="27"/>
        </w:rPr>
        <w:t xml:space="preserve">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firmy SolarWinds, w 2017 roku na świecie będzie można obserwować jeszcze większy stopień wdrażania hybrydowego środowiska informatycznego, które w ciągu ostatnich kilku lat nieustannie zyskuje na popularności. Firmy Atos i EMC zleciły</w:t>
      </w:r>
      <w:r w:rsidRPr="0075252C">
        <w:rPr>
          <w:rFonts w:ascii="Times New Roman" w:eastAsia="Times New Roman" w:hAnsi="Times New Roman" w:cs="Times New Roman"/>
          <w:sz w:val="27"/>
        </w:rPr>
        <w:t> badanie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, z którego wynika, że obecnie na świecie dwie na trzy firmy funkcjonują w hybrydowym </w:t>
      </w:r>
      <w:r w:rsidR="00B510AE">
        <w:rPr>
          <w:rFonts w:ascii="Times New Roman" w:eastAsia="Times New Roman" w:hAnsi="Times New Roman" w:cs="Times New Roman"/>
          <w:sz w:val="27"/>
          <w:szCs w:val="27"/>
        </w:rPr>
        <w:t xml:space="preserve">że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środowisku cloud computing (połączenie chmury publicznej i </w:t>
      </w:r>
      <w:r w:rsidR="002600BB" w:rsidRPr="002600BB">
        <w:rPr>
          <w:rFonts w:ascii="Times New Roman" w:eastAsia="Times New Roman" w:hAnsi="Times New Roman" w:cs="Times New Roman"/>
          <w:sz w:val="27"/>
          <w:szCs w:val="27"/>
        </w:rPr>
        <w:t xml:space="preserve">po środku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prywatnej, w której zintegrowane zostają również własne zasoby IT i kolokacje, co pozwala budować niestandardowe rozwiązania, np. poufne dane można przechowywać w firmie, a następnie przenosić część zasobów do zewnętrznego dostawcy, gdy potrzebna jest dodatkowa moc obliczeniowa itp.).   Coraz </w:t>
      </w:r>
      <w:r w:rsidR="00D37235" w:rsidRPr="00D37235">
        <w:rPr>
          <w:rFonts w:ascii="Times New Roman" w:eastAsia="Times New Roman" w:hAnsi="Times New Roman" w:cs="Times New Roman"/>
          <w:sz w:val="27"/>
          <w:szCs w:val="27"/>
        </w:rPr>
        <w:t xml:space="preserve">to co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większe znaczenie hybrydy będzie jednak wymagało od menedżerów zmiany w zarządzaniu, które będzie musiało w większym stopniu uwzględniać specyfikę takiego środowiska informatycznego.</w:t>
      </w:r>
    </w:p>
    <w:p w:rsidR="0075252C" w:rsidRPr="0075252C" w:rsidRDefault="0075252C" w:rsidP="0075252C">
      <w:pPr>
        <w:shd w:val="clear" w:color="auto" w:fill="FFFFFF"/>
        <w:spacing w:after="150" w:line="240" w:lineRule="auto"/>
        <w:jc w:val="both"/>
        <w:outlineLvl w:val="1"/>
        <w:rPr>
          <w:rFonts w:ascii="gotham" w:eastAsia="Times New Roman" w:hAnsi="gotham" w:cs="Times New Roman"/>
          <w:b/>
          <w:bCs/>
          <w:sz w:val="41"/>
          <w:szCs w:val="41"/>
        </w:rPr>
      </w:pPr>
      <w:r w:rsidRPr="0075252C">
        <w:rPr>
          <w:rFonts w:ascii="gotham" w:eastAsia="Times New Roman" w:hAnsi="gotham" w:cs="Times New Roman"/>
          <w:b/>
          <w:sz w:val="27"/>
        </w:rPr>
        <w:t>Technologia kontenerów</w:t>
      </w:r>
    </w:p>
    <w:p w:rsidR="0075252C" w:rsidRPr="0075252C" w:rsidRDefault="0075252C" w:rsidP="0075252C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Chociaż kontenery nie są zupełnie nowym wynalazkiem, jednak robią prawdziwą furorę tak naprawdę dopiero od 2 lat. Kontenery pełnią ważną rolę w coraz większej ilości projektów, a do tego wiele dużych firm zdecydowało się rozwój oprogramowania kontenerowego kosztem technologii </w:t>
      </w:r>
      <w:r w:rsidR="00863DB7" w:rsidRPr="0075252C">
        <w:rPr>
          <w:rFonts w:ascii="Times New Roman" w:eastAsia="Times New Roman" w:hAnsi="Times New Roman" w:cs="Times New Roman"/>
          <w:sz w:val="27"/>
          <w:szCs w:val="27"/>
        </w:rPr>
        <w:t xml:space="preserve">technologii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wirtualizacyjnych (np. Microsoft,</w:t>
      </w:r>
      <w:r w:rsidRPr="0075252C">
        <w:rPr>
          <w:rFonts w:ascii="Times New Roman" w:eastAsia="Times New Roman" w:hAnsi="Times New Roman" w:cs="Times New Roman"/>
          <w:sz w:val="27"/>
        </w:rPr>
        <w:t> </w:t>
      </w:r>
      <w:hyperlink r:id="rId6" w:tgtFrame="_blank" w:history="1">
        <w:r w:rsidRPr="0075252C">
          <w:rPr>
            <w:rFonts w:ascii="Times New Roman" w:eastAsia="Times New Roman" w:hAnsi="Times New Roman" w:cs="Times New Roman"/>
            <w:sz w:val="27"/>
          </w:rPr>
          <w:t>IBM</w:t>
        </w:r>
      </w:hyperlink>
      <w:r w:rsidRPr="0075252C">
        <w:rPr>
          <w:rFonts w:ascii="Times New Roman" w:eastAsia="Times New Roman" w:hAnsi="Times New Roman" w:cs="Times New Roman"/>
          <w:sz w:val="27"/>
          <w:szCs w:val="27"/>
        </w:rPr>
        <w:t xml:space="preserve">, Amazon Web Services).  W 2017 roku można spodziewać się jeszcze </w:t>
      </w:r>
      <w:r w:rsidR="00C803F3" w:rsidRPr="00C803F3">
        <w:rPr>
          <w:rFonts w:ascii="Times New Roman" w:eastAsia="Times New Roman" w:hAnsi="Times New Roman" w:cs="Times New Roman"/>
          <w:sz w:val="27"/>
          <w:szCs w:val="27"/>
        </w:rPr>
        <w:t xml:space="preserve">skond 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większego wykorzystania technologii kontenerów, a przede wszystkim lepszego ich zrozumienia. Analitycy SolarWinds są przekonani, że właśnie najbliższe miesiące staną się przełomowe dla popularności kontenerów, a specjaliści IT zaczną w pełni wykorzysty</w:t>
      </w:r>
      <w:r w:rsidR="0089262F">
        <w:rPr>
          <w:rFonts w:ascii="Times New Roman" w:eastAsia="Times New Roman" w:hAnsi="Times New Roman" w:cs="Times New Roman"/>
          <w:sz w:val="27"/>
          <w:szCs w:val="27"/>
        </w:rPr>
        <w:t>wać potencjał tej technologii. p</w:t>
      </w:r>
      <w:r w:rsidRPr="0075252C">
        <w:rPr>
          <w:rFonts w:ascii="Times New Roman" w:eastAsia="Times New Roman" w:hAnsi="Times New Roman" w:cs="Times New Roman"/>
          <w:sz w:val="27"/>
          <w:szCs w:val="27"/>
        </w:rPr>
        <w:t>rawdopodobnie wzrośnie także zapotrzebowanie na programistów specjalizujących się w językach wykorzystywanych do konteneryzacji.</w:t>
      </w:r>
    </w:p>
    <w:p w:rsidR="0075252C" w:rsidRPr="0075252C" w:rsidRDefault="0075252C" w:rsidP="0075252C">
      <w:pPr>
        <w:pStyle w:val="Nagwek2"/>
        <w:shd w:val="clear" w:color="auto" w:fill="FFFFFF"/>
        <w:spacing w:before="0" w:beforeAutospacing="0" w:after="150" w:afterAutospacing="0"/>
        <w:jc w:val="both"/>
        <w:rPr>
          <w:rFonts w:ascii="gotham" w:hAnsi="gotham"/>
          <w:b w:val="0"/>
          <w:sz w:val="41"/>
          <w:szCs w:val="41"/>
        </w:rPr>
      </w:pPr>
      <w:r w:rsidRPr="0075252C">
        <w:rPr>
          <w:rStyle w:val="Pogrubienie"/>
          <w:rFonts w:ascii="gotham" w:hAnsi="gotham"/>
          <w:b/>
          <w:sz w:val="27"/>
          <w:szCs w:val="27"/>
        </w:rPr>
        <w:t>Internet rzeczy w firmach</w:t>
      </w:r>
    </w:p>
    <w:p w:rsidR="0075252C" w:rsidRPr="0075252C" w:rsidRDefault="0075252C" w:rsidP="0075252C">
      <w:pPr>
        <w:pStyle w:val="NormalnyWeb"/>
        <w:shd w:val="clear" w:color="auto" w:fill="FFFFFF"/>
        <w:spacing w:before="0" w:beforeAutospacing="0" w:after="240" w:afterAutospacing="0"/>
        <w:jc w:val="both"/>
        <w:rPr>
          <w:sz w:val="21"/>
          <w:szCs w:val="21"/>
        </w:rPr>
      </w:pPr>
      <w:r w:rsidRPr="0075252C">
        <w:rPr>
          <w:sz w:val="27"/>
          <w:szCs w:val="27"/>
        </w:rPr>
        <w:lastRenderedPageBreak/>
        <w:t>Firma</w:t>
      </w:r>
      <w:r w:rsidRPr="0075252C">
        <w:rPr>
          <w:rStyle w:val="apple-converted-space"/>
          <w:sz w:val="27"/>
          <w:szCs w:val="27"/>
        </w:rPr>
        <w:t> </w:t>
      </w:r>
      <w:hyperlink r:id="rId7" w:tgtFrame="_blank" w:history="1">
        <w:r w:rsidRPr="0075252C">
          <w:rPr>
            <w:rStyle w:val="Hipercze"/>
            <w:color w:val="auto"/>
            <w:sz w:val="27"/>
            <w:szCs w:val="27"/>
            <w:u w:val="none"/>
          </w:rPr>
          <w:t>Cisco</w:t>
        </w:r>
      </w:hyperlink>
      <w:r w:rsidRPr="0075252C">
        <w:rPr>
          <w:rStyle w:val="apple-converted-space"/>
          <w:sz w:val="27"/>
          <w:szCs w:val="27"/>
        </w:rPr>
        <w:t> </w:t>
      </w:r>
      <w:r w:rsidRPr="0075252C">
        <w:rPr>
          <w:sz w:val="27"/>
          <w:szCs w:val="27"/>
        </w:rPr>
        <w:t xml:space="preserve">w swoim raporcie </w:t>
      </w:r>
      <w:r w:rsidR="002216A9">
        <w:rPr>
          <w:sz w:val="27"/>
          <w:szCs w:val="27"/>
        </w:rPr>
        <w:t xml:space="preserve"> </w:t>
      </w:r>
      <w:r w:rsidRPr="0075252C">
        <w:rPr>
          <w:sz w:val="27"/>
          <w:szCs w:val="27"/>
        </w:rPr>
        <w:t xml:space="preserve">na temat trendów 2017 roku wskazuje, że Internet of Things będzie coraz szerzej </w:t>
      </w:r>
      <w:r w:rsidR="00FD6454" w:rsidRPr="00FD6454">
        <w:rPr>
          <w:sz w:val="27"/>
          <w:szCs w:val="27"/>
        </w:rPr>
        <w:t xml:space="preserve">włanczam </w:t>
      </w:r>
      <w:r w:rsidRPr="0075252C">
        <w:rPr>
          <w:sz w:val="27"/>
          <w:szCs w:val="27"/>
        </w:rPr>
        <w:t>wdrażany w firmach w ciągu najbliższych 12 miesięcy. IoT zacznie stawać się coraz ważniejszym elementem technologii</w:t>
      </w:r>
      <w:r w:rsidR="0089262F">
        <w:rPr>
          <w:sz w:val="27"/>
          <w:szCs w:val="27"/>
        </w:rPr>
        <w:t xml:space="preserve"> operacyjnych przedsiębiorstw. w</w:t>
      </w:r>
      <w:r w:rsidRPr="0075252C">
        <w:rPr>
          <w:sz w:val="27"/>
          <w:szCs w:val="27"/>
        </w:rPr>
        <w:t xml:space="preserve">ielu menedżerów dostrzega już potencjał i duże korzyści w połączeniu internetu rzeczy </w:t>
      </w:r>
      <w:r w:rsidR="00863DB7" w:rsidRPr="0075252C">
        <w:rPr>
          <w:sz w:val="27"/>
          <w:szCs w:val="27"/>
        </w:rPr>
        <w:t xml:space="preserve">rzeczy </w:t>
      </w:r>
      <w:r w:rsidRPr="0075252C">
        <w:rPr>
          <w:sz w:val="27"/>
          <w:szCs w:val="27"/>
        </w:rPr>
        <w:t xml:space="preserve">z </w:t>
      </w:r>
      <w:r w:rsidR="005D15CB" w:rsidRPr="005D15CB">
        <w:rPr>
          <w:sz w:val="27"/>
          <w:szCs w:val="27"/>
        </w:rPr>
        <w:t xml:space="preserve">toteż </w:t>
      </w:r>
      <w:r w:rsidRPr="0075252C">
        <w:rPr>
          <w:sz w:val="27"/>
          <w:szCs w:val="27"/>
        </w:rPr>
        <w:t>infrastrukturą biurową. IoT będzie wykorzystywany na coraz szerszą skalę w takich obszarach, jak lokalizacja pracowników, inteligentne systemy klimatyzacji, oświetlenia itd. Coraz więcej systemów i urządzeń zostanie zintegrowanych, ułatwiając sterowanie różnymi procesami i usługami.</w:t>
      </w:r>
    </w:p>
    <w:p w:rsidR="00F45FCD" w:rsidRPr="0075252C" w:rsidRDefault="00F45FCD"/>
    <w:sectPr w:rsidR="00F45FCD" w:rsidRPr="0075252C" w:rsidSect="004A5F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gotham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75252C"/>
    <w:rsid w:val="002216A9"/>
    <w:rsid w:val="002600BB"/>
    <w:rsid w:val="004A5F14"/>
    <w:rsid w:val="005D15CB"/>
    <w:rsid w:val="0075252C"/>
    <w:rsid w:val="00863DB7"/>
    <w:rsid w:val="0089262F"/>
    <w:rsid w:val="00B510AE"/>
    <w:rsid w:val="00C803F3"/>
    <w:rsid w:val="00D37235"/>
    <w:rsid w:val="00F45FCD"/>
    <w:rsid w:val="00FD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A5F14"/>
  </w:style>
  <w:style w:type="paragraph" w:styleId="Nagwek2">
    <w:name w:val="heading 2"/>
    <w:basedOn w:val="Normalny"/>
    <w:link w:val="Nagwek2Znak"/>
    <w:uiPriority w:val="9"/>
    <w:qFormat/>
    <w:rsid w:val="007525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75252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Pogrubienie">
    <w:name w:val="Strong"/>
    <w:basedOn w:val="Domylnaczcionkaakapitu"/>
    <w:uiPriority w:val="22"/>
    <w:qFormat/>
    <w:rsid w:val="0075252C"/>
    <w:rPr>
      <w:b/>
      <w:bCs/>
    </w:rPr>
  </w:style>
  <w:style w:type="paragraph" w:styleId="NormalnyWeb">
    <w:name w:val="Normal (Web)"/>
    <w:basedOn w:val="Normalny"/>
    <w:uiPriority w:val="99"/>
    <w:semiHidden/>
    <w:unhideWhenUsed/>
    <w:rsid w:val="00752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cze">
    <w:name w:val="Hyperlink"/>
    <w:basedOn w:val="Domylnaczcionkaakapitu"/>
    <w:uiPriority w:val="99"/>
    <w:semiHidden/>
    <w:unhideWhenUsed/>
    <w:rsid w:val="0075252C"/>
    <w:rPr>
      <w:color w:val="0000FF"/>
      <w:u w:val="single"/>
    </w:rPr>
  </w:style>
  <w:style w:type="character" w:customStyle="1" w:styleId="apple-converted-space">
    <w:name w:val="apple-converted-space"/>
    <w:basedOn w:val="Domylnaczcionkaakapitu"/>
    <w:rsid w:val="0075252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15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blogs.cisco.com/news/trends-in-enterprise-networking-for-201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bm.com/pl-pl/" TargetMode="External"/><Relationship Id="rId5" Type="http://schemas.openxmlformats.org/officeDocument/2006/relationships/hyperlink" Target="http://www.solarwinds.com/" TargetMode="External"/><Relationship Id="rId4" Type="http://schemas.openxmlformats.org/officeDocument/2006/relationships/hyperlink" Target="https://aws.amazon.com/lambda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534</Words>
  <Characters>3206</Characters>
  <Application>Microsoft Office Word</Application>
  <DocSecurity>0</DocSecurity>
  <Lines>26</Lines>
  <Paragraphs>7</Paragraphs>
  <ScaleCrop>false</ScaleCrop>
  <Company/>
  <LinksUpToDate>false</LinksUpToDate>
  <CharactersWithSpaces>3733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Sikorsky</dc:creator>
  <cp:lastModifiedBy>Sikorsky</cp:lastModifiedBy>
  <cp:revision>2</cp:revision>
  <dcterms:created xsi:type="dcterms:W3CDTF">2017-01-12T07:23:00Z</dcterms:created>
  <dcterms:modified xsi:type="dcterms:W3CDTF">2017-01-12T07:23:00Z</dcterms:modified>
</cp:coreProperties>
</file>