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7E75" w14:textId="359632FF" w:rsidR="00E11583" w:rsidRPr="00E11583" w:rsidRDefault="00E11583" w:rsidP="00F01473">
      <w:pPr>
        <w:tabs>
          <w:tab w:val="left" w:pos="1815"/>
        </w:tabs>
        <w:spacing w:after="0"/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X="-152" w:tblpY="13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661"/>
        <w:gridCol w:w="2506"/>
        <w:gridCol w:w="1932"/>
        <w:gridCol w:w="1134"/>
        <w:gridCol w:w="1841"/>
      </w:tblGrid>
      <w:tr w:rsidR="000A6F0F" w:rsidRPr="00E11583" w14:paraId="2CA3FC08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BC348F0" w14:textId="77777777" w:rsidR="00E11583" w:rsidRPr="00205253" w:rsidRDefault="00E11583" w:rsidP="00D165CE">
            <w:pPr>
              <w:pStyle w:val="Subtitle"/>
              <w:ind w:left="-70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Sigla Asignatura</w:t>
            </w:r>
          </w:p>
        </w:tc>
        <w:tc>
          <w:tcPr>
            <w:tcW w:w="637" w:type="pct"/>
            <w:vAlign w:val="center"/>
          </w:tcPr>
          <w:p w14:paraId="2DD1F163" w14:textId="04943427" w:rsidR="00E11583" w:rsidRPr="00855BE7" w:rsidRDefault="00E5541A" w:rsidP="004B4FA9">
            <w:pPr>
              <w:pStyle w:val="Subtitle"/>
              <w:rPr>
                <w:rFonts w:asciiTheme="minorHAnsi" w:eastAsia="Calibri" w:hAnsiTheme="minorHAnsi" w:cs="Calibri"/>
                <w:b w:val="0"/>
                <w:sz w:val="18"/>
              </w:rPr>
            </w:pPr>
            <w:r>
              <w:rPr>
                <w:rFonts w:asciiTheme="minorHAnsi" w:eastAsia="Calibri" w:hAnsiTheme="minorHAnsi" w:cs="Calibri"/>
                <w:b w:val="0"/>
                <w:sz w:val="18"/>
              </w:rPr>
              <w:t>MDY2131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6A262067" w14:textId="77777777" w:rsidR="00E11583" w:rsidRPr="00205253" w:rsidRDefault="00E11583" w:rsidP="00D165CE">
            <w:pPr>
              <w:pStyle w:val="Subtitle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205253">
              <w:rPr>
                <w:rFonts w:asciiTheme="minorHAnsi" w:hAnsiTheme="minorHAnsi" w:cstheme="minorHAnsi"/>
                <w:sz w:val="18"/>
              </w:rPr>
              <w:t>Nombre de la Asignatura</w:t>
            </w:r>
          </w:p>
        </w:tc>
        <w:tc>
          <w:tcPr>
            <w:tcW w:w="741" w:type="pct"/>
            <w:vAlign w:val="center"/>
          </w:tcPr>
          <w:p w14:paraId="53B60D85" w14:textId="6AE51F04" w:rsidR="00E11583" w:rsidRPr="00205253" w:rsidRDefault="0066595E" w:rsidP="00855BE7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Consulta de Base de Datos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14:paraId="0A319C0F" w14:textId="77777777" w:rsidR="00E11583" w:rsidRPr="00205253" w:rsidRDefault="00E11583" w:rsidP="00D165CE">
            <w:pPr>
              <w:pStyle w:val="Subtitle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205253">
              <w:rPr>
                <w:rFonts w:asciiTheme="minorHAnsi" w:hAnsiTheme="minorHAnsi" w:cstheme="minorHAnsi"/>
                <w:color w:val="000000" w:themeColor="text1"/>
                <w:sz w:val="18"/>
              </w:rPr>
              <w:t>Tiempo</w:t>
            </w:r>
          </w:p>
        </w:tc>
        <w:tc>
          <w:tcPr>
            <w:tcW w:w="706" w:type="pct"/>
            <w:vAlign w:val="center"/>
          </w:tcPr>
          <w:p w14:paraId="2C3C9EC7" w14:textId="755603C1" w:rsidR="00E11583" w:rsidRPr="00855BE7" w:rsidRDefault="00855BE7" w:rsidP="00D165CE">
            <w:pPr>
              <w:pStyle w:val="Subtitle"/>
              <w:spacing w:before="100" w:beforeAutospacing="1" w:after="100" w:afterAutospacing="1"/>
              <w:rPr>
                <w:rFonts w:asciiTheme="minorHAnsi" w:hAnsiTheme="minorHAnsi" w:cstheme="minorHAnsi"/>
                <w:b w:val="0"/>
                <w:sz w:val="18"/>
              </w:rPr>
            </w:pPr>
            <w:r w:rsidRPr="00855BE7">
              <w:rPr>
                <w:rFonts w:asciiTheme="minorHAnsi" w:hAnsiTheme="minorHAnsi" w:cstheme="minorHAnsi"/>
                <w:b w:val="0"/>
                <w:sz w:val="18"/>
              </w:rPr>
              <w:t>15 minutos</w:t>
            </w:r>
          </w:p>
        </w:tc>
      </w:tr>
      <w:tr w:rsidR="00E11583" w:rsidRPr="00E11583" w14:paraId="20A1BA73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A087A2D" w14:textId="77777777" w:rsidR="00E11583" w:rsidRPr="00205253" w:rsidRDefault="00E11583" w:rsidP="00D165CE">
            <w:pPr>
              <w:pStyle w:val="Subtitle"/>
              <w:ind w:left="-70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Nombre del Recurso Didáctico</w:t>
            </w:r>
          </w:p>
        </w:tc>
        <w:tc>
          <w:tcPr>
            <w:tcW w:w="3480" w:type="pct"/>
            <w:gridSpan w:val="5"/>
            <w:vAlign w:val="center"/>
          </w:tcPr>
          <w:p w14:paraId="2243DDD3" w14:textId="296B2755" w:rsidR="00E11583" w:rsidRPr="00855BE7" w:rsidRDefault="004322EF" w:rsidP="00D165CE">
            <w:p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2.7.2 </w:t>
            </w:r>
            <w:r w:rsidR="00D513BE">
              <w:rPr>
                <w:rFonts w:asciiTheme="minorHAnsi" w:eastAsia="Calibri" w:hAnsiTheme="minorHAnsi" w:cs="Calibri"/>
                <w:sz w:val="18"/>
                <w:szCs w:val="20"/>
              </w:rPr>
              <w:t xml:space="preserve">Pauta </w:t>
            </w:r>
            <w:proofErr w:type="gramStart"/>
            <w:r w:rsidR="00D513BE">
              <w:rPr>
                <w:rFonts w:asciiTheme="minorHAnsi" w:eastAsia="Calibri" w:hAnsiTheme="minorHAnsi" w:cs="Calibri"/>
                <w:sz w:val="18"/>
                <w:szCs w:val="20"/>
              </w:rPr>
              <w:t>Autoe</w:t>
            </w:r>
            <w:r>
              <w:rPr>
                <w:rFonts w:asciiTheme="minorHAnsi" w:eastAsia="Calibri" w:hAnsiTheme="minorHAnsi" w:cs="Calibri"/>
                <w:sz w:val="18"/>
                <w:szCs w:val="20"/>
              </w:rPr>
              <w:t>valuación  y</w:t>
            </w:r>
            <w:proofErr w:type="gramEnd"/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Empleabilidad </w:t>
            </w:r>
          </w:p>
        </w:tc>
      </w:tr>
      <w:tr w:rsidR="00E11583" w:rsidRPr="00E11583" w14:paraId="05550014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777A9C99" w14:textId="05E05092" w:rsidR="00E11583" w:rsidRPr="00205253" w:rsidRDefault="00205253" w:rsidP="00EC0ACE">
            <w:pPr>
              <w:pStyle w:val="Subtitle"/>
              <w:ind w:left="-70"/>
              <w:rPr>
                <w:rFonts w:asciiTheme="minorHAnsi" w:eastAsia="Calibri" w:hAnsiTheme="minorHAnsi" w:cs="Calibri"/>
                <w:b w:val="0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Experiencia</w:t>
            </w:r>
            <w:r w:rsidR="004B4FA9">
              <w:rPr>
                <w:rFonts w:asciiTheme="minorHAnsi" w:eastAsia="Calibri" w:hAnsiTheme="minorHAnsi" w:cs="Calibri"/>
                <w:sz w:val="18"/>
              </w:rPr>
              <w:t xml:space="preserve"> de Aprendizaje </w:t>
            </w:r>
            <w:proofErr w:type="spellStart"/>
            <w:r w:rsidR="004B4FA9">
              <w:rPr>
                <w:rFonts w:asciiTheme="minorHAnsi" w:eastAsia="Calibri" w:hAnsiTheme="minorHAnsi" w:cs="Calibri"/>
                <w:sz w:val="18"/>
              </w:rPr>
              <w:t>N°</w:t>
            </w:r>
            <w:proofErr w:type="spellEnd"/>
            <w:r w:rsidR="004B4FA9">
              <w:rPr>
                <w:rFonts w:asciiTheme="minorHAnsi" w:eastAsia="Calibri" w:hAnsiTheme="minorHAnsi" w:cs="Calibri"/>
                <w:sz w:val="18"/>
              </w:rPr>
              <w:t xml:space="preserve"> </w:t>
            </w:r>
            <w:r w:rsidR="004B1892">
              <w:rPr>
                <w:rFonts w:asciiTheme="minorHAnsi" w:eastAsia="Calibri" w:hAnsiTheme="minorHAnsi" w:cs="Calibri"/>
                <w:sz w:val="18"/>
              </w:rPr>
              <w:t>2</w:t>
            </w:r>
          </w:p>
        </w:tc>
        <w:tc>
          <w:tcPr>
            <w:tcW w:w="3480" w:type="pct"/>
            <w:gridSpan w:val="5"/>
            <w:vAlign w:val="center"/>
          </w:tcPr>
          <w:p w14:paraId="35D69D15" w14:textId="402F7A10" w:rsidR="00E11583" w:rsidRPr="00855BE7" w:rsidRDefault="004B1892" w:rsidP="00D165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4B1892">
              <w:rPr>
                <w:rFonts w:asciiTheme="minorHAnsi" w:eastAsia="Calibri" w:hAnsiTheme="minorHAnsi" w:cs="Calibri"/>
                <w:sz w:val="18"/>
                <w:szCs w:val="20"/>
              </w:rPr>
              <w:t xml:space="preserve">Construyendo sentencias </w:t>
            </w:r>
            <w:proofErr w:type="gramStart"/>
            <w:r w:rsidRPr="004B1892">
              <w:rPr>
                <w:rFonts w:asciiTheme="minorHAnsi" w:eastAsia="Calibri" w:hAnsiTheme="minorHAnsi" w:cs="Calibri"/>
                <w:sz w:val="18"/>
                <w:szCs w:val="20"/>
              </w:rPr>
              <w:t>complejas  de</w:t>
            </w:r>
            <w:proofErr w:type="gramEnd"/>
            <w:r w:rsidRPr="004B1892">
              <w:rPr>
                <w:rFonts w:asciiTheme="minorHAnsi" w:eastAsia="Calibri" w:hAnsiTheme="minorHAnsi" w:cs="Calibri"/>
                <w:sz w:val="18"/>
                <w:szCs w:val="20"/>
              </w:rPr>
              <w:t xml:space="preserve"> recuperación  y manipulación de datos</w:t>
            </w:r>
          </w:p>
        </w:tc>
      </w:tr>
      <w:tr w:rsidR="00E900C5" w:rsidRPr="00E11583" w14:paraId="3DCAD2FC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</w:tcPr>
          <w:p w14:paraId="647D4A66" w14:textId="57A90EC8" w:rsidR="00E900C5" w:rsidRPr="00205253" w:rsidRDefault="004B1892" w:rsidP="004B1892">
            <w:pPr>
              <w:pStyle w:val="Subtitle"/>
              <w:ind w:left="-70"/>
              <w:rPr>
                <w:rFonts w:asciiTheme="minorHAnsi" w:eastAsia="Calibri" w:hAnsiTheme="minorHAnsi" w:cs="Calibri"/>
                <w:sz w:val="18"/>
              </w:rPr>
            </w:pPr>
            <w:r>
              <w:rPr>
                <w:rFonts w:asciiTheme="minorHAnsi" w:eastAsia="Calibri" w:hAnsiTheme="minorHAnsi" w:cs="Calibri"/>
                <w:sz w:val="18"/>
              </w:rPr>
              <w:t xml:space="preserve">Actividad </w:t>
            </w:r>
            <w:proofErr w:type="spellStart"/>
            <w:r>
              <w:rPr>
                <w:rFonts w:asciiTheme="minorHAnsi" w:eastAsia="Calibri" w:hAnsiTheme="minorHAnsi" w:cs="Calibri"/>
                <w:sz w:val="18"/>
              </w:rPr>
              <w:t>N°</w:t>
            </w:r>
            <w:proofErr w:type="spellEnd"/>
            <w:r>
              <w:rPr>
                <w:rFonts w:asciiTheme="minorHAnsi" w:eastAsia="Calibri" w:hAnsiTheme="minorHAnsi" w:cs="Calibri"/>
                <w:sz w:val="18"/>
              </w:rPr>
              <w:t xml:space="preserve"> 2.7</w:t>
            </w:r>
          </w:p>
        </w:tc>
        <w:tc>
          <w:tcPr>
            <w:tcW w:w="3480" w:type="pct"/>
            <w:gridSpan w:val="5"/>
          </w:tcPr>
          <w:p w14:paraId="359C0724" w14:textId="402240FC" w:rsidR="00E900C5" w:rsidRPr="00855BE7" w:rsidRDefault="00E900C5" w:rsidP="00855BE7">
            <w:p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855BE7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r w:rsidR="00855BE7" w:rsidRPr="00855BE7">
              <w:rPr>
                <w:rFonts w:asciiTheme="minorHAnsi" w:eastAsia="Calibri" w:hAnsiTheme="minorHAnsi" w:cs="Calibri"/>
                <w:sz w:val="18"/>
                <w:szCs w:val="20"/>
              </w:rPr>
              <w:t xml:space="preserve">Evaluación Sumativa </w:t>
            </w:r>
          </w:p>
        </w:tc>
      </w:tr>
      <w:tr w:rsidR="00E11583" w:rsidRPr="00E11583" w14:paraId="08F90F3D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8F0C3C0" w14:textId="77777777" w:rsidR="00E11583" w:rsidRPr="004B4FA9" w:rsidRDefault="00E11583" w:rsidP="004B4FA9">
            <w:pPr>
              <w:pStyle w:val="NoSpacing"/>
              <w:rPr>
                <w:rFonts w:asciiTheme="minorHAnsi" w:hAnsiTheme="minorHAnsi"/>
                <w:b/>
                <w:sz w:val="18"/>
              </w:rPr>
            </w:pPr>
            <w:r w:rsidRPr="004B4FA9">
              <w:rPr>
                <w:rFonts w:asciiTheme="minorHAnsi" w:hAnsiTheme="minorHAnsi"/>
                <w:b/>
                <w:sz w:val="18"/>
              </w:rPr>
              <w:t>Unidades de Competencia</w:t>
            </w:r>
          </w:p>
        </w:tc>
        <w:tc>
          <w:tcPr>
            <w:tcW w:w="3480" w:type="pct"/>
            <w:gridSpan w:val="5"/>
            <w:vAlign w:val="center"/>
          </w:tcPr>
          <w:p w14:paraId="7FB39A74" w14:textId="77777777" w:rsidR="00205253" w:rsidRPr="00E5541A" w:rsidRDefault="00E5541A" w:rsidP="00E554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E5541A">
              <w:rPr>
                <w:rFonts w:asciiTheme="minorHAnsi" w:eastAsia="Calibri" w:hAnsiTheme="minorHAnsi" w:cs="Calibri"/>
                <w:sz w:val="18"/>
                <w:szCs w:val="20"/>
              </w:rPr>
              <w:t>Desarrolla operaciones sobre la base de datos que permitan la obtención, actualización, inserción y eliminación de información estableciendo una conexión con una base de datos para cumplir con los requerimientos de la organización.</w:t>
            </w:r>
          </w:p>
          <w:p w14:paraId="28393E8A" w14:textId="77777777" w:rsidR="00E5541A" w:rsidRDefault="00E5541A" w:rsidP="00855BE7">
            <w:p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</w:p>
          <w:p w14:paraId="37927757" w14:textId="166BA581" w:rsidR="00E5541A" w:rsidRPr="00E5541A" w:rsidRDefault="00E5541A" w:rsidP="00E554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E5541A">
              <w:rPr>
                <w:rFonts w:asciiTheme="minorHAnsi" w:eastAsia="Calibri" w:hAnsiTheme="minorHAnsi" w:cs="Calibri"/>
                <w:sz w:val="18"/>
                <w:szCs w:val="20"/>
              </w:rPr>
              <w:t xml:space="preserve">Desarrolla operaciones en la base de datos que permitan controlar y mejorar la manipulación y recuperación de datos utilizando el lenguaje asociado y </w:t>
            </w:r>
            <w:proofErr w:type="gramStart"/>
            <w:r w:rsidRPr="00E5541A">
              <w:rPr>
                <w:rFonts w:asciiTheme="minorHAnsi" w:eastAsia="Calibri" w:hAnsiTheme="minorHAnsi" w:cs="Calibri"/>
                <w:sz w:val="18"/>
                <w:szCs w:val="20"/>
              </w:rPr>
              <w:t>de acuerdo a</w:t>
            </w:r>
            <w:proofErr w:type="gramEnd"/>
            <w:r w:rsidRPr="00E5541A">
              <w:rPr>
                <w:rFonts w:asciiTheme="minorHAnsi" w:eastAsia="Calibri" w:hAnsiTheme="minorHAnsi" w:cs="Calibri"/>
                <w:sz w:val="18"/>
                <w:szCs w:val="20"/>
              </w:rPr>
              <w:t xml:space="preserve"> los requerimientos de la organización.</w:t>
            </w:r>
          </w:p>
        </w:tc>
      </w:tr>
    </w:tbl>
    <w:p w14:paraId="55CA4757" w14:textId="37210B46" w:rsidR="00E11583" w:rsidRPr="00E11583" w:rsidRDefault="00E11583" w:rsidP="00E11583">
      <w:pPr>
        <w:pStyle w:val="ListParagraph"/>
        <w:spacing w:after="0"/>
        <w:rPr>
          <w:rFonts w:asciiTheme="minorHAnsi" w:hAnsiTheme="minorHAnsi"/>
          <w:sz w:val="20"/>
          <w:szCs w:val="20"/>
        </w:rPr>
      </w:pPr>
    </w:p>
    <w:tbl>
      <w:tblPr>
        <w:tblW w:w="1304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9072"/>
      </w:tblGrid>
      <w:tr w:rsidR="00E11583" w:rsidRPr="00DB2FC8" w14:paraId="24AB3FDD" w14:textId="77777777" w:rsidTr="00EC0ACE">
        <w:tc>
          <w:tcPr>
            <w:tcW w:w="3970" w:type="dxa"/>
            <w:shd w:val="clear" w:color="auto" w:fill="D9D9D9" w:themeFill="background1" w:themeFillShade="D9"/>
            <w:vAlign w:val="center"/>
          </w:tcPr>
          <w:p w14:paraId="4C1FA694" w14:textId="77777777" w:rsidR="00E11583" w:rsidRPr="00DB2FC8" w:rsidRDefault="00E11583" w:rsidP="00D16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7"/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</w:pPr>
            <w:r w:rsidRPr="00DB2FC8"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  <w:t>Competencias de empleabilidad</w:t>
            </w: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75464AAA" w14:textId="77777777" w:rsidR="00E11583" w:rsidRPr="00DB2FC8" w:rsidRDefault="00E11583" w:rsidP="00D16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7"/>
              <w:jc w:val="center"/>
              <w:rPr>
                <w:rFonts w:asciiTheme="minorHAnsi" w:eastAsia="Calibri" w:hAnsiTheme="minorHAnsi" w:cs="Calibri"/>
                <w:color w:val="000000"/>
                <w:sz w:val="20"/>
                <w:szCs w:val="20"/>
                <w:lang w:eastAsia="es-CL"/>
              </w:rPr>
            </w:pPr>
            <w:r w:rsidRPr="00DB2FC8"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  <w:t>Nivel de competencia(s) de empleabilidad asociada(s) a la asignatura</w:t>
            </w:r>
          </w:p>
        </w:tc>
      </w:tr>
      <w:tr w:rsidR="00F42AE1" w:rsidRPr="00DB2FC8" w14:paraId="6C56BB5D" w14:textId="77777777" w:rsidTr="00EC0ACE">
        <w:trPr>
          <w:trHeight w:val="585"/>
        </w:trPr>
        <w:tc>
          <w:tcPr>
            <w:tcW w:w="3970" w:type="dxa"/>
            <w:shd w:val="clear" w:color="auto" w:fill="D9D9D9" w:themeFill="background1" w:themeFillShade="D9"/>
            <w:vAlign w:val="center"/>
          </w:tcPr>
          <w:p w14:paraId="58BDCE89" w14:textId="29EB4310" w:rsidR="00F42AE1" w:rsidRPr="00855BE7" w:rsidRDefault="00D513BE" w:rsidP="00E900C5">
            <w:pPr>
              <w:spacing w:after="0" w:line="240" w:lineRule="auto"/>
              <w:rPr>
                <w:rFonts w:asciiTheme="minorHAnsi" w:hAnsiTheme="minorHAnsi" w:cs="Calibri"/>
                <w:b/>
                <w:sz w:val="20"/>
                <w:szCs w:val="20"/>
                <w:lang w:val="es-MX"/>
              </w:rPr>
            </w:pPr>
            <w:r>
              <w:rPr>
                <w:rFonts w:asciiTheme="minorHAnsi" w:eastAsia="Calibri" w:hAnsiTheme="minorHAnsi" w:cs="Calibri"/>
                <w:b/>
                <w:sz w:val="18"/>
                <w:szCs w:val="20"/>
              </w:rPr>
              <w:t xml:space="preserve">Resolución de </w:t>
            </w:r>
            <w:proofErr w:type="gramStart"/>
            <w:r>
              <w:rPr>
                <w:rFonts w:asciiTheme="minorHAnsi" w:eastAsia="Calibri" w:hAnsiTheme="minorHAnsi" w:cs="Calibri"/>
                <w:b/>
                <w:sz w:val="18"/>
                <w:szCs w:val="20"/>
              </w:rPr>
              <w:t xml:space="preserve">Problemas </w:t>
            </w:r>
            <w:r w:rsidR="00855BE7" w:rsidRPr="00855BE7">
              <w:rPr>
                <w:rFonts w:asciiTheme="minorHAnsi" w:eastAsia="Calibri" w:hAnsiTheme="minorHAnsi" w:cs="Calibri"/>
                <w:b/>
                <w:sz w:val="18"/>
                <w:szCs w:val="20"/>
              </w:rPr>
              <w:t xml:space="preserve"> N</w:t>
            </w:r>
            <w:proofErr w:type="gramEnd"/>
            <w:r w:rsidR="00855BE7" w:rsidRPr="00855BE7">
              <w:rPr>
                <w:rFonts w:asciiTheme="minorHAnsi" w:eastAsia="Calibri" w:hAnsiTheme="minorHAnsi" w:cs="Calibri"/>
                <w:b/>
                <w:sz w:val="18"/>
                <w:szCs w:val="20"/>
              </w:rPr>
              <w:t>1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04A94207" w14:textId="6AE29920" w:rsidR="00F42AE1" w:rsidRPr="00F42AE1" w:rsidRDefault="00D513BE" w:rsidP="00D513B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D513BE">
              <w:rPr>
                <w:rFonts w:asciiTheme="minorHAnsi" w:hAnsiTheme="minorHAnsi"/>
                <w:sz w:val="20"/>
                <w:szCs w:val="20"/>
              </w:rPr>
              <w:t>Identificar y analizar un problema para generar alternativas de solución, aplicando los métodos aprendidos.</w:t>
            </w:r>
          </w:p>
        </w:tc>
      </w:tr>
    </w:tbl>
    <w:p w14:paraId="2A69546C" w14:textId="77777777" w:rsidR="00E54C63" w:rsidRDefault="00E54C63" w:rsidP="00E54C63">
      <w:pPr>
        <w:spacing w:after="0"/>
        <w:jc w:val="center"/>
        <w:rPr>
          <w:rFonts w:asciiTheme="minorHAnsi" w:hAnsiTheme="minorHAnsi"/>
          <w:b/>
          <w:sz w:val="20"/>
          <w:szCs w:val="20"/>
          <w:u w:val="single"/>
        </w:rPr>
      </w:pPr>
    </w:p>
    <w:p w14:paraId="093DA26B" w14:textId="79204776" w:rsidR="00205253" w:rsidRDefault="00D70218" w:rsidP="00205253">
      <w:pPr>
        <w:jc w:val="both"/>
        <w:rPr>
          <w:rFonts w:asciiTheme="minorHAnsi" w:hAnsiTheme="minorHAnsi"/>
          <w:sz w:val="20"/>
          <w:szCs w:val="20"/>
        </w:rPr>
      </w:pPr>
      <w:r w:rsidRPr="00D70218">
        <w:rPr>
          <w:rFonts w:asciiTheme="minorHAnsi" w:hAnsiTheme="minorHAnsi"/>
          <w:b/>
          <w:sz w:val="20"/>
          <w:szCs w:val="20"/>
        </w:rPr>
        <w:t>Instrucciones: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D70218">
        <w:rPr>
          <w:rFonts w:asciiTheme="minorHAnsi" w:hAnsiTheme="minorHAnsi"/>
          <w:sz w:val="20"/>
          <w:szCs w:val="20"/>
        </w:rPr>
        <w:t xml:space="preserve">Luego de realizar la </w:t>
      </w:r>
      <w:r w:rsidR="00205253" w:rsidRPr="00205253">
        <w:rPr>
          <w:rFonts w:asciiTheme="minorHAnsi" w:hAnsiTheme="minorHAnsi"/>
          <w:b/>
          <w:sz w:val="20"/>
          <w:szCs w:val="20"/>
        </w:rPr>
        <w:t>EVALUACION SUMATIVA DE</w:t>
      </w:r>
      <w:r w:rsidR="00855BE7">
        <w:rPr>
          <w:rFonts w:asciiTheme="minorHAnsi" w:hAnsiTheme="minorHAnsi"/>
          <w:b/>
          <w:sz w:val="20"/>
          <w:szCs w:val="20"/>
        </w:rPr>
        <w:t xml:space="preserve"> LA EXPEREINCIA DE APRENDIZAJE 1,</w:t>
      </w:r>
      <w:r w:rsidRPr="00D7021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te invitamos a realizar la siguiente autoevaluación de tu trabajo</w:t>
      </w:r>
      <w:r w:rsidR="00DB2FC8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 xml:space="preserve"> </w:t>
      </w:r>
      <w:r w:rsidR="00D04E77">
        <w:rPr>
          <w:rFonts w:asciiTheme="minorHAnsi" w:hAnsiTheme="minorHAnsi"/>
          <w:sz w:val="20"/>
          <w:szCs w:val="20"/>
        </w:rPr>
        <w:t>Consider</w:t>
      </w:r>
      <w:r w:rsidR="00745598">
        <w:rPr>
          <w:rFonts w:asciiTheme="minorHAnsi" w:hAnsiTheme="minorHAnsi"/>
          <w:sz w:val="20"/>
          <w:szCs w:val="20"/>
        </w:rPr>
        <w:t xml:space="preserve">ar los niveles de logro de 1 a </w:t>
      </w:r>
      <w:r w:rsidR="004322EF">
        <w:rPr>
          <w:rFonts w:asciiTheme="minorHAnsi" w:hAnsiTheme="minorHAnsi"/>
          <w:sz w:val="20"/>
          <w:szCs w:val="20"/>
        </w:rPr>
        <w:t>5</w:t>
      </w:r>
      <w:r w:rsidR="00E21434">
        <w:rPr>
          <w:rFonts w:asciiTheme="minorHAnsi" w:hAnsiTheme="minorHAnsi"/>
          <w:sz w:val="20"/>
          <w:szCs w:val="20"/>
        </w:rPr>
        <w:t xml:space="preserve"> (ED a</w:t>
      </w:r>
      <w:r w:rsidR="0001326F">
        <w:rPr>
          <w:rFonts w:asciiTheme="minorHAnsi" w:hAnsiTheme="minorHAnsi"/>
          <w:sz w:val="20"/>
          <w:szCs w:val="20"/>
        </w:rPr>
        <w:t xml:space="preserve"> DC)</w:t>
      </w:r>
      <w:r w:rsidR="00D04E77">
        <w:rPr>
          <w:rFonts w:asciiTheme="minorHAnsi" w:hAnsiTheme="minorHAnsi"/>
          <w:sz w:val="20"/>
          <w:szCs w:val="20"/>
        </w:rPr>
        <w:t xml:space="preserve"> con los criterios</w:t>
      </w:r>
      <w:r w:rsidR="00734317">
        <w:rPr>
          <w:rFonts w:asciiTheme="minorHAnsi" w:hAnsiTheme="minorHAnsi"/>
          <w:sz w:val="20"/>
          <w:szCs w:val="20"/>
        </w:rPr>
        <w:t xml:space="preserve"> </w:t>
      </w:r>
      <w:r w:rsidR="00F52345">
        <w:rPr>
          <w:rFonts w:asciiTheme="minorHAnsi" w:hAnsiTheme="minorHAnsi"/>
          <w:sz w:val="20"/>
          <w:szCs w:val="20"/>
        </w:rPr>
        <w:t xml:space="preserve">definidos </w:t>
      </w:r>
      <w:r w:rsidR="0001326F">
        <w:rPr>
          <w:rFonts w:asciiTheme="minorHAnsi" w:hAnsiTheme="minorHAnsi"/>
          <w:sz w:val="20"/>
          <w:szCs w:val="20"/>
        </w:rPr>
        <w:t>para porcentaje de dominio.</w:t>
      </w:r>
    </w:p>
    <w:p w14:paraId="653722B5" w14:textId="6B5E9E34" w:rsidR="004A2C66" w:rsidRDefault="004A2C66" w:rsidP="004A2C66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>
        <w:rPr>
          <w:rFonts w:asciiTheme="minorHAnsi" w:hAnsiTheme="minorHAnsi"/>
          <w:b/>
          <w:sz w:val="20"/>
          <w:szCs w:val="20"/>
        </w:rPr>
        <w:t xml:space="preserve"> 1</w:t>
      </w:r>
      <w:r w:rsidR="00651732" w:rsidRPr="00734317">
        <w:rPr>
          <w:rFonts w:asciiTheme="minorHAnsi" w:hAnsiTheme="minorHAnsi"/>
          <w:b/>
          <w:sz w:val="20"/>
          <w:szCs w:val="20"/>
        </w:rPr>
        <w:t>:</w:t>
      </w:r>
      <w:r w:rsidR="00651732">
        <w:rPr>
          <w:rFonts w:asciiTheme="minorHAnsi" w:hAnsiTheme="minorHAnsi"/>
          <w:sz w:val="20"/>
          <w:szCs w:val="20"/>
        </w:rPr>
        <w:t xml:space="preserve"> Nivel</w:t>
      </w:r>
      <w:r>
        <w:rPr>
          <w:rFonts w:asciiTheme="minorHAnsi" w:hAnsiTheme="minorHAnsi"/>
          <w:sz w:val="20"/>
          <w:szCs w:val="20"/>
        </w:rPr>
        <w:t xml:space="preserve"> de dominio asociado a porcentaje de logro y nota final para tabla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6380"/>
        <w:gridCol w:w="1702"/>
        <w:gridCol w:w="2508"/>
      </w:tblGrid>
      <w:tr w:rsidR="0001326F" w:rsidRPr="00671A78" w14:paraId="009C117D" w14:textId="77777777" w:rsidTr="0001326F">
        <w:tc>
          <w:tcPr>
            <w:tcW w:w="925" w:type="pct"/>
            <w:shd w:val="clear" w:color="auto" w:fill="D9D9D9"/>
            <w:vAlign w:val="center"/>
            <w:hideMark/>
          </w:tcPr>
          <w:p w14:paraId="7D65ED8D" w14:textId="77777777" w:rsidR="0001326F" w:rsidRPr="00671A78" w:rsidRDefault="0001326F" w:rsidP="0001326F">
            <w:pPr>
              <w:pStyle w:val="NoSpacing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2455" w:type="pct"/>
            <w:shd w:val="clear" w:color="auto" w:fill="D9D9D9"/>
            <w:vAlign w:val="center"/>
          </w:tcPr>
          <w:p w14:paraId="329CDFFD" w14:textId="0D109011" w:rsidR="0001326F" w:rsidRPr="00671A78" w:rsidRDefault="0001326F" w:rsidP="0001326F">
            <w:pPr>
              <w:pStyle w:val="NoSpacing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05D7315D" w14:textId="1576E8F5" w:rsidR="0001326F" w:rsidRPr="0001326F" w:rsidRDefault="0001326F" w:rsidP="0001326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% logro</w:t>
            </w:r>
          </w:p>
        </w:tc>
        <w:tc>
          <w:tcPr>
            <w:tcW w:w="965" w:type="pct"/>
            <w:shd w:val="clear" w:color="auto" w:fill="D9D9D9"/>
            <w:vAlign w:val="center"/>
          </w:tcPr>
          <w:p w14:paraId="4F920166" w14:textId="7208532C" w:rsidR="0001326F" w:rsidRPr="0001326F" w:rsidRDefault="0001326F" w:rsidP="0001326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Nota final T</w:t>
            </w:r>
            <w:r w:rsidR="004A2C66">
              <w:rPr>
                <w:rFonts w:asciiTheme="minorHAnsi" w:hAnsiTheme="minorHAnsi"/>
                <w:b/>
                <w:sz w:val="20"/>
                <w:szCs w:val="20"/>
              </w:rPr>
              <w:t>abla 2</w:t>
            </w:r>
          </w:p>
        </w:tc>
      </w:tr>
      <w:tr w:rsidR="0001326F" w:rsidRPr="00671A78" w14:paraId="69849400" w14:textId="77777777" w:rsidTr="0001326F">
        <w:trPr>
          <w:trHeight w:val="439"/>
        </w:trPr>
        <w:tc>
          <w:tcPr>
            <w:tcW w:w="925" w:type="pct"/>
            <w:vAlign w:val="center"/>
            <w:hideMark/>
          </w:tcPr>
          <w:p w14:paraId="7E579357" w14:textId="77777777" w:rsidR="0001326F" w:rsidRPr="00671A78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Excelente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(ED)</w:t>
            </w:r>
          </w:p>
        </w:tc>
        <w:tc>
          <w:tcPr>
            <w:tcW w:w="2455" w:type="pct"/>
            <w:vAlign w:val="center"/>
          </w:tcPr>
          <w:p w14:paraId="7229FEA3" w14:textId="4F738C81" w:rsidR="0001326F" w:rsidRPr="00671A78" w:rsidRDefault="0001326F" w:rsidP="0001326F">
            <w:pPr>
              <w:pStyle w:val="NoSpacing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  <w:tc>
          <w:tcPr>
            <w:tcW w:w="655" w:type="pct"/>
            <w:vAlign w:val="center"/>
          </w:tcPr>
          <w:p w14:paraId="6B32965B" w14:textId="0DD3C85D" w:rsidR="0001326F" w:rsidRPr="0001326F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65" w:type="pct"/>
            <w:vAlign w:val="center"/>
          </w:tcPr>
          <w:p w14:paraId="24324D1C" w14:textId="65BB85AF" w:rsidR="0001326F" w:rsidRPr="004A2C66" w:rsidRDefault="0001326F" w:rsidP="0001326F">
            <w:pPr>
              <w:pStyle w:val="NoSpacing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7.0</w:t>
            </w:r>
          </w:p>
        </w:tc>
      </w:tr>
      <w:tr w:rsidR="0001326F" w:rsidRPr="00671A78" w14:paraId="25E0316A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1E2EBE96" w14:textId="77777777" w:rsidR="0001326F" w:rsidRPr="00671A78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Alto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(AD)</w:t>
            </w:r>
          </w:p>
        </w:tc>
        <w:tc>
          <w:tcPr>
            <w:tcW w:w="2455" w:type="pct"/>
            <w:vAlign w:val="center"/>
          </w:tcPr>
          <w:p w14:paraId="2B0305F6" w14:textId="1EE210C6" w:rsidR="0001326F" w:rsidRPr="00671A78" w:rsidRDefault="0001326F" w:rsidP="0001326F">
            <w:pPr>
              <w:pStyle w:val="NoSpacing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  <w:tc>
          <w:tcPr>
            <w:tcW w:w="655" w:type="pct"/>
            <w:vAlign w:val="center"/>
          </w:tcPr>
          <w:p w14:paraId="5304B4C3" w14:textId="10BA4498" w:rsidR="0001326F" w:rsidRPr="0001326F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80%</w:t>
            </w:r>
          </w:p>
        </w:tc>
        <w:tc>
          <w:tcPr>
            <w:tcW w:w="965" w:type="pct"/>
            <w:vAlign w:val="center"/>
          </w:tcPr>
          <w:p w14:paraId="73A417B7" w14:textId="66046636" w:rsidR="0001326F" w:rsidRPr="004A2C66" w:rsidRDefault="0001326F" w:rsidP="0001326F">
            <w:pPr>
              <w:pStyle w:val="NoSpacing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5.6</w:t>
            </w:r>
          </w:p>
        </w:tc>
      </w:tr>
      <w:tr w:rsidR="0001326F" w:rsidRPr="00671A78" w14:paraId="273ED6B1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24D4677B" w14:textId="77777777" w:rsidR="0001326F" w:rsidRPr="00671A78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Aceptable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(DA)</w:t>
            </w:r>
          </w:p>
        </w:tc>
        <w:tc>
          <w:tcPr>
            <w:tcW w:w="2455" w:type="pct"/>
            <w:vAlign w:val="center"/>
          </w:tcPr>
          <w:p w14:paraId="17C5D1C8" w14:textId="61AA4296" w:rsidR="0001326F" w:rsidRPr="00671A78" w:rsidRDefault="0001326F" w:rsidP="0001326F">
            <w:pPr>
              <w:pStyle w:val="NoSpacing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  <w:tc>
          <w:tcPr>
            <w:tcW w:w="655" w:type="pct"/>
            <w:vAlign w:val="center"/>
          </w:tcPr>
          <w:p w14:paraId="2C999869" w14:textId="54E64685" w:rsidR="0001326F" w:rsidRPr="0001326F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60%</w:t>
            </w:r>
          </w:p>
        </w:tc>
        <w:tc>
          <w:tcPr>
            <w:tcW w:w="965" w:type="pct"/>
            <w:vAlign w:val="center"/>
          </w:tcPr>
          <w:p w14:paraId="1161E553" w14:textId="51D20513" w:rsidR="0001326F" w:rsidRPr="004A2C66" w:rsidRDefault="0001326F" w:rsidP="0001326F">
            <w:pPr>
              <w:pStyle w:val="NoSpacing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4.2</w:t>
            </w:r>
          </w:p>
        </w:tc>
      </w:tr>
      <w:tr w:rsidR="0001326F" w:rsidRPr="00671A78" w14:paraId="5B949776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30BEFC93" w14:textId="77777777" w:rsidR="0001326F" w:rsidRPr="00671A78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en Proceso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(DP)</w:t>
            </w:r>
          </w:p>
        </w:tc>
        <w:tc>
          <w:tcPr>
            <w:tcW w:w="2455" w:type="pct"/>
            <w:vAlign w:val="center"/>
          </w:tcPr>
          <w:p w14:paraId="77A3B1E3" w14:textId="5BC95958" w:rsidR="0001326F" w:rsidRPr="00671A78" w:rsidRDefault="0001326F" w:rsidP="0001326F">
            <w:pPr>
              <w:pStyle w:val="NoSpacing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  <w:tc>
          <w:tcPr>
            <w:tcW w:w="655" w:type="pct"/>
            <w:vAlign w:val="center"/>
          </w:tcPr>
          <w:p w14:paraId="006CBD4C" w14:textId="212C4B36" w:rsidR="0001326F" w:rsidRPr="0001326F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30%</w:t>
            </w:r>
          </w:p>
        </w:tc>
        <w:tc>
          <w:tcPr>
            <w:tcW w:w="965" w:type="pct"/>
            <w:vAlign w:val="center"/>
          </w:tcPr>
          <w:p w14:paraId="7909CC41" w14:textId="0119937B" w:rsidR="0001326F" w:rsidRPr="004A2C66" w:rsidRDefault="0001326F" w:rsidP="0001326F">
            <w:pPr>
              <w:pStyle w:val="NoSpacing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2.1</w:t>
            </w:r>
          </w:p>
        </w:tc>
      </w:tr>
      <w:tr w:rsidR="0001326F" w:rsidRPr="00671A78" w14:paraId="4E81E48D" w14:textId="77777777" w:rsidTr="0001326F">
        <w:trPr>
          <w:trHeight w:val="440"/>
        </w:trPr>
        <w:tc>
          <w:tcPr>
            <w:tcW w:w="925" w:type="pct"/>
            <w:vAlign w:val="center"/>
          </w:tcPr>
          <w:p w14:paraId="6E8380C7" w14:textId="77777777" w:rsidR="0001326F" w:rsidRPr="00671A78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por conseguir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(DC)</w:t>
            </w:r>
          </w:p>
        </w:tc>
        <w:tc>
          <w:tcPr>
            <w:tcW w:w="2455" w:type="pct"/>
            <w:vAlign w:val="center"/>
          </w:tcPr>
          <w:p w14:paraId="4B23202E" w14:textId="5675718A" w:rsidR="0001326F" w:rsidRPr="00671A78" w:rsidRDefault="0001326F" w:rsidP="0001326F">
            <w:pPr>
              <w:pStyle w:val="NoSpacing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  <w:tc>
          <w:tcPr>
            <w:tcW w:w="655" w:type="pct"/>
            <w:vAlign w:val="center"/>
          </w:tcPr>
          <w:p w14:paraId="26A817B8" w14:textId="3B4E29DD" w:rsidR="0001326F" w:rsidRPr="0001326F" w:rsidRDefault="0001326F" w:rsidP="0001326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5" w:type="pct"/>
            <w:vAlign w:val="center"/>
          </w:tcPr>
          <w:p w14:paraId="4BDDEC42" w14:textId="4D3B8689" w:rsidR="0001326F" w:rsidRPr="004A2C66" w:rsidRDefault="0001326F" w:rsidP="0001326F">
            <w:pPr>
              <w:pStyle w:val="NoSpacing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1.0</w:t>
            </w:r>
          </w:p>
        </w:tc>
      </w:tr>
    </w:tbl>
    <w:p w14:paraId="1A95BC4F" w14:textId="77777777" w:rsidR="0001326F" w:rsidRDefault="0001326F" w:rsidP="00205253">
      <w:pPr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1"/>
        <w:gridCol w:w="889"/>
        <w:gridCol w:w="3524"/>
        <w:gridCol w:w="1580"/>
        <w:gridCol w:w="6440"/>
      </w:tblGrid>
      <w:tr w:rsidR="00745598" w:rsidRPr="00285137" w14:paraId="4B87AEFD" w14:textId="77777777" w:rsidTr="00855BE7">
        <w:trPr>
          <w:cantSplit/>
          <w:trHeight w:val="227"/>
        </w:trPr>
        <w:tc>
          <w:tcPr>
            <w:tcW w:w="216" w:type="pct"/>
            <w:vMerge w:val="restart"/>
            <w:textDirection w:val="btLr"/>
          </w:tcPr>
          <w:p w14:paraId="5B1AF3E1" w14:textId="62032180" w:rsidR="00745598" w:rsidRPr="00F01473" w:rsidRDefault="0001326F" w:rsidP="00855BE7">
            <w:pPr>
              <w:pStyle w:val="NoSpacing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color w:val="5B9BD5" w:themeColor="accent1"/>
                <w:sz w:val="20"/>
                <w:szCs w:val="20"/>
              </w:rPr>
              <w:lastRenderedPageBreak/>
              <w:br w:type="page"/>
            </w:r>
            <w:r w:rsidR="00745598" w:rsidRPr="00F01473">
              <w:rPr>
                <w:rFonts w:asciiTheme="minorHAnsi" w:hAnsiTheme="minorHAnsi"/>
                <w:b/>
              </w:rPr>
              <w:t>EMPLEABILIDAD</w:t>
            </w:r>
          </w:p>
        </w:tc>
        <w:tc>
          <w:tcPr>
            <w:tcW w:w="342" w:type="pct"/>
          </w:tcPr>
          <w:p w14:paraId="751B137F" w14:textId="5505D075" w:rsidR="00745598" w:rsidRPr="00F01473" w:rsidRDefault="00745598" w:rsidP="00F01473">
            <w:pPr>
              <w:pStyle w:val="NoSpacing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Nivel</w:t>
            </w:r>
          </w:p>
        </w:tc>
        <w:tc>
          <w:tcPr>
            <w:tcW w:w="1356" w:type="pct"/>
          </w:tcPr>
          <w:p w14:paraId="2AC7ECA5" w14:textId="1A2DF91C" w:rsidR="00745598" w:rsidRPr="00F01473" w:rsidRDefault="00745598" w:rsidP="00F01473">
            <w:pPr>
              <w:pStyle w:val="NoSpacing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Descripción n</w:t>
            </w:r>
            <w:r w:rsidRPr="00F01473">
              <w:rPr>
                <w:rFonts w:asciiTheme="minorHAnsi" w:hAnsiTheme="minorHAnsi"/>
                <w:b/>
                <w:sz w:val="20"/>
              </w:rPr>
              <w:t>iveles de dominio</w:t>
            </w:r>
          </w:p>
        </w:tc>
        <w:tc>
          <w:tcPr>
            <w:tcW w:w="608" w:type="pct"/>
          </w:tcPr>
          <w:p w14:paraId="60BDBB09" w14:textId="264C6660" w:rsidR="00745598" w:rsidRPr="00F01473" w:rsidRDefault="00745598" w:rsidP="00F01473">
            <w:pPr>
              <w:pStyle w:val="NoSpacing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2478" w:type="pct"/>
          </w:tcPr>
          <w:p w14:paraId="52CE3302" w14:textId="7812EB2D" w:rsidR="00745598" w:rsidRPr="00F01473" w:rsidRDefault="00745598" w:rsidP="00F01473">
            <w:pPr>
              <w:pStyle w:val="NoSpacing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745598" w:rsidRPr="00285137" w14:paraId="0C65BCAB" w14:textId="77777777" w:rsidTr="00E900C5">
        <w:trPr>
          <w:trHeight w:val="624"/>
        </w:trPr>
        <w:tc>
          <w:tcPr>
            <w:tcW w:w="216" w:type="pct"/>
            <w:vMerge/>
          </w:tcPr>
          <w:p w14:paraId="1F31D6CB" w14:textId="77777777" w:rsidR="00745598" w:rsidRDefault="00745598" w:rsidP="0020525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 w:val="restart"/>
            <w:vAlign w:val="center"/>
          </w:tcPr>
          <w:p w14:paraId="717E5516" w14:textId="240757CC" w:rsidR="00745598" w:rsidRPr="00AD2A8E" w:rsidRDefault="00745598" w:rsidP="00E900C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2E74B5" w:themeColor="accent1" w:themeShade="BF"/>
              </w:rPr>
            </w:pPr>
            <w:r w:rsidRPr="00AD2A8E">
              <w:rPr>
                <w:rFonts w:ascii="Calibri" w:hAnsi="Calibri" w:cs="Calibri"/>
                <w:b/>
                <w:bCs/>
              </w:rPr>
              <w:t>N1</w:t>
            </w:r>
          </w:p>
        </w:tc>
        <w:tc>
          <w:tcPr>
            <w:tcW w:w="1356" w:type="pct"/>
            <w:vMerge w:val="restart"/>
            <w:vAlign w:val="center"/>
          </w:tcPr>
          <w:p w14:paraId="23F80E6B" w14:textId="3A9B0DCF" w:rsidR="00745598" w:rsidRPr="00E900C5" w:rsidRDefault="002F6D6A" w:rsidP="00745598">
            <w:pPr>
              <w:jc w:val="both"/>
              <w:rPr>
                <w:rFonts w:ascii="Calibri" w:hAnsi="Calibri" w:cs="Calibri"/>
                <w:bCs/>
                <w:i/>
                <w:color w:val="2E74B5" w:themeColor="accent1" w:themeShade="BF"/>
                <w:sz w:val="18"/>
                <w:szCs w:val="20"/>
              </w:rPr>
            </w:pPr>
            <w:r w:rsidRPr="007672C0">
              <w:rPr>
                <w:rFonts w:ascii="Calibri" w:hAnsi="Calibri" w:cs="Calibri"/>
                <w:bCs/>
                <w:sz w:val="18"/>
                <w:szCs w:val="20"/>
              </w:rPr>
              <w:t>Identificar y analizar un problema para generar alternativas de solución, aplicando los métodos aprendidos</w:t>
            </w:r>
          </w:p>
        </w:tc>
        <w:tc>
          <w:tcPr>
            <w:tcW w:w="608" w:type="pct"/>
            <w:vAlign w:val="bottom"/>
          </w:tcPr>
          <w:p w14:paraId="1CF6E29D" w14:textId="5C0047A4" w:rsidR="00745598" w:rsidRPr="00205253" w:rsidRDefault="00745598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 w:rsidRPr="00205253"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IL1</w:t>
            </w:r>
          </w:p>
        </w:tc>
        <w:tc>
          <w:tcPr>
            <w:tcW w:w="2478" w:type="pct"/>
            <w:vAlign w:val="center"/>
          </w:tcPr>
          <w:p w14:paraId="7E4DDEB5" w14:textId="3E2EE95A" w:rsidR="00745598" w:rsidRPr="00745598" w:rsidRDefault="00745598" w:rsidP="00E900C5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745598">
              <w:rPr>
                <w:rFonts w:asciiTheme="minorHAnsi" w:hAnsiTheme="minorHAnsi" w:cstheme="minorHAnsi"/>
                <w:bCs/>
                <w:sz w:val="20"/>
                <w:szCs w:val="20"/>
              </w:rPr>
              <w:t>Reconoce lo que es un problema, explicándolo antes de abordarlo</w:t>
            </w:r>
            <w:r w:rsidRPr="00745598">
              <w:rPr>
                <w:rFonts w:asciiTheme="minorHAnsi" w:hAnsiTheme="minorHAnsi" w:cstheme="minorHAnsi"/>
                <w:bCs/>
                <w:sz w:val="20"/>
                <w:szCs w:val="20"/>
                <w:lang w:val="es-ES"/>
              </w:rPr>
              <w:t>.</w:t>
            </w:r>
          </w:p>
        </w:tc>
      </w:tr>
      <w:tr w:rsidR="00745598" w:rsidRPr="00285137" w14:paraId="30947D2A" w14:textId="77777777" w:rsidTr="00855BE7">
        <w:trPr>
          <w:trHeight w:val="1014"/>
        </w:trPr>
        <w:tc>
          <w:tcPr>
            <w:tcW w:w="216" w:type="pct"/>
            <w:vMerge/>
          </w:tcPr>
          <w:p w14:paraId="5610A781" w14:textId="77777777" w:rsidR="00745598" w:rsidRPr="00285137" w:rsidRDefault="00745598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/>
            <w:vAlign w:val="center"/>
          </w:tcPr>
          <w:p w14:paraId="3603A9CA" w14:textId="5609EE87" w:rsidR="00745598" w:rsidRPr="00285137" w:rsidRDefault="00745598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56" w:type="pct"/>
            <w:vMerge/>
          </w:tcPr>
          <w:p w14:paraId="459570AA" w14:textId="77777777" w:rsidR="00745598" w:rsidRPr="00285137" w:rsidRDefault="00745598" w:rsidP="0094259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08" w:type="pct"/>
            <w:vAlign w:val="bottom"/>
          </w:tcPr>
          <w:p w14:paraId="7D204303" w14:textId="11C94575" w:rsidR="00745598" w:rsidRPr="00205253" w:rsidRDefault="00745598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 w:rsidRPr="00205253"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IL2</w:t>
            </w:r>
          </w:p>
        </w:tc>
        <w:tc>
          <w:tcPr>
            <w:tcW w:w="2478" w:type="pct"/>
            <w:vAlign w:val="center"/>
          </w:tcPr>
          <w:p w14:paraId="11101223" w14:textId="26525F39" w:rsidR="00745598" w:rsidRPr="00745598" w:rsidRDefault="00745598" w:rsidP="00205253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745598">
              <w:rPr>
                <w:rFonts w:asciiTheme="minorHAnsi" w:hAnsiTheme="minorHAnsi" w:cstheme="minorHAnsi"/>
                <w:bCs/>
                <w:sz w:val="20"/>
                <w:szCs w:val="20"/>
              </w:rPr>
              <w:t>Realiza preguntas para la definición del problema planteado, acotando su alcance e impacto.</w:t>
            </w:r>
          </w:p>
        </w:tc>
      </w:tr>
      <w:tr w:rsidR="00745598" w:rsidRPr="00285137" w14:paraId="2612B769" w14:textId="77777777" w:rsidTr="00855BE7">
        <w:trPr>
          <w:trHeight w:val="1014"/>
        </w:trPr>
        <w:tc>
          <w:tcPr>
            <w:tcW w:w="216" w:type="pct"/>
            <w:vMerge/>
          </w:tcPr>
          <w:p w14:paraId="4B543A9B" w14:textId="77777777" w:rsidR="00745598" w:rsidRPr="00285137" w:rsidRDefault="00745598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/>
            <w:vAlign w:val="center"/>
          </w:tcPr>
          <w:p w14:paraId="7959386D" w14:textId="77777777" w:rsidR="00745598" w:rsidRPr="00285137" w:rsidRDefault="00745598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56" w:type="pct"/>
            <w:vMerge/>
          </w:tcPr>
          <w:p w14:paraId="6ED6B1EB" w14:textId="77777777" w:rsidR="00745598" w:rsidRPr="00285137" w:rsidRDefault="00745598" w:rsidP="0094259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08" w:type="pct"/>
            <w:vAlign w:val="bottom"/>
          </w:tcPr>
          <w:p w14:paraId="3D747C2F" w14:textId="17C22231" w:rsidR="00745598" w:rsidRPr="00205253" w:rsidRDefault="00745598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IL3</w:t>
            </w:r>
          </w:p>
        </w:tc>
        <w:tc>
          <w:tcPr>
            <w:tcW w:w="2478" w:type="pct"/>
            <w:vAlign w:val="center"/>
          </w:tcPr>
          <w:p w14:paraId="38CCDBA2" w14:textId="6CC393D2" w:rsidR="00745598" w:rsidRPr="00745598" w:rsidRDefault="00745598" w:rsidP="00205253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45598">
              <w:rPr>
                <w:rFonts w:asciiTheme="minorHAnsi" w:hAnsiTheme="minorHAnsi" w:cstheme="minorHAnsi"/>
                <w:bCs/>
                <w:sz w:val="20"/>
                <w:szCs w:val="20"/>
              </w:rPr>
              <w:t>Recoge información objetiva en base a datos y evidencias facilitando la resolución del problema.</w:t>
            </w:r>
          </w:p>
        </w:tc>
      </w:tr>
    </w:tbl>
    <w:p w14:paraId="59008240" w14:textId="77777777" w:rsidR="00205253" w:rsidRDefault="0020525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1401"/>
        <w:gridCol w:w="10873"/>
      </w:tblGrid>
      <w:tr w:rsidR="005546FF" w:rsidRPr="00285137" w14:paraId="342D1C9D" w14:textId="77777777" w:rsidTr="00651732">
        <w:trPr>
          <w:cantSplit/>
          <w:trHeight w:val="113"/>
        </w:trPr>
        <w:tc>
          <w:tcPr>
            <w:tcW w:w="277" w:type="pct"/>
            <w:vMerge w:val="restart"/>
            <w:textDirection w:val="btLr"/>
            <w:vAlign w:val="center"/>
          </w:tcPr>
          <w:p w14:paraId="1E63F272" w14:textId="0936AA97" w:rsidR="005546FF" w:rsidRPr="00285137" w:rsidRDefault="005546FF" w:rsidP="00F01473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br w:type="page"/>
            </w:r>
            <w:r w:rsidRPr="00F01473">
              <w:rPr>
                <w:rFonts w:asciiTheme="minorHAnsi" w:hAnsiTheme="minorHAnsi"/>
                <w:b/>
              </w:rPr>
              <w:t>DISCIPLINARES</w:t>
            </w:r>
          </w:p>
        </w:tc>
        <w:tc>
          <w:tcPr>
            <w:tcW w:w="539" w:type="pct"/>
          </w:tcPr>
          <w:p w14:paraId="7A917FDC" w14:textId="77777777" w:rsidR="005546FF" w:rsidRPr="00F01473" w:rsidRDefault="005546FF" w:rsidP="00F01473">
            <w:pPr>
              <w:pStyle w:val="NoSpacing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4184" w:type="pct"/>
          </w:tcPr>
          <w:p w14:paraId="3AE311C2" w14:textId="77777777" w:rsidR="005546FF" w:rsidRPr="00F01473" w:rsidRDefault="005546FF" w:rsidP="00F01473">
            <w:pPr>
              <w:pStyle w:val="NoSpacing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5546FF" w:rsidRPr="00285137" w14:paraId="14AAB86A" w14:textId="77777777" w:rsidTr="005546FF">
        <w:trPr>
          <w:trHeight w:val="559"/>
        </w:trPr>
        <w:tc>
          <w:tcPr>
            <w:tcW w:w="277" w:type="pct"/>
            <w:vMerge/>
          </w:tcPr>
          <w:p w14:paraId="41AF8468" w14:textId="77777777" w:rsidR="005546FF" w:rsidRDefault="005546FF" w:rsidP="00D328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</w:tcPr>
          <w:p w14:paraId="015560E1" w14:textId="53595764" w:rsidR="005546FF" w:rsidRPr="00F01473" w:rsidRDefault="005546FF" w:rsidP="005546FF">
            <w:pP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 xml:space="preserve">            IL4</w:t>
            </w:r>
          </w:p>
        </w:tc>
        <w:tc>
          <w:tcPr>
            <w:tcW w:w="4184" w:type="pct"/>
            <w:vAlign w:val="center"/>
          </w:tcPr>
          <w:p w14:paraId="4372581A" w14:textId="2EF04A26" w:rsidR="005546FF" w:rsidRPr="005546FF" w:rsidRDefault="005546FF" w:rsidP="005546FF">
            <w:pPr>
              <w:pStyle w:val="NoSpacing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546FF">
              <w:rPr>
                <w:rFonts w:asciiTheme="minorHAnsi" w:hAnsiTheme="minorHAnsi" w:cstheme="minorHAnsi"/>
                <w:bCs/>
                <w:sz w:val="20"/>
                <w:szCs w:val="20"/>
              </w:rPr>
              <w:t>Evalúa la lógica de negocio considerando restricciones del lenguaje, requisitos de la lógica de negocios, requisitos de información y sistemas de gestión de base de datos para solucionar los requerimientos de información planteados.</w:t>
            </w:r>
            <w:r w:rsidRPr="005546F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5546FF" w:rsidRPr="00285137" w14:paraId="48F8CDA7" w14:textId="77777777" w:rsidTr="00651732">
        <w:trPr>
          <w:trHeight w:val="459"/>
        </w:trPr>
        <w:tc>
          <w:tcPr>
            <w:tcW w:w="277" w:type="pct"/>
            <w:vMerge/>
          </w:tcPr>
          <w:p w14:paraId="747166B6" w14:textId="77777777" w:rsidR="005546FF" w:rsidRPr="00285137" w:rsidRDefault="005546FF" w:rsidP="0065173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11DBDB9" w14:textId="6DB30148" w:rsidR="005546FF" w:rsidRPr="00F01473" w:rsidRDefault="005546FF" w:rsidP="00651732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IL5</w:t>
            </w:r>
          </w:p>
        </w:tc>
        <w:tc>
          <w:tcPr>
            <w:tcW w:w="4184" w:type="pct"/>
          </w:tcPr>
          <w:p w14:paraId="1D044C88" w14:textId="4DCA3C6D" w:rsidR="005546FF" w:rsidRPr="005546FF" w:rsidRDefault="005546FF" w:rsidP="00EC0B1C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546FF">
              <w:rPr>
                <w:rFonts w:asciiTheme="minorHAnsi" w:hAnsiTheme="minorHAnsi" w:cstheme="minorHAnsi"/>
                <w:bCs/>
                <w:sz w:val="20"/>
                <w:szCs w:val="20"/>
              </w:rPr>
              <w:t>Utiliza funciones de grupos, cláusulas de agrupación y funciones de una fila para solucionar los requerimientos de información planteados</w:t>
            </w:r>
          </w:p>
        </w:tc>
      </w:tr>
      <w:tr w:rsidR="005546FF" w:rsidRPr="00285137" w14:paraId="1BF040D5" w14:textId="77777777" w:rsidTr="00651732">
        <w:trPr>
          <w:trHeight w:val="567"/>
        </w:trPr>
        <w:tc>
          <w:tcPr>
            <w:tcW w:w="277" w:type="pct"/>
            <w:vMerge/>
          </w:tcPr>
          <w:p w14:paraId="45624C00" w14:textId="77777777" w:rsidR="005546FF" w:rsidRPr="00285137" w:rsidRDefault="005546FF" w:rsidP="0065173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670A857F" w14:textId="0237AF48" w:rsidR="005546FF" w:rsidRPr="00F01473" w:rsidRDefault="005546FF" w:rsidP="00651732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IL6</w:t>
            </w:r>
          </w:p>
        </w:tc>
        <w:tc>
          <w:tcPr>
            <w:tcW w:w="4184" w:type="pct"/>
          </w:tcPr>
          <w:p w14:paraId="607236A8" w14:textId="77777777" w:rsidR="005546FF" w:rsidRPr="005546FF" w:rsidRDefault="005546FF" w:rsidP="00EC0B1C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9B04FC0" w14:textId="4583D09D" w:rsidR="005546FF" w:rsidRPr="005546FF" w:rsidRDefault="005546FF" w:rsidP="00EC0B1C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546F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Utiliza </w:t>
            </w:r>
            <w:proofErr w:type="spellStart"/>
            <w:r w:rsidRPr="005546FF">
              <w:rPr>
                <w:rFonts w:asciiTheme="minorHAnsi" w:hAnsiTheme="minorHAnsi" w:cstheme="minorHAnsi"/>
                <w:bCs/>
                <w:sz w:val="20"/>
                <w:szCs w:val="20"/>
              </w:rPr>
              <w:t>joins</w:t>
            </w:r>
            <w:proofErr w:type="spellEnd"/>
            <w:r w:rsidRPr="005546F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tablas para solucionar los requerimientos de información planteados.</w:t>
            </w:r>
          </w:p>
        </w:tc>
      </w:tr>
      <w:tr w:rsidR="005546FF" w:rsidRPr="00285137" w14:paraId="59DF8646" w14:textId="77777777" w:rsidTr="00651732">
        <w:trPr>
          <w:trHeight w:val="567"/>
        </w:trPr>
        <w:tc>
          <w:tcPr>
            <w:tcW w:w="277" w:type="pct"/>
            <w:vMerge/>
          </w:tcPr>
          <w:p w14:paraId="4B343DA5" w14:textId="77777777" w:rsidR="005546FF" w:rsidRPr="00285137" w:rsidRDefault="005546FF" w:rsidP="0065173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E2DD116" w14:textId="20FCD3E1" w:rsidR="005546FF" w:rsidRDefault="005546FF" w:rsidP="00651732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IL7</w:t>
            </w:r>
          </w:p>
        </w:tc>
        <w:tc>
          <w:tcPr>
            <w:tcW w:w="4184" w:type="pct"/>
          </w:tcPr>
          <w:p w14:paraId="1E591BF5" w14:textId="77777777" w:rsidR="005546FF" w:rsidRPr="005546FF" w:rsidRDefault="005546FF" w:rsidP="00EC0B1C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BB1348" w14:textId="04520BA2" w:rsidR="005546FF" w:rsidRPr="005546FF" w:rsidRDefault="005546FF" w:rsidP="00EC0B1C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546FF">
              <w:rPr>
                <w:rFonts w:asciiTheme="minorHAnsi" w:hAnsiTheme="minorHAnsi" w:cstheme="minorHAnsi"/>
                <w:bCs/>
                <w:sz w:val="20"/>
                <w:szCs w:val="20"/>
              </w:rPr>
              <w:t>Utiliza subconsultas para resolver consultas de datos para solucionar los requerimientos de información planteados</w:t>
            </w:r>
          </w:p>
        </w:tc>
      </w:tr>
      <w:tr w:rsidR="005546FF" w:rsidRPr="00285137" w14:paraId="5C5374FF" w14:textId="77777777" w:rsidTr="00651732">
        <w:trPr>
          <w:trHeight w:val="567"/>
        </w:trPr>
        <w:tc>
          <w:tcPr>
            <w:tcW w:w="277" w:type="pct"/>
            <w:vMerge/>
          </w:tcPr>
          <w:p w14:paraId="256DAC92" w14:textId="77777777" w:rsidR="005546FF" w:rsidRPr="00285137" w:rsidRDefault="005546FF" w:rsidP="0065173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B822FC2" w14:textId="5C064434" w:rsidR="005546FF" w:rsidRDefault="005546FF" w:rsidP="00651732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IL8</w:t>
            </w:r>
          </w:p>
        </w:tc>
        <w:tc>
          <w:tcPr>
            <w:tcW w:w="4184" w:type="pct"/>
          </w:tcPr>
          <w:p w14:paraId="4C7C8680" w14:textId="77777777" w:rsidR="005546FF" w:rsidRDefault="005546FF" w:rsidP="00EC0B1C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C6F13B2" w14:textId="6368E041" w:rsidR="005546FF" w:rsidRPr="005546FF" w:rsidRDefault="005546FF" w:rsidP="00EC0B1C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546FF">
              <w:rPr>
                <w:rFonts w:asciiTheme="minorHAnsi" w:hAnsiTheme="minorHAnsi" w:cstheme="minorHAnsi"/>
                <w:bCs/>
                <w:sz w:val="20"/>
                <w:szCs w:val="20"/>
              </w:rPr>
              <w:t>Utiliza operadores set para solucionar los requerimientos de información planteados.</w:t>
            </w:r>
          </w:p>
        </w:tc>
      </w:tr>
      <w:tr w:rsidR="005546FF" w:rsidRPr="00285137" w14:paraId="149CE749" w14:textId="77777777" w:rsidTr="00651732">
        <w:trPr>
          <w:trHeight w:val="567"/>
        </w:trPr>
        <w:tc>
          <w:tcPr>
            <w:tcW w:w="277" w:type="pct"/>
            <w:vMerge/>
          </w:tcPr>
          <w:p w14:paraId="6E227D89" w14:textId="77777777" w:rsidR="005546FF" w:rsidRPr="00285137" w:rsidRDefault="005546FF" w:rsidP="0065173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3C36F252" w14:textId="4A28230E" w:rsidR="005546FF" w:rsidRDefault="005546FF" w:rsidP="00651732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IL9</w:t>
            </w:r>
          </w:p>
        </w:tc>
        <w:tc>
          <w:tcPr>
            <w:tcW w:w="4184" w:type="pct"/>
          </w:tcPr>
          <w:p w14:paraId="22FB0FE1" w14:textId="5BB35D22" w:rsidR="005546FF" w:rsidRPr="005546FF" w:rsidRDefault="005546FF" w:rsidP="00EC0B1C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546FF">
              <w:rPr>
                <w:rFonts w:asciiTheme="minorHAnsi" w:hAnsiTheme="minorHAnsi" w:cs="Calibri"/>
                <w:bCs/>
                <w:sz w:val="20"/>
                <w:szCs w:val="20"/>
              </w:rPr>
              <w:t>Utiliza sentencias de manipulación de datos para efectuar la inserción, actualización y eliminación de datos para solucionar los requerimientos de información planteados</w:t>
            </w:r>
          </w:p>
        </w:tc>
      </w:tr>
    </w:tbl>
    <w:p w14:paraId="4DF3D5F5" w14:textId="316503C5" w:rsidR="00D328BA" w:rsidRDefault="00D328BA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7A6914D1" w14:textId="15383987" w:rsidR="0001326F" w:rsidRDefault="0001326F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2903B0A2" w14:textId="77777777" w:rsidR="00855BE7" w:rsidRDefault="00855BE7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34C6842B" w14:textId="77777777" w:rsidR="00855BE7" w:rsidRDefault="00855BE7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3EC928AF" w14:textId="77777777" w:rsidR="00855BE7" w:rsidRDefault="00855BE7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462A8ADB" w14:textId="77777777" w:rsidR="00855BE7" w:rsidRDefault="00855BE7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62097A0F" w14:textId="7FC32E53" w:rsidR="00B14605" w:rsidRDefault="00734317" w:rsidP="00AD2A8E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 w:rsidR="004A2C66">
        <w:rPr>
          <w:rFonts w:asciiTheme="minorHAnsi" w:hAnsiTheme="minorHAnsi"/>
          <w:b/>
          <w:sz w:val="20"/>
          <w:szCs w:val="20"/>
        </w:rPr>
        <w:t xml:space="preserve"> 2</w:t>
      </w:r>
      <w:r w:rsidRPr="00734317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</w:t>
      </w:r>
      <w:r w:rsidR="003F2AC3">
        <w:rPr>
          <w:rFonts w:asciiTheme="minorHAnsi" w:hAnsiTheme="minorHAnsi"/>
          <w:sz w:val="20"/>
          <w:szCs w:val="20"/>
        </w:rPr>
        <w:t xml:space="preserve">Autoevaluación. </w:t>
      </w:r>
      <w:r w:rsidR="00F01473">
        <w:rPr>
          <w:rFonts w:asciiTheme="minorHAnsi" w:hAnsiTheme="minorHAnsi"/>
          <w:sz w:val="20"/>
          <w:szCs w:val="20"/>
        </w:rPr>
        <w:t>Completar según el indicador que corresponda (tablas anteriores) con nota</w:t>
      </w:r>
      <w:r w:rsidR="004A2C66">
        <w:rPr>
          <w:rFonts w:asciiTheme="minorHAnsi" w:hAnsiTheme="minorHAnsi"/>
          <w:sz w:val="20"/>
          <w:szCs w:val="20"/>
        </w:rPr>
        <w:t>s provenientes de tabla 1.</w:t>
      </w:r>
      <w:r w:rsidR="00AD2A8E">
        <w:rPr>
          <w:rFonts w:asciiTheme="minorHAnsi" w:hAnsiTheme="minorHAnsi"/>
          <w:sz w:val="20"/>
          <w:szCs w:val="20"/>
        </w:rPr>
        <w:t xml:space="preserve"> </w:t>
      </w:r>
    </w:p>
    <w:p w14:paraId="3D0909B2" w14:textId="64F66C8E" w:rsidR="004B4FA9" w:rsidRDefault="00F01473" w:rsidP="00F01473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</w:pP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*</w:t>
      </w:r>
      <w:r w:rsidR="003F2AC3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E</w:t>
      </w: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n los espacios de indicadores, deben evaluar el indicador que corresponda (según tablas anteriores) con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notas correspondientes al nivel de desempeño observado en tabla 1.</w:t>
      </w:r>
    </w:p>
    <w:p w14:paraId="3CEB240F" w14:textId="77777777" w:rsidR="00AD2A8E" w:rsidRPr="00651732" w:rsidRDefault="00AD2A8E" w:rsidP="00F01473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</w:pPr>
    </w:p>
    <w:tbl>
      <w:tblPr>
        <w:tblStyle w:val="TableGrid"/>
        <w:tblW w:w="5594" w:type="pct"/>
        <w:tblInd w:w="-758" w:type="dxa"/>
        <w:tblLook w:val="04A0" w:firstRow="1" w:lastRow="0" w:firstColumn="1" w:lastColumn="0" w:noHBand="0" w:noVBand="1"/>
      </w:tblPr>
      <w:tblGrid>
        <w:gridCol w:w="1644"/>
        <w:gridCol w:w="1021"/>
        <w:gridCol w:w="1018"/>
        <w:gridCol w:w="1108"/>
        <w:gridCol w:w="1222"/>
        <w:gridCol w:w="782"/>
        <w:gridCol w:w="942"/>
        <w:gridCol w:w="896"/>
        <w:gridCol w:w="1056"/>
        <w:gridCol w:w="995"/>
        <w:gridCol w:w="1175"/>
        <w:gridCol w:w="1358"/>
        <w:gridCol w:w="1326"/>
      </w:tblGrid>
      <w:tr w:rsidR="00127611" w14:paraId="3E30371C" w14:textId="63D27F00" w:rsidTr="002F6D6A">
        <w:trPr>
          <w:trHeight w:val="33"/>
        </w:trPr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</w:tcPr>
          <w:p w14:paraId="1D0944CC" w14:textId="77777777" w:rsidR="00127611" w:rsidRDefault="00127611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435" w:type="pct"/>
            <w:gridSpan w:val="1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5F09E1" w14:textId="11A9F57D" w:rsidR="00127611" w:rsidRPr="00F01473" w:rsidRDefault="00127611" w:rsidP="00F01473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Indicadores de logro</w:t>
            </w:r>
          </w:p>
        </w:tc>
      </w:tr>
      <w:tr w:rsidR="005546FF" w14:paraId="5E3F0B47" w14:textId="620ABF46" w:rsidTr="002F6D6A">
        <w:trPr>
          <w:trHeight w:val="95"/>
        </w:trPr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</w:tcPr>
          <w:p w14:paraId="5ABF1073" w14:textId="0F8FC45B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082" w:type="pct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A8C122" w14:textId="0658C217" w:rsidR="005546FF" w:rsidRPr="00E900C5" w:rsidRDefault="005546FF" w:rsidP="00B14605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Empleabilidad</w:t>
            </w:r>
          </w:p>
        </w:tc>
        <w:tc>
          <w:tcPr>
            <w:tcW w:w="420" w:type="pct"/>
            <w:shd w:val="clear" w:color="auto" w:fill="F2F2F2" w:themeFill="background1" w:themeFillShade="F2"/>
            <w:vAlign w:val="center"/>
          </w:tcPr>
          <w:p w14:paraId="646B3048" w14:textId="736F58A6" w:rsidR="005546FF" w:rsidRPr="00F01473" w:rsidRDefault="005546FF" w:rsidP="00B14605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900C5">
              <w:rPr>
                <w:rFonts w:asciiTheme="minorHAnsi" w:hAnsiTheme="minorHAnsi"/>
                <w:b/>
                <w:sz w:val="18"/>
                <w:szCs w:val="20"/>
              </w:rPr>
              <w:t>Promedio</w:t>
            </w:r>
            <w:r>
              <w:rPr>
                <w:rFonts w:asciiTheme="minorHAnsi" w:hAnsiTheme="minorHAnsi"/>
                <w:b/>
                <w:sz w:val="18"/>
                <w:szCs w:val="20"/>
              </w:rPr>
              <w:t xml:space="preserve"> 1</w:t>
            </w:r>
          </w:p>
        </w:tc>
        <w:tc>
          <w:tcPr>
            <w:tcW w:w="2010" w:type="pct"/>
            <w:gridSpan w:val="6"/>
            <w:shd w:val="clear" w:color="auto" w:fill="D9D9D9" w:themeFill="background1" w:themeFillShade="D9"/>
            <w:vAlign w:val="center"/>
          </w:tcPr>
          <w:p w14:paraId="502C34EC" w14:textId="68556ADB" w:rsidR="005546FF" w:rsidRDefault="005546FF" w:rsidP="00B14605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Disciplinar</w:t>
            </w:r>
          </w:p>
        </w:tc>
        <w:tc>
          <w:tcPr>
            <w:tcW w:w="467" w:type="pct"/>
            <w:shd w:val="clear" w:color="auto" w:fill="F2F2F2" w:themeFill="background1" w:themeFillShade="F2"/>
            <w:vAlign w:val="center"/>
          </w:tcPr>
          <w:p w14:paraId="7A4A6C08" w14:textId="44E995FF" w:rsidR="005546FF" w:rsidRPr="00E900C5" w:rsidRDefault="005546FF" w:rsidP="00B14605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Promedio 2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5158C5A8" w14:textId="279BAB28" w:rsidR="005546FF" w:rsidRPr="00F01473" w:rsidRDefault="005546FF" w:rsidP="00B14605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Final  *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*</w:t>
            </w:r>
          </w:p>
        </w:tc>
      </w:tr>
      <w:tr w:rsidR="005546FF" w14:paraId="4C91FF6E" w14:textId="77777777" w:rsidTr="002F6D6A">
        <w:trPr>
          <w:trHeight w:val="280"/>
        </w:trPr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08134" w14:textId="77777777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51" w:type="pct"/>
          </w:tcPr>
          <w:p w14:paraId="487F3D66" w14:textId="627FFBC7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IL1</w:t>
            </w:r>
          </w:p>
        </w:tc>
        <w:tc>
          <w:tcPr>
            <w:tcW w:w="350" w:type="pct"/>
          </w:tcPr>
          <w:p w14:paraId="47DE9D7D" w14:textId="245F21AF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IL2</w:t>
            </w:r>
          </w:p>
        </w:tc>
        <w:tc>
          <w:tcPr>
            <w:tcW w:w="381" w:type="pct"/>
            <w:shd w:val="clear" w:color="auto" w:fill="auto"/>
          </w:tcPr>
          <w:p w14:paraId="086E56EE" w14:textId="19BAFD29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IL3</w:t>
            </w:r>
          </w:p>
        </w:tc>
        <w:tc>
          <w:tcPr>
            <w:tcW w:w="420" w:type="pct"/>
            <w:vMerge w:val="restart"/>
            <w:shd w:val="clear" w:color="auto" w:fill="F2F2F2" w:themeFill="background1" w:themeFillShade="F2"/>
          </w:tcPr>
          <w:p w14:paraId="424CB002" w14:textId="1205ED53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69" w:type="pct"/>
          </w:tcPr>
          <w:p w14:paraId="13091046" w14:textId="451AF774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IL4</w:t>
            </w:r>
          </w:p>
        </w:tc>
        <w:tc>
          <w:tcPr>
            <w:tcW w:w="324" w:type="pct"/>
          </w:tcPr>
          <w:p w14:paraId="5DC21536" w14:textId="65938B8F" w:rsidR="005546FF" w:rsidRDefault="005546FF" w:rsidP="005546FF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IL5</w:t>
            </w:r>
          </w:p>
        </w:tc>
        <w:tc>
          <w:tcPr>
            <w:tcW w:w="308" w:type="pct"/>
          </w:tcPr>
          <w:p w14:paraId="79B492E7" w14:textId="75E14887" w:rsidR="005546FF" w:rsidRDefault="005546FF" w:rsidP="005546FF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IL6</w:t>
            </w:r>
          </w:p>
        </w:tc>
        <w:tc>
          <w:tcPr>
            <w:tcW w:w="363" w:type="pct"/>
          </w:tcPr>
          <w:p w14:paraId="397CB35C" w14:textId="7B508C83" w:rsidR="005546FF" w:rsidRDefault="005546FF" w:rsidP="005546FF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IL7</w:t>
            </w:r>
          </w:p>
        </w:tc>
        <w:tc>
          <w:tcPr>
            <w:tcW w:w="342" w:type="pct"/>
          </w:tcPr>
          <w:p w14:paraId="28405905" w14:textId="0AAE101F" w:rsidR="005546FF" w:rsidRDefault="005546FF" w:rsidP="005546FF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IL8</w:t>
            </w:r>
          </w:p>
        </w:tc>
        <w:tc>
          <w:tcPr>
            <w:tcW w:w="404" w:type="pct"/>
            <w:shd w:val="clear" w:color="auto" w:fill="auto"/>
          </w:tcPr>
          <w:p w14:paraId="05BB7EA3" w14:textId="6D9A0603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</w:t>
            </w:r>
            <w:r w:rsidR="00127611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9</w:t>
            </w:r>
          </w:p>
        </w:tc>
        <w:tc>
          <w:tcPr>
            <w:tcW w:w="467" w:type="pct"/>
            <w:vMerge w:val="restart"/>
            <w:shd w:val="clear" w:color="auto" w:fill="F2F2F2" w:themeFill="background1" w:themeFillShade="F2"/>
          </w:tcPr>
          <w:p w14:paraId="15D3ACE3" w14:textId="4AF7210B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pct"/>
            <w:vMerge w:val="restart"/>
            <w:shd w:val="clear" w:color="auto" w:fill="D9D9D9" w:themeFill="background1" w:themeFillShade="D9"/>
          </w:tcPr>
          <w:p w14:paraId="024D9D6F" w14:textId="141F74E2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5546FF" w14:paraId="41415633" w14:textId="77777777" w:rsidTr="002F6D6A">
        <w:trPr>
          <w:trHeight w:val="1359"/>
        </w:trPr>
        <w:tc>
          <w:tcPr>
            <w:tcW w:w="565" w:type="pct"/>
            <w:tcBorders>
              <w:top w:val="single" w:sz="4" w:space="0" w:color="auto"/>
            </w:tcBorders>
            <w:vAlign w:val="center"/>
          </w:tcPr>
          <w:p w14:paraId="180108C3" w14:textId="77777777" w:rsidR="005546FF" w:rsidRPr="00E11583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Autoevaluación</w:t>
            </w:r>
          </w:p>
        </w:tc>
        <w:tc>
          <w:tcPr>
            <w:tcW w:w="351" w:type="pct"/>
          </w:tcPr>
          <w:p w14:paraId="48D0598B" w14:textId="3011F7F6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50" w:type="pct"/>
          </w:tcPr>
          <w:p w14:paraId="5B75254F" w14:textId="3FF21A8B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1" w:type="pct"/>
            <w:shd w:val="clear" w:color="auto" w:fill="auto"/>
          </w:tcPr>
          <w:p w14:paraId="6ACF33E8" w14:textId="4E4FD677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20" w:type="pct"/>
            <w:vMerge/>
            <w:shd w:val="clear" w:color="auto" w:fill="F2F2F2" w:themeFill="background1" w:themeFillShade="F2"/>
          </w:tcPr>
          <w:p w14:paraId="38253C5D" w14:textId="0C09B0C5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269" w:type="pct"/>
          </w:tcPr>
          <w:p w14:paraId="07898E82" w14:textId="1C744AD9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24" w:type="pct"/>
          </w:tcPr>
          <w:p w14:paraId="432CD915" w14:textId="1CFEE9BF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08" w:type="pct"/>
          </w:tcPr>
          <w:p w14:paraId="2A90DBE3" w14:textId="6BF64362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63" w:type="pct"/>
          </w:tcPr>
          <w:p w14:paraId="54B51BD9" w14:textId="1BF2990A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42" w:type="pct"/>
          </w:tcPr>
          <w:p w14:paraId="72153DAB" w14:textId="42651BDD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04" w:type="pct"/>
            <w:shd w:val="clear" w:color="auto" w:fill="auto"/>
          </w:tcPr>
          <w:p w14:paraId="69777C45" w14:textId="39AC3F60" w:rsidR="005546FF" w:rsidRDefault="004D406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67" w:type="pct"/>
            <w:vMerge/>
            <w:shd w:val="clear" w:color="auto" w:fill="F2F2F2" w:themeFill="background1" w:themeFillShade="F2"/>
          </w:tcPr>
          <w:p w14:paraId="2BA066C3" w14:textId="04F5EC50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pct"/>
            <w:vMerge/>
            <w:shd w:val="clear" w:color="auto" w:fill="D9D9D9" w:themeFill="background1" w:themeFillShade="D9"/>
          </w:tcPr>
          <w:p w14:paraId="0F56041F" w14:textId="749C4F70" w:rsidR="005546FF" w:rsidRDefault="005546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</w:tbl>
    <w:p w14:paraId="100E0042" w14:textId="1E71F992" w:rsidR="00F01473" w:rsidRDefault="00F0147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22464A7B" w14:textId="357E58B1" w:rsidR="00651732" w:rsidRDefault="00AD2A8E" w:rsidP="00AD2A8E">
      <w:pPr>
        <w:tabs>
          <w:tab w:val="left" w:pos="1725"/>
        </w:tabs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**</w:t>
      </w:r>
      <w:r w:rsidRPr="00AD2A8E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Para la nota final, el promedio de empleabilidad se pondera como el 15% de la nota (promedio</w:t>
      </w:r>
      <w:r w:rsidR="00855BE7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1</w:t>
      </w:r>
      <w:r w:rsidRPr="00AD2A8E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 x 0,15) y se suma al 85% de la nota que corresponde a disciplinar (promedio</w:t>
      </w:r>
      <w:r w:rsidR="00855BE7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2</w:t>
      </w:r>
      <w:r w:rsidRPr="00AD2A8E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 x 0,85).</w:t>
      </w:r>
    </w:p>
    <w:p w14:paraId="5F20638A" w14:textId="77777777" w:rsidR="00AD2A8E" w:rsidRDefault="00AD2A8E" w:rsidP="00F01473">
      <w:pPr>
        <w:rPr>
          <w:rFonts w:asciiTheme="minorHAnsi" w:hAnsiTheme="minorHAnsi"/>
          <w:b/>
          <w:sz w:val="20"/>
          <w:szCs w:val="20"/>
        </w:rPr>
      </w:pPr>
    </w:p>
    <w:p w14:paraId="78978201" w14:textId="77777777" w:rsidR="00AD2A8E" w:rsidRDefault="00AD2A8E" w:rsidP="00F01473">
      <w:pPr>
        <w:rPr>
          <w:rFonts w:asciiTheme="minorHAnsi" w:hAnsiTheme="minorHAnsi"/>
          <w:b/>
          <w:sz w:val="20"/>
          <w:szCs w:val="20"/>
        </w:rPr>
      </w:pPr>
    </w:p>
    <w:p w14:paraId="676352DA" w14:textId="77777777" w:rsidR="00AD2A8E" w:rsidRDefault="00AD2A8E" w:rsidP="00F01473">
      <w:pPr>
        <w:rPr>
          <w:rFonts w:asciiTheme="minorHAnsi" w:hAnsiTheme="minorHAnsi"/>
          <w:b/>
          <w:sz w:val="20"/>
          <w:szCs w:val="20"/>
        </w:rPr>
      </w:pPr>
    </w:p>
    <w:p w14:paraId="686E6403" w14:textId="77777777" w:rsidR="00AD2A8E" w:rsidRDefault="00AD2A8E" w:rsidP="00F01473">
      <w:pPr>
        <w:rPr>
          <w:rFonts w:asciiTheme="minorHAnsi" w:hAnsiTheme="minorHAnsi"/>
          <w:b/>
          <w:sz w:val="20"/>
          <w:szCs w:val="20"/>
        </w:rPr>
      </w:pPr>
    </w:p>
    <w:p w14:paraId="05873BD8" w14:textId="77777777" w:rsidR="0066595E" w:rsidRDefault="0066595E" w:rsidP="00F01473">
      <w:pPr>
        <w:rPr>
          <w:rFonts w:asciiTheme="minorHAnsi" w:hAnsiTheme="minorHAnsi"/>
          <w:b/>
          <w:sz w:val="20"/>
          <w:szCs w:val="20"/>
        </w:rPr>
      </w:pPr>
    </w:p>
    <w:p w14:paraId="300F8A50" w14:textId="77777777" w:rsidR="0066595E" w:rsidRDefault="0066595E" w:rsidP="00F01473">
      <w:pPr>
        <w:rPr>
          <w:rFonts w:asciiTheme="minorHAnsi" w:hAnsiTheme="minorHAnsi"/>
          <w:b/>
          <w:sz w:val="20"/>
          <w:szCs w:val="20"/>
        </w:rPr>
      </w:pPr>
    </w:p>
    <w:p w14:paraId="5F39E56B" w14:textId="77777777" w:rsidR="0066595E" w:rsidRDefault="0066595E" w:rsidP="00F01473">
      <w:pPr>
        <w:rPr>
          <w:rFonts w:asciiTheme="minorHAnsi" w:hAnsiTheme="minorHAnsi"/>
          <w:b/>
          <w:sz w:val="20"/>
          <w:szCs w:val="20"/>
        </w:rPr>
      </w:pPr>
    </w:p>
    <w:p w14:paraId="6236A0F7" w14:textId="3CE1E264" w:rsidR="00F01473" w:rsidRPr="00F01473" w:rsidRDefault="00F01473" w:rsidP="00F0147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t xml:space="preserve">Espacio para observaciones y sugerencias del </w:t>
      </w:r>
      <w:r>
        <w:rPr>
          <w:rFonts w:asciiTheme="minorHAnsi" w:hAnsiTheme="minorHAnsi"/>
          <w:b/>
          <w:sz w:val="20"/>
          <w:szCs w:val="20"/>
        </w:rPr>
        <w:t>estudiante.</w:t>
      </w:r>
    </w:p>
    <w:p w14:paraId="3ED645DE" w14:textId="5748724D" w:rsidR="00E54C63" w:rsidRDefault="00E54C63" w:rsidP="00DB2FC8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 existen comentarios adicionales a la autoevaluación de la tabla anterior señalar a continuación: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5661D5FE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3D433555" w14:textId="37E4C9DF" w:rsidR="00E54C63" w:rsidRPr="00E54C63" w:rsidRDefault="00425DA7" w:rsidP="00E54C6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Observaciones Estudiante</w:t>
            </w:r>
          </w:p>
        </w:tc>
      </w:tr>
      <w:tr w:rsidR="00E54C63" w14:paraId="06DE40DC" w14:textId="77777777" w:rsidTr="00651732">
        <w:trPr>
          <w:trHeight w:val="1369"/>
        </w:trPr>
        <w:tc>
          <w:tcPr>
            <w:tcW w:w="14175" w:type="dxa"/>
          </w:tcPr>
          <w:p w14:paraId="025B627F" w14:textId="77777777" w:rsidR="00E54C63" w:rsidRDefault="00E54C63" w:rsidP="00DB2FC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2F30454" w14:textId="77777777" w:rsidR="003F2AC3" w:rsidRDefault="003F2AC3" w:rsidP="00E54C63">
      <w:pPr>
        <w:rPr>
          <w:rFonts w:asciiTheme="minorHAnsi" w:hAnsiTheme="minorHAnsi"/>
          <w:b/>
          <w:sz w:val="20"/>
          <w:szCs w:val="20"/>
        </w:rPr>
      </w:pPr>
    </w:p>
    <w:p w14:paraId="7E8D316B" w14:textId="77777777" w:rsidR="00E54C63" w:rsidRPr="00F01473" w:rsidRDefault="00E54C63" w:rsidP="00E54C6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t xml:space="preserve">Espacio </w:t>
      </w:r>
      <w:r w:rsidR="00D04E77" w:rsidRPr="00F01473">
        <w:rPr>
          <w:rFonts w:asciiTheme="minorHAnsi" w:hAnsiTheme="minorHAnsi"/>
          <w:b/>
          <w:sz w:val="20"/>
          <w:szCs w:val="20"/>
        </w:rPr>
        <w:t>para observaciones y sugerencias del docente.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6F09E0F4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09ADE3D4" w14:textId="77777777" w:rsidR="00E54C63" w:rsidRPr="00E54C63" w:rsidRDefault="00E54C63" w:rsidP="00E54C6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E54C63">
              <w:rPr>
                <w:rFonts w:asciiTheme="minorHAnsi" w:hAnsiTheme="minorHAnsi"/>
                <w:b/>
                <w:sz w:val="20"/>
                <w:szCs w:val="20"/>
              </w:rPr>
              <w:t>Observaciones Docente</w:t>
            </w:r>
          </w:p>
        </w:tc>
      </w:tr>
      <w:tr w:rsidR="00E54C63" w14:paraId="6E175E03" w14:textId="77777777" w:rsidTr="00E42C87">
        <w:trPr>
          <w:trHeight w:val="1492"/>
        </w:trPr>
        <w:tc>
          <w:tcPr>
            <w:tcW w:w="14175" w:type="dxa"/>
          </w:tcPr>
          <w:p w14:paraId="6907DF88" w14:textId="77777777" w:rsidR="00E54C63" w:rsidRDefault="00E54C63" w:rsidP="00D165C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D52FC39" w14:textId="77777777" w:rsidR="000A6F0F" w:rsidRDefault="000A6F0F">
      <w:pPr>
        <w:rPr>
          <w:rFonts w:asciiTheme="minorHAnsi" w:hAnsiTheme="minorHAnsi"/>
          <w:sz w:val="20"/>
          <w:szCs w:val="20"/>
        </w:rPr>
      </w:pPr>
    </w:p>
    <w:p w14:paraId="592E1C01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0E2BCBBD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133B8FB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E2C162A" w14:textId="77777777" w:rsidR="004C4061" w:rsidRPr="00654DB3" w:rsidRDefault="004C4061" w:rsidP="00FF221D">
      <w:pPr>
        <w:rPr>
          <w:rFonts w:asciiTheme="minorHAnsi" w:hAnsiTheme="minorHAnsi"/>
          <w:b/>
          <w:sz w:val="20"/>
          <w:szCs w:val="20"/>
        </w:rPr>
      </w:pPr>
    </w:p>
    <w:sectPr w:rsidR="004C4061" w:rsidRPr="00654DB3" w:rsidSect="00A87B37">
      <w:headerReference w:type="default" r:id="rId8"/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8FA4" w14:textId="77777777" w:rsidR="00C122DE" w:rsidRDefault="00C122DE" w:rsidP="00E11583">
      <w:pPr>
        <w:spacing w:after="0" w:line="240" w:lineRule="auto"/>
      </w:pPr>
      <w:r>
        <w:separator/>
      </w:r>
    </w:p>
  </w:endnote>
  <w:endnote w:type="continuationSeparator" w:id="0">
    <w:p w14:paraId="11D852CE" w14:textId="77777777" w:rsidR="00C122DE" w:rsidRDefault="00C122DE" w:rsidP="00E1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EF99" w14:textId="77777777" w:rsidR="00C122DE" w:rsidRDefault="00C122DE" w:rsidP="00E11583">
      <w:pPr>
        <w:spacing w:after="0" w:line="240" w:lineRule="auto"/>
      </w:pPr>
      <w:r>
        <w:separator/>
      </w:r>
    </w:p>
  </w:footnote>
  <w:footnote w:type="continuationSeparator" w:id="0">
    <w:p w14:paraId="76C95462" w14:textId="77777777" w:rsidR="00C122DE" w:rsidRDefault="00C122DE" w:rsidP="00E1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70EB" w14:textId="77777777" w:rsidR="00A87B37" w:rsidRDefault="00A87B37" w:rsidP="00A87B37">
    <w:pPr>
      <w:pStyle w:val="Header"/>
      <w:jc w:val="right"/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4E05F2C" wp14:editId="50A15431">
          <wp:simplePos x="0" y="0"/>
          <wp:positionH relativeFrom="column">
            <wp:posOffset>-22860</wp:posOffset>
          </wp:positionH>
          <wp:positionV relativeFrom="paragraph">
            <wp:posOffset>4445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8" name="Imagen 8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</w:t>
    </w:r>
  </w:p>
  <w:p w14:paraId="2C7FA33C" w14:textId="323F1F28" w:rsidR="00A87B37" w:rsidRDefault="002F6D6A" w:rsidP="00A87B37">
    <w:pPr>
      <w:pStyle w:val="Header"/>
      <w:jc w:val="right"/>
    </w:pPr>
    <w:r>
      <w:t xml:space="preserve">  Auto</w:t>
    </w:r>
    <w:r w:rsidR="00A87B37">
      <w:t>evaluación</w:t>
    </w:r>
  </w:p>
  <w:p w14:paraId="37A5F623" w14:textId="48F56CC5" w:rsidR="00A87B37" w:rsidRDefault="00A87B37" w:rsidP="00A87B37">
    <w:pPr>
      <w:pStyle w:val="Header"/>
      <w:jc w:val="right"/>
      <w:rPr>
        <w:b/>
        <w:i/>
      </w:rPr>
    </w:pPr>
    <w:r w:rsidRPr="00977A94">
      <w:rPr>
        <w:b/>
        <w:i/>
      </w:rPr>
      <w:t xml:space="preserve">Subdirección </w:t>
    </w:r>
    <w:r>
      <w:rPr>
        <w:b/>
        <w:i/>
      </w:rPr>
      <w:t xml:space="preserve">de </w:t>
    </w:r>
    <w:r w:rsidRPr="00977A94">
      <w:rPr>
        <w:b/>
        <w:i/>
      </w:rPr>
      <w:t>Diseño instruccional</w:t>
    </w:r>
  </w:p>
  <w:p w14:paraId="76BF0B68" w14:textId="0A5A9770" w:rsidR="00654DB3" w:rsidRDefault="00A87B37">
    <w:pPr>
      <w:pStyle w:val="Header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6AA2" wp14:editId="15A0AF4F">
              <wp:simplePos x="0" y="0"/>
              <wp:positionH relativeFrom="margin">
                <wp:align>right</wp:align>
              </wp:positionH>
              <wp:positionV relativeFrom="paragraph">
                <wp:posOffset>60325</wp:posOffset>
              </wp:positionV>
              <wp:extent cx="8280000" cy="9525"/>
              <wp:effectExtent l="0" t="0" r="2603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80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E66E59" id="Conector recto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00.75pt,4.75pt" to="125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0E9"/>
    <w:multiLevelType w:val="hybridMultilevel"/>
    <w:tmpl w:val="DD362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65D"/>
    <w:multiLevelType w:val="hybridMultilevel"/>
    <w:tmpl w:val="FB36E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65B"/>
    <w:multiLevelType w:val="hybridMultilevel"/>
    <w:tmpl w:val="DF22D4E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159"/>
    <w:multiLevelType w:val="hybridMultilevel"/>
    <w:tmpl w:val="6E66C2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0BF"/>
    <w:multiLevelType w:val="hybridMultilevel"/>
    <w:tmpl w:val="FA0C6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71378"/>
    <w:multiLevelType w:val="hybridMultilevel"/>
    <w:tmpl w:val="FCF8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8697A"/>
    <w:multiLevelType w:val="hybridMultilevel"/>
    <w:tmpl w:val="66F2DA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15589"/>
    <w:multiLevelType w:val="hybridMultilevel"/>
    <w:tmpl w:val="381C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A572E"/>
    <w:multiLevelType w:val="multilevel"/>
    <w:tmpl w:val="3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3E4394C"/>
    <w:multiLevelType w:val="hybridMultilevel"/>
    <w:tmpl w:val="AE1ACF04"/>
    <w:lvl w:ilvl="0" w:tplc="4E9C4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EE"/>
    <w:rsid w:val="0001326F"/>
    <w:rsid w:val="00080C09"/>
    <w:rsid w:val="000A6F0F"/>
    <w:rsid w:val="00127611"/>
    <w:rsid w:val="001636B0"/>
    <w:rsid w:val="00201A45"/>
    <w:rsid w:val="00205253"/>
    <w:rsid w:val="00223753"/>
    <w:rsid w:val="0025767C"/>
    <w:rsid w:val="00270760"/>
    <w:rsid w:val="00285137"/>
    <w:rsid w:val="002C795E"/>
    <w:rsid w:val="002E0396"/>
    <w:rsid w:val="002F6D6A"/>
    <w:rsid w:val="00313D6F"/>
    <w:rsid w:val="003165EE"/>
    <w:rsid w:val="00322DFA"/>
    <w:rsid w:val="00374A93"/>
    <w:rsid w:val="003B6687"/>
    <w:rsid w:val="003D4C92"/>
    <w:rsid w:val="003F2AC3"/>
    <w:rsid w:val="00425DA7"/>
    <w:rsid w:val="004322EF"/>
    <w:rsid w:val="00435224"/>
    <w:rsid w:val="004A2C66"/>
    <w:rsid w:val="004B1892"/>
    <w:rsid w:val="004B4FA9"/>
    <w:rsid w:val="004C4061"/>
    <w:rsid w:val="004D4067"/>
    <w:rsid w:val="005546FF"/>
    <w:rsid w:val="005808BE"/>
    <w:rsid w:val="005F31C4"/>
    <w:rsid w:val="006066DC"/>
    <w:rsid w:val="006125E5"/>
    <w:rsid w:val="00627821"/>
    <w:rsid w:val="00633481"/>
    <w:rsid w:val="00645AF0"/>
    <w:rsid w:val="00651732"/>
    <w:rsid w:val="00654DB3"/>
    <w:rsid w:val="006657B2"/>
    <w:rsid w:val="0066595E"/>
    <w:rsid w:val="006812B1"/>
    <w:rsid w:val="006A688C"/>
    <w:rsid w:val="00723393"/>
    <w:rsid w:val="00734317"/>
    <w:rsid w:val="00745598"/>
    <w:rsid w:val="00783971"/>
    <w:rsid w:val="00827A5B"/>
    <w:rsid w:val="008405CE"/>
    <w:rsid w:val="00855BE7"/>
    <w:rsid w:val="00881C19"/>
    <w:rsid w:val="008B5372"/>
    <w:rsid w:val="008D5ED9"/>
    <w:rsid w:val="009224AD"/>
    <w:rsid w:val="00965B7F"/>
    <w:rsid w:val="00A4253E"/>
    <w:rsid w:val="00A66ACA"/>
    <w:rsid w:val="00A66D7E"/>
    <w:rsid w:val="00A87B37"/>
    <w:rsid w:val="00AA39B9"/>
    <w:rsid w:val="00AD2A8E"/>
    <w:rsid w:val="00B14605"/>
    <w:rsid w:val="00B22E2D"/>
    <w:rsid w:val="00B54270"/>
    <w:rsid w:val="00C026DD"/>
    <w:rsid w:val="00C122DE"/>
    <w:rsid w:val="00C167A0"/>
    <w:rsid w:val="00C22337"/>
    <w:rsid w:val="00C45AA6"/>
    <w:rsid w:val="00CA5BF4"/>
    <w:rsid w:val="00D04E77"/>
    <w:rsid w:val="00D328BA"/>
    <w:rsid w:val="00D513BE"/>
    <w:rsid w:val="00D70218"/>
    <w:rsid w:val="00DA35E8"/>
    <w:rsid w:val="00DB2FC8"/>
    <w:rsid w:val="00DB3151"/>
    <w:rsid w:val="00E11583"/>
    <w:rsid w:val="00E2132E"/>
    <w:rsid w:val="00E21434"/>
    <w:rsid w:val="00E42C87"/>
    <w:rsid w:val="00E54C63"/>
    <w:rsid w:val="00E5541A"/>
    <w:rsid w:val="00E900C5"/>
    <w:rsid w:val="00EA08F5"/>
    <w:rsid w:val="00EC0ACE"/>
    <w:rsid w:val="00EC0B1C"/>
    <w:rsid w:val="00F01473"/>
    <w:rsid w:val="00F42AE1"/>
    <w:rsid w:val="00F46583"/>
    <w:rsid w:val="00F52345"/>
    <w:rsid w:val="00FD4F53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49805"/>
  <w15:chartTrackingRefBased/>
  <w15:docId w15:val="{CE957F2C-27B9-4FFF-BAE2-DD88E76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83"/>
    <w:pPr>
      <w:spacing w:after="200" w:line="276" w:lineRule="auto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F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F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83"/>
  </w:style>
  <w:style w:type="paragraph" w:styleId="Footer">
    <w:name w:val="footer"/>
    <w:basedOn w:val="Normal"/>
    <w:link w:val="FooterCh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583"/>
  </w:style>
  <w:style w:type="paragraph" w:styleId="ListParagraph">
    <w:name w:val="List Paragraph"/>
    <w:basedOn w:val="Normal"/>
    <w:uiPriority w:val="34"/>
    <w:qFormat/>
    <w:rsid w:val="00E1158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1158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E11583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eGrid">
    <w:name w:val="Table Grid"/>
    <w:basedOn w:val="TableNormal"/>
    <w:uiPriority w:val="59"/>
    <w:rsid w:val="00E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2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AE1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AE1"/>
    <w:rPr>
      <w:rFonts w:ascii="Arial Narrow" w:hAnsi="Arial Narro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E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05253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C41A1-60F4-4D2C-AA6C-C584DCE7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Vicente Espinosa</cp:lastModifiedBy>
  <cp:revision>7</cp:revision>
  <dcterms:created xsi:type="dcterms:W3CDTF">2020-06-30T03:12:00Z</dcterms:created>
  <dcterms:modified xsi:type="dcterms:W3CDTF">2021-11-10T00:14:00Z</dcterms:modified>
</cp:coreProperties>
</file>