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9F90" w14:textId="12762DE9" w:rsidR="009C162D" w:rsidRPr="009C162D" w:rsidRDefault="009C162D" w:rsidP="009C162D">
      <w:pPr>
        <w:pStyle w:val="ListParagraph"/>
        <w:numPr>
          <w:ilvl w:val="0"/>
          <w:numId w:val="9"/>
        </w:numPr>
      </w:pPr>
      <w:r w:rsidRPr="009C162D">
        <w:t>Introduction</w:t>
      </w:r>
    </w:p>
    <w:p w14:paraId="503320AB" w14:textId="77777777" w:rsidR="009C162D" w:rsidRPr="009C162D" w:rsidRDefault="009C162D" w:rsidP="009C162D">
      <w:r w:rsidRPr="009C162D">
        <w:t>Evaluating pitcher performance is harder than it looks.</w:t>
      </w:r>
    </w:p>
    <w:p w14:paraId="5479134A" w14:textId="77777777" w:rsidR="009C162D" w:rsidRPr="009C162D" w:rsidRDefault="009C162D" w:rsidP="009C162D">
      <w:r w:rsidRPr="009C162D">
        <w:t xml:space="preserve">Even the best pitchers in baseball don’t repeat their results year after year. As mentioned in the abstract that motivated this project, there’s more variation in single-season performance than you might expect—even at the top of the league. In hindsight, that makes sense. Regression to the </w:t>
      </w:r>
      <w:proofErr w:type="gramStart"/>
      <w:r w:rsidRPr="009C162D">
        <w:t>mean</w:t>
      </w:r>
      <w:proofErr w:type="gramEnd"/>
      <w:r w:rsidRPr="009C162D">
        <w:t xml:space="preserve"> applies to everyone. Ed Walsh and Bob Gibson were both dominant pitchers, but where they ranked relative to their peers changed from season to season. Gibson’s historic 1968 season stands out, </w:t>
      </w:r>
      <w:proofErr w:type="gramStart"/>
      <w:r w:rsidRPr="009C162D">
        <w:t>but even</w:t>
      </w:r>
      <w:proofErr w:type="gramEnd"/>
      <w:r w:rsidRPr="009C162D">
        <w:t xml:space="preserve"> he didn’t consistently perform at that level every year.</w:t>
      </w:r>
    </w:p>
    <w:p w14:paraId="43E5EF8D" w14:textId="77777777" w:rsidR="009C162D" w:rsidRPr="009C162D" w:rsidRDefault="009C162D" w:rsidP="009C162D">
      <w:r w:rsidRPr="009C162D">
        <w:t xml:space="preserve">That’s the core problem: how much of what we see in a single season is real skill, and how much </w:t>
      </w:r>
      <w:proofErr w:type="gramStart"/>
      <w:r w:rsidRPr="009C162D">
        <w:t>is noise</w:t>
      </w:r>
      <w:proofErr w:type="gramEnd"/>
      <w:r w:rsidRPr="009C162D">
        <w:t>?</w:t>
      </w:r>
    </w:p>
    <w:p w14:paraId="6723BCC0" w14:textId="77777777" w:rsidR="009C162D" w:rsidRPr="009C162D" w:rsidRDefault="009C162D" w:rsidP="009C162D">
      <w:r w:rsidRPr="009C162D">
        <w:t xml:space="preserve">Traditional pitching metrics don’t fully answer that question. They </w:t>
      </w:r>
      <w:proofErr w:type="gramStart"/>
      <w:r w:rsidRPr="009C162D">
        <w:t>mix together</w:t>
      </w:r>
      <w:proofErr w:type="gramEnd"/>
      <w:r w:rsidRPr="009C162D">
        <w:t xml:space="preserve"> things the pitcher controls with things they don’t, which makes them hard to use for predicting future performance.</w:t>
      </w:r>
    </w:p>
    <w:p w14:paraId="610D0B5B" w14:textId="77777777" w:rsidR="009C162D" w:rsidRPr="009C162D" w:rsidRDefault="009C162D" w:rsidP="009C162D">
      <w:r w:rsidRPr="009C162D">
        <w:t xml:space="preserve">This project takes a step-by-step approach to solving that problem. Instead of jumping straight to a final model, it treats the process like a series of experiments. Each step removes a different source of noise, with the goal of getting closer to a pitcher’s true underlying ability—and understanding what </w:t>
      </w:r>
      <w:proofErr w:type="gramStart"/>
      <w:r w:rsidRPr="009C162D">
        <w:t>actually carries</w:t>
      </w:r>
      <w:proofErr w:type="gramEnd"/>
      <w:r w:rsidRPr="009C162D">
        <w:t xml:space="preserve"> forward from one season to the next.</w:t>
      </w:r>
    </w:p>
    <w:p w14:paraId="4C799AB1" w14:textId="37BD934F" w:rsidR="009C162D" w:rsidRPr="009C162D" w:rsidRDefault="009C162D" w:rsidP="009C162D"/>
    <w:p w14:paraId="70306312" w14:textId="57A68C8E" w:rsidR="009C162D" w:rsidRPr="009C162D" w:rsidRDefault="009C162D" w:rsidP="009C162D">
      <w:pPr>
        <w:pStyle w:val="ListParagraph"/>
        <w:numPr>
          <w:ilvl w:val="0"/>
          <w:numId w:val="9"/>
        </w:numPr>
      </w:pPr>
      <w:r w:rsidRPr="009C162D">
        <w:t>Building a Better Model</w:t>
      </w:r>
    </w:p>
    <w:p w14:paraId="0B55A387" w14:textId="77777777" w:rsidR="009C162D" w:rsidRPr="009C162D" w:rsidRDefault="009C162D" w:rsidP="009C162D">
      <w:r w:rsidRPr="009C162D">
        <w:t>Starting Point: Standardized FIP</w:t>
      </w:r>
    </w:p>
    <w:p w14:paraId="6F6F1A6D" w14:textId="77777777" w:rsidR="009C162D" w:rsidRPr="009C162D" w:rsidRDefault="009C162D" w:rsidP="009C162D">
      <w:r w:rsidRPr="009C162D">
        <w:t>The starting point is Fielding Independent Pitching (FIP):</w:t>
      </w:r>
    </w:p>
    <w:p w14:paraId="1455C422" w14:textId="7EC91690" w:rsidR="009C162D" w:rsidRPr="009C162D" w:rsidRDefault="009C162D" w:rsidP="009C162D">
      <m:oMathPara>
        <m:oMath>
          <m:r>
            <w:rPr>
              <w:rFonts w:ascii="Cambria Math" w:hAnsi="Cambria Math"/>
            </w:rPr>
            <m:t>FIP=</m:t>
          </m:r>
          <m:f>
            <m:fPr>
              <m:ctrlPr>
                <w:rPr>
                  <w:rFonts w:ascii="Cambria Math" w:hAnsi="Cambria Math"/>
                </w:rPr>
              </m:ctrlPr>
            </m:fPr>
            <m:num>
              <m:r>
                <w:rPr>
                  <w:rFonts w:ascii="Cambria Math" w:hAnsi="Cambria Math"/>
                </w:rPr>
                <m:t>13⋅HR+3⋅(BB+HBP)-2⋅K</m:t>
              </m:r>
            </m:num>
            <m:den>
              <m:r>
                <w:rPr>
                  <w:rFonts w:ascii="Cambria Math" w:hAnsi="Cambria Math"/>
                </w:rPr>
                <m:t>IP</m:t>
              </m:r>
            </m:den>
          </m:f>
          <m:r>
            <w:rPr>
              <w:rFonts w:ascii="Cambria Math" w:hAnsi="Cambria Math"/>
            </w:rPr>
            <m:t>+C</m:t>
          </m:r>
        </m:oMath>
      </m:oMathPara>
    </w:p>
    <w:p w14:paraId="3951FBA2" w14:textId="77777777" w:rsidR="009C162D" w:rsidRPr="009C162D" w:rsidRDefault="009C162D" w:rsidP="009C162D">
      <w:r w:rsidRPr="009C162D">
        <w:t>To compare pitchers across seasons, FIP was standardized within each year. That way, pitchers are evaluated relative to their peers instead of raw run environments.</w:t>
      </w:r>
    </w:p>
    <w:p w14:paraId="192F40EF" w14:textId="77777777" w:rsidR="009C162D" w:rsidRPr="009C162D" w:rsidRDefault="009C162D" w:rsidP="009C162D">
      <w:r w:rsidRPr="009C162D">
        <w:t>This worked to a degree—it produced statistically significant results—but the predictive power wasn’t very strong.</w:t>
      </w:r>
    </w:p>
    <w:p w14:paraId="44DAC473" w14:textId="77777777" w:rsidR="009C162D" w:rsidRPr="009C162D" w:rsidRDefault="009C162D" w:rsidP="009C162D">
      <w:r w:rsidRPr="009C162D">
        <w:t>That leads to the first key takeaway:</w:t>
      </w:r>
    </w:p>
    <w:p w14:paraId="3B855A1D" w14:textId="007B89BA" w:rsidR="009C162D" w:rsidRPr="009C162D" w:rsidRDefault="009C162D" w:rsidP="009C162D">
      <w:r w:rsidRPr="009C162D">
        <w:t>A single season of performance, even when adjusted, is still noisy.</w:t>
      </w:r>
    </w:p>
    <w:p w14:paraId="05DED983" w14:textId="77777777" w:rsidR="009C162D" w:rsidRPr="009C162D" w:rsidRDefault="009C162D" w:rsidP="009C162D">
      <w:r w:rsidRPr="009C162D">
        <w:rPr>
          <w:b/>
          <w:bCs/>
        </w:rPr>
        <w:lastRenderedPageBreak/>
        <w:t>Step 1:</w:t>
      </w:r>
      <w:r w:rsidRPr="009C162D">
        <w:t xml:space="preserve"> Removing Home Run Noise (FIP → </w:t>
      </w:r>
      <w:proofErr w:type="spellStart"/>
      <w:r w:rsidRPr="009C162D">
        <w:t>xFIP</w:t>
      </w:r>
      <w:proofErr w:type="spellEnd"/>
      <w:r w:rsidRPr="009C162D">
        <w:t>)</w:t>
      </w:r>
    </w:p>
    <w:p w14:paraId="514B3B4C" w14:textId="77777777" w:rsidR="009C162D" w:rsidRPr="009C162D" w:rsidRDefault="009C162D" w:rsidP="009C162D">
      <w:r w:rsidRPr="009C162D">
        <w:t xml:space="preserve">Next, the model replaces FIP with </w:t>
      </w:r>
      <w:proofErr w:type="spellStart"/>
      <w:r w:rsidRPr="009C162D">
        <w:t>xFIP</w:t>
      </w:r>
      <w:proofErr w:type="spellEnd"/>
      <w:r w:rsidRPr="009C162D">
        <w:t>:</w:t>
      </w:r>
    </w:p>
    <w:p w14:paraId="4E2EC21A" w14:textId="1E5F4E88" w:rsidR="009C162D" w:rsidRPr="009C162D" w:rsidRDefault="009C162D" w:rsidP="009C162D">
      <m:oMathPara>
        <m:oMath>
          <m:r>
            <w:rPr>
              <w:rFonts w:ascii="Cambria Math" w:hAnsi="Cambria Math"/>
            </w:rPr>
            <m:t>xFIP=</m:t>
          </m:r>
          <m:f>
            <m:fPr>
              <m:ctrlPr>
                <w:rPr>
                  <w:rFonts w:ascii="Cambria Math" w:hAnsi="Cambria Math"/>
                </w:rPr>
              </m:ctrlPr>
            </m:fPr>
            <m:num>
              <m:r>
                <w:rPr>
                  <w:rFonts w:ascii="Cambria Math" w:hAnsi="Cambria Math"/>
                </w:rPr>
                <m:t>13⋅(FB⋅lgHR</m:t>
              </m:r>
              <m:r>
                <m:rPr>
                  <m:sty m:val="p"/>
                </m:rPr>
                <w:rPr>
                  <w:rFonts w:ascii="Cambria Math" w:hAnsi="Cambria Math"/>
                </w:rPr>
                <m:t>/</m:t>
              </m:r>
              <m:r>
                <w:rPr>
                  <w:rFonts w:ascii="Cambria Math" w:hAnsi="Cambria Math"/>
                </w:rPr>
                <m:t>FB)+3⋅(BB+HBP)-2⋅K</m:t>
              </m:r>
            </m:num>
            <m:den>
              <m:r>
                <w:rPr>
                  <w:rFonts w:ascii="Cambria Math" w:hAnsi="Cambria Math"/>
                </w:rPr>
                <m:t>IP</m:t>
              </m:r>
            </m:den>
          </m:f>
          <m:r>
            <w:rPr>
              <w:rFonts w:ascii="Cambria Math" w:hAnsi="Cambria Math"/>
            </w:rPr>
            <m:t>+C</m:t>
          </m:r>
        </m:oMath>
      </m:oMathPara>
    </w:p>
    <w:p w14:paraId="72D94412" w14:textId="77777777" w:rsidR="009C162D" w:rsidRPr="009C162D" w:rsidRDefault="009C162D" w:rsidP="009C162D">
      <w:r w:rsidRPr="009C162D">
        <w:t xml:space="preserve">Instead of using actual home runs, </w:t>
      </w:r>
      <w:proofErr w:type="spellStart"/>
      <w:r w:rsidRPr="009C162D">
        <w:t>xFIP</w:t>
      </w:r>
      <w:proofErr w:type="spellEnd"/>
      <w:r w:rsidRPr="009C162D">
        <w:t xml:space="preserve"> uses expected home runs based on league-average rates.</w:t>
      </w:r>
    </w:p>
    <w:p w14:paraId="14156492" w14:textId="77777777" w:rsidR="009C162D" w:rsidRPr="009C162D" w:rsidRDefault="009C162D" w:rsidP="009C162D">
      <w:r w:rsidRPr="009C162D">
        <w:t>Why does this matter?</w:t>
      </w:r>
    </w:p>
    <w:p w14:paraId="13BFFC99" w14:textId="77777777" w:rsidR="009C162D" w:rsidRPr="009C162D" w:rsidRDefault="009C162D" w:rsidP="009C162D">
      <w:r w:rsidRPr="009C162D">
        <w:t xml:space="preserve">Because home runs fluctuate a lot from year to year. By stabilizing that component, </w:t>
      </w:r>
      <w:proofErr w:type="spellStart"/>
      <w:r w:rsidRPr="009C162D">
        <w:t>xFIP</w:t>
      </w:r>
      <w:proofErr w:type="spellEnd"/>
      <w:r w:rsidRPr="009C162D">
        <w:t xml:space="preserve"> removes a major source of randomness.</w:t>
      </w:r>
    </w:p>
    <w:p w14:paraId="474A3EF7" w14:textId="77777777" w:rsidR="009C162D" w:rsidRPr="009C162D" w:rsidRDefault="009C162D" w:rsidP="009C162D">
      <w:r w:rsidRPr="009C162D">
        <w:t>And it works—the model becomes noticeably more stable and predictive.</w:t>
      </w:r>
    </w:p>
    <w:p w14:paraId="065E6B37" w14:textId="77777777" w:rsidR="009C162D" w:rsidRPr="009C162D" w:rsidRDefault="009C162D" w:rsidP="009C162D">
      <w:r w:rsidRPr="009C162D">
        <w:t>Home run outcomes are not purely skill; a meaningful portion is noise.</w:t>
      </w:r>
    </w:p>
    <w:p w14:paraId="6F43DC84" w14:textId="6B94C631" w:rsidR="009C162D" w:rsidRPr="009C162D" w:rsidRDefault="009C162D" w:rsidP="009C162D"/>
    <w:p w14:paraId="196FB55B" w14:textId="77777777" w:rsidR="009C162D" w:rsidRPr="009C162D" w:rsidRDefault="009C162D" w:rsidP="009C162D">
      <w:r w:rsidRPr="009C162D">
        <w:rPr>
          <w:b/>
          <w:bCs/>
        </w:rPr>
        <w:t>Step 2:</w:t>
      </w:r>
      <w:r w:rsidRPr="009C162D">
        <w:t xml:space="preserve"> Controlling for Context (</w:t>
      </w:r>
      <w:proofErr w:type="spellStart"/>
      <w:r w:rsidRPr="009C162D">
        <w:t>xFIP</w:t>
      </w:r>
      <w:proofErr w:type="spellEnd"/>
      <w:r w:rsidRPr="009C162D">
        <w:t xml:space="preserve"> → </w:t>
      </w:r>
      <w:proofErr w:type="spellStart"/>
      <w:r w:rsidRPr="009C162D">
        <w:t>xFIP</w:t>
      </w:r>
      <w:proofErr w:type="spellEnd"/>
      <w:r w:rsidRPr="009C162D">
        <w:t>-)</w:t>
      </w:r>
    </w:p>
    <w:p w14:paraId="6D8D3235" w14:textId="77777777" w:rsidR="009C162D" w:rsidRPr="009C162D" w:rsidRDefault="009C162D" w:rsidP="009C162D">
      <w:r w:rsidRPr="009C162D">
        <w:t xml:space="preserve">The next step adjusts for league and park effects using </w:t>
      </w:r>
      <w:proofErr w:type="spellStart"/>
      <w:r w:rsidRPr="009C162D">
        <w:t>xFIP</w:t>
      </w:r>
      <w:proofErr w:type="spellEnd"/>
      <w:r w:rsidRPr="009C162D">
        <w:t>-:</w:t>
      </w:r>
    </w:p>
    <w:p w14:paraId="5CCC0666" w14:textId="002D25E7" w:rsidR="009C162D" w:rsidRPr="009C162D" w:rsidRDefault="009C162D" w:rsidP="009C162D">
      <m:oMathPara>
        <m:oMath>
          <m:r>
            <w:rPr>
              <w:rFonts w:ascii="Cambria Math" w:hAnsi="Cambria Math"/>
            </w:rPr>
            <m:t>xFI</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=100×</m:t>
          </m:r>
          <m:f>
            <m:fPr>
              <m:ctrlPr>
                <w:rPr>
                  <w:rFonts w:ascii="Cambria Math" w:hAnsi="Cambria Math"/>
                </w:rPr>
              </m:ctrlPr>
            </m:fPr>
            <m:num>
              <m:r>
                <w:rPr>
                  <w:rFonts w:ascii="Cambria Math" w:hAnsi="Cambria Math"/>
                </w:rPr>
                <m:t>xFIP</m:t>
              </m:r>
            </m:num>
            <m:den>
              <m:r>
                <w:rPr>
                  <w:rFonts w:ascii="Cambria Math" w:hAnsi="Cambria Math"/>
                </w:rPr>
                <m:t>lg</m:t>
              </m:r>
              <m:r>
                <m:rPr>
                  <m:nor/>
                </m:rPr>
                <m:t>-</m:t>
              </m:r>
              <m:r>
                <w:rPr>
                  <w:rFonts w:ascii="Cambria Math" w:hAnsi="Cambria Math"/>
                </w:rPr>
                <m:t>xFI</m:t>
              </m:r>
              <m:sSub>
                <m:sSubPr>
                  <m:ctrlPr>
                    <w:rPr>
                      <w:rFonts w:ascii="Cambria Math" w:hAnsi="Cambria Math"/>
                    </w:rPr>
                  </m:ctrlPr>
                </m:sSubPr>
                <m:e>
                  <m:r>
                    <w:rPr>
                      <w:rFonts w:ascii="Cambria Math" w:hAnsi="Cambria Math"/>
                    </w:rPr>
                    <m:t>P</m:t>
                  </m:r>
                </m:e>
                <m:sub>
                  <m:r>
                    <w:rPr>
                      <w:rFonts w:ascii="Cambria Math" w:hAnsi="Cambria Math"/>
                    </w:rPr>
                    <m:t>adj</m:t>
                  </m:r>
                </m:sub>
              </m:sSub>
            </m:den>
          </m:f>
          <m:r>
            <w:br/>
          </m:r>
        </m:oMath>
      </m:oMathPara>
    </w:p>
    <w:p w14:paraId="1A1E6DAB" w14:textId="77777777" w:rsidR="009C162D" w:rsidRPr="009C162D" w:rsidRDefault="009C162D" w:rsidP="009C162D">
      <w:r w:rsidRPr="009C162D">
        <w:t>Now we’re comparing pitchers on the same baseline regardless of where they play.</w:t>
      </w:r>
    </w:p>
    <w:p w14:paraId="1C620134" w14:textId="77777777" w:rsidR="009C162D" w:rsidRPr="009C162D" w:rsidRDefault="009C162D" w:rsidP="009C162D">
      <w:r w:rsidRPr="009C162D">
        <w:t>At this point, the model shifts from describing outcomes to estimating something closer to true pitching ability.</w:t>
      </w:r>
    </w:p>
    <w:p w14:paraId="76D4F7B0" w14:textId="45843AEA" w:rsidR="009C162D" w:rsidRPr="009C162D" w:rsidRDefault="009C162D" w:rsidP="009C162D"/>
    <w:p w14:paraId="632F05EF" w14:textId="77777777" w:rsidR="009C162D" w:rsidRPr="009C162D" w:rsidRDefault="009C162D" w:rsidP="009C162D">
      <w:r w:rsidRPr="009C162D">
        <w:rPr>
          <w:b/>
          <w:bCs/>
        </w:rPr>
        <w:t>Step 3:</w:t>
      </w:r>
      <w:r w:rsidRPr="009C162D">
        <w:t xml:space="preserve"> Starters vs Relievers</w:t>
      </w:r>
    </w:p>
    <w:p w14:paraId="1E038A5A" w14:textId="77777777" w:rsidR="009C162D" w:rsidRPr="009C162D" w:rsidRDefault="009C162D" w:rsidP="009C162D">
      <w:r w:rsidRPr="009C162D">
        <w:t>Starters and relievers aren’t the same.</w:t>
      </w:r>
    </w:p>
    <w:p w14:paraId="08DF6116" w14:textId="77777777" w:rsidR="009C162D" w:rsidRPr="009C162D" w:rsidRDefault="009C162D" w:rsidP="009C162D">
      <w:r w:rsidRPr="009C162D">
        <w:t xml:space="preserve">They throw different workloads, pitch in different situations, and have different performance distributions. </w:t>
      </w:r>
      <w:proofErr w:type="gramStart"/>
      <w:r w:rsidRPr="009C162D">
        <w:t>So</w:t>
      </w:r>
      <w:proofErr w:type="gramEnd"/>
      <w:r w:rsidRPr="009C162D">
        <w:t xml:space="preserve"> the data is split into:</w:t>
      </w:r>
    </w:p>
    <w:p w14:paraId="7C9C39EB" w14:textId="77777777" w:rsidR="009C162D" w:rsidRPr="009C162D" w:rsidRDefault="009C162D" w:rsidP="009C162D">
      <w:pPr>
        <w:numPr>
          <w:ilvl w:val="0"/>
          <w:numId w:val="4"/>
        </w:numPr>
      </w:pPr>
      <w:r w:rsidRPr="009C162D">
        <w:t>Starting pitchers (SP)</w:t>
      </w:r>
    </w:p>
    <w:p w14:paraId="1066DDAA" w14:textId="77777777" w:rsidR="009C162D" w:rsidRPr="009C162D" w:rsidRDefault="009C162D" w:rsidP="009C162D">
      <w:pPr>
        <w:numPr>
          <w:ilvl w:val="0"/>
          <w:numId w:val="4"/>
        </w:numPr>
      </w:pPr>
      <w:r w:rsidRPr="009C162D">
        <w:t>Relievers (RP)</w:t>
      </w:r>
    </w:p>
    <w:p w14:paraId="55528ECF" w14:textId="77777777" w:rsidR="009C162D" w:rsidRPr="009C162D" w:rsidRDefault="009C162D" w:rsidP="009C162D">
      <w:r w:rsidRPr="009C162D">
        <w:t>This turns out to matter a lot.</w:t>
      </w:r>
    </w:p>
    <w:p w14:paraId="5B3D830C" w14:textId="77777777" w:rsidR="009C162D" w:rsidRPr="009C162D" w:rsidRDefault="009C162D" w:rsidP="009C162D">
      <w:r w:rsidRPr="009C162D">
        <w:lastRenderedPageBreak/>
        <w:t>Relievers appear more predictable—but that doesn’t necessarily mean they’re more consistent. It’s more likely that underperforming relievers lose their jobs quickly, so the sample is more filtered.</w:t>
      </w:r>
    </w:p>
    <w:p w14:paraId="61D95A1E" w14:textId="77777777" w:rsidR="009C162D" w:rsidRPr="009C162D" w:rsidRDefault="009C162D" w:rsidP="009C162D">
      <w:r w:rsidRPr="009C162D">
        <w:t>Some of the “predictability” we see is really selection, not skill.</w:t>
      </w:r>
    </w:p>
    <w:p w14:paraId="6A632D47" w14:textId="7CD4F93F" w:rsidR="009C162D" w:rsidRPr="009C162D" w:rsidRDefault="009C162D" w:rsidP="009C162D"/>
    <w:p w14:paraId="79CCEAB6" w14:textId="77777777" w:rsidR="009C162D" w:rsidRPr="009C162D" w:rsidRDefault="009C162D" w:rsidP="009C162D">
      <w:r w:rsidRPr="009C162D">
        <w:rPr>
          <w:b/>
          <w:bCs/>
        </w:rPr>
        <w:t>Step 4:</w:t>
      </w:r>
      <w:r w:rsidRPr="009C162D">
        <w:t xml:space="preserve"> Looking Beyond One Season</w:t>
      </w:r>
    </w:p>
    <w:p w14:paraId="455533DD" w14:textId="77777777" w:rsidR="009C162D" w:rsidRPr="009C162D" w:rsidRDefault="009C162D" w:rsidP="009C162D">
      <w:r w:rsidRPr="009C162D">
        <w:t>Single-season performance wasn’t enough, so the next step was to combine multiple years.</w:t>
      </w:r>
    </w:p>
    <w:p w14:paraId="70B386EA" w14:textId="18F8A831" w:rsidR="009C162D" w:rsidRPr="009C162D" w:rsidRDefault="009C162D" w:rsidP="009C162D">
      <w:r w:rsidRPr="009C162D">
        <w:t>A weighted three-year average was used</w:t>
      </w:r>
      <w:r>
        <w:t xml:space="preserve"> rolling from the last 3 seasons </w:t>
      </w:r>
      <w:proofErr w:type="gramStart"/>
      <w:r>
        <w:t>in order to</w:t>
      </w:r>
      <w:proofErr w:type="gramEnd"/>
      <w:r>
        <w:t xml:space="preserve"> predict the next season. I was unfortunately data limited on being able to predict out further, but this will work for now and 3 seasons predicting 1 is actually very useful for arbitration. Here it is</w:t>
      </w:r>
      <w:r w:rsidRPr="009C162D">
        <w:t>:</w:t>
      </w:r>
    </w:p>
    <w:p w14:paraId="324BB2D9" w14:textId="63878795" w:rsidR="009C162D" w:rsidRPr="009C162D" w:rsidRDefault="009C162D" w:rsidP="009C162D">
      <m:oMathPara>
        <m:oMath>
          <m:r>
            <w:rPr>
              <w:rFonts w:ascii="Cambria Math" w:hAnsi="Cambria Math"/>
            </w:rPr>
            <m:t>xFI</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=0.6⋅xFI</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+0.3⋅xFI</m:t>
          </m:r>
          <m:sSub>
            <m:sSubPr>
              <m:ctrlPr>
                <w:rPr>
                  <w:rFonts w:ascii="Cambria Math" w:hAnsi="Cambria Math"/>
                </w:rPr>
              </m:ctrlPr>
            </m:sSubPr>
            <m:e>
              <m:r>
                <w:rPr>
                  <w:rFonts w:ascii="Cambria Math" w:hAnsi="Cambria Math"/>
                </w:rPr>
                <m:t>P</m:t>
              </m:r>
            </m:e>
            <m:sub>
              <m:r>
                <w:rPr>
                  <w:rFonts w:ascii="Cambria Math" w:hAnsi="Cambria Math"/>
                </w:rPr>
                <m:t>t-2</m:t>
              </m:r>
            </m:sub>
          </m:sSub>
          <m:r>
            <w:rPr>
              <w:rFonts w:ascii="Cambria Math" w:hAnsi="Cambria Math"/>
            </w:rPr>
            <m:t>+0.1⋅xFI</m:t>
          </m:r>
          <m:sSub>
            <m:sSubPr>
              <m:ctrlPr>
                <w:rPr>
                  <w:rFonts w:ascii="Cambria Math" w:hAnsi="Cambria Math"/>
                </w:rPr>
              </m:ctrlPr>
            </m:sSubPr>
            <m:e>
              <m:r>
                <w:rPr>
                  <w:rFonts w:ascii="Cambria Math" w:hAnsi="Cambria Math"/>
                </w:rPr>
                <m:t>P</m:t>
              </m:r>
            </m:e>
            <m:sub>
              <m:r>
                <w:rPr>
                  <w:rFonts w:ascii="Cambria Math" w:hAnsi="Cambria Math"/>
                </w:rPr>
                <m:t>t-3</m:t>
              </m:r>
            </m:sub>
          </m:sSub>
          <m:r>
            <w:br/>
          </m:r>
        </m:oMath>
      </m:oMathPara>
    </w:p>
    <w:p w14:paraId="1D1901C8" w14:textId="7938A3AA" w:rsidR="009C162D" w:rsidRPr="009C162D" w:rsidRDefault="009C162D" w:rsidP="009C162D">
      <w:r w:rsidRPr="009C162D">
        <w:t>These weights were chosen to reflect a simple idea: recent performance matters more than older performance.</w:t>
      </w:r>
      <w:r>
        <w:t xml:space="preserve"> They weren’t optimized beyond the first cut so that they all add to one and diminish by half the second year and a third by the third year. </w:t>
      </w:r>
    </w:p>
    <w:p w14:paraId="5CE949FA" w14:textId="0AC034D0" w:rsidR="009C162D" w:rsidRPr="009C162D" w:rsidRDefault="009C162D" w:rsidP="009C162D">
      <w:r w:rsidRPr="009C162D">
        <w:t>The key result here is not the exact weights, but the structure itself</w:t>
      </w:r>
      <w:r>
        <w:t xml:space="preserve">, messing with these is a future opportunity. But placed on a tornado chart, I don’t think this will </w:t>
      </w:r>
      <w:proofErr w:type="gramStart"/>
      <w:r>
        <w:t>effect</w:t>
      </w:r>
      <w:proofErr w:type="gramEnd"/>
      <w:r>
        <w:t xml:space="preserve"> the predictive nature of the total model too much. Bottom Line though: c</w:t>
      </w:r>
      <w:r w:rsidRPr="009C162D">
        <w:t>ombining multiple seasons dramatically improves predictive power.</w:t>
      </w:r>
    </w:p>
    <w:p w14:paraId="7CC7F44D" w14:textId="77777777" w:rsidR="009C162D" w:rsidRPr="009C162D" w:rsidRDefault="009C162D" w:rsidP="009C162D">
      <w:r w:rsidRPr="009C162D">
        <w:t>The model then predicts next-season performance:</w:t>
      </w:r>
    </w:p>
    <w:p w14:paraId="3C0F40EC" w14:textId="58C31037" w:rsidR="009C162D" w:rsidRPr="009C162D" w:rsidRDefault="009C162D" w:rsidP="009C162D">
      <m:oMathPara>
        <m:oMath>
          <m:r>
            <w:rPr>
              <w:rFonts w:ascii="Cambria Math" w:hAnsi="Cambria Math"/>
            </w:rPr>
            <m:t>xFI</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⋅xFI</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⋅Ag</m:t>
          </m:r>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⋅Ag</m:t>
          </m:r>
          <m:sSubSup>
            <m:sSubSupPr>
              <m:ctrlPr>
                <w:rPr>
                  <w:rFonts w:ascii="Cambria Math" w:hAnsi="Cambria Math"/>
                </w:rPr>
              </m:ctrlPr>
            </m:sSubSupPr>
            <m:e>
              <m:r>
                <w:rPr>
                  <w:rFonts w:ascii="Cambria Math" w:hAnsi="Cambria Math"/>
                </w:rPr>
                <m:t>e</m:t>
              </m:r>
            </m:e>
            <m:sub>
              <m:r>
                <w:rPr>
                  <w:rFonts w:ascii="Cambria Math" w:hAnsi="Cambria Math"/>
                </w:rPr>
                <m:t>c</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⋅T</m:t>
          </m:r>
          <m:sSub>
            <m:sSubPr>
              <m:ctrlPr>
                <w:rPr>
                  <w:rFonts w:ascii="Cambria Math" w:hAnsi="Cambria Math"/>
                </w:rPr>
              </m:ctrlPr>
            </m:sSubPr>
            <m:e>
              <m:r>
                <w:rPr>
                  <w:rFonts w:ascii="Cambria Math" w:hAnsi="Cambria Math"/>
                </w:rPr>
                <m:t>J</m:t>
              </m:r>
            </m:e>
            <m:sub>
              <m:r>
                <w:rPr>
                  <w:rFonts w:ascii="Cambria Math" w:hAnsi="Cambria Math"/>
                </w:rPr>
                <m:t>recent</m:t>
              </m:r>
            </m:sub>
          </m:sSub>
          <m:r>
            <w:rPr>
              <w:rFonts w:ascii="Cambria Math" w:hAnsi="Cambria Math"/>
            </w:rPr>
            <m:t>+ϵ</m:t>
          </m:r>
          <m:r>
            <w:rPr>
              <w:i/>
            </w:rPr>
            <w:br/>
          </m:r>
        </m:oMath>
      </m:oMathPara>
    </w:p>
    <w:p w14:paraId="303A72B4" w14:textId="77777777" w:rsidR="009C162D" w:rsidRPr="009C162D" w:rsidRDefault="009C162D" w:rsidP="009C162D">
      <w:r w:rsidRPr="009C162D">
        <w:rPr>
          <w:b/>
          <w:bCs/>
        </w:rPr>
        <w:t>Step 5:</w:t>
      </w:r>
      <w:r w:rsidRPr="009C162D">
        <w:t xml:space="preserve"> Age and Injury</w:t>
      </w:r>
    </w:p>
    <w:p w14:paraId="4D4F3C7B" w14:textId="77777777" w:rsidR="009C162D" w:rsidRPr="009C162D" w:rsidRDefault="009C162D" w:rsidP="009C162D">
      <w:r w:rsidRPr="009C162D">
        <w:t>Age is included to capture the typical “rise and fall” of a pitcher’s career. Both linear and quadratic terms are used, and age is centered to avoid instability in the model.</w:t>
      </w:r>
    </w:p>
    <w:p w14:paraId="73D01365" w14:textId="77777777" w:rsidR="009C162D" w:rsidRPr="009C162D" w:rsidRDefault="009C162D" w:rsidP="009C162D">
      <w:r w:rsidRPr="009C162D">
        <w:t>Tommy John surgery is included as a recent-injury indicator.</w:t>
      </w:r>
    </w:p>
    <w:p w14:paraId="10850C4B" w14:textId="77777777" w:rsidR="009C162D" w:rsidRPr="009C162D" w:rsidRDefault="009C162D" w:rsidP="009C162D">
      <w:r w:rsidRPr="009C162D">
        <w:t>Interestingly, it doesn’t show much predictive power.</w:t>
      </w:r>
    </w:p>
    <w:p w14:paraId="5B3563CC" w14:textId="77777777" w:rsidR="009C162D" w:rsidRPr="009C162D" w:rsidRDefault="009C162D" w:rsidP="009C162D">
      <w:r w:rsidRPr="009C162D">
        <w:t xml:space="preserve">The most likely explanation is survivorship bias: pitchers who don’t recover or decline significantly aren’t in the dataset anymore. </w:t>
      </w:r>
      <w:proofErr w:type="gramStart"/>
      <w:r w:rsidRPr="009C162D">
        <w:t>So</w:t>
      </w:r>
      <w:proofErr w:type="gramEnd"/>
      <w:r w:rsidRPr="009C162D">
        <w:t xml:space="preserve"> the model is really estimating:</w:t>
      </w:r>
    </w:p>
    <w:p w14:paraId="2A427F0C" w14:textId="77777777" w:rsidR="009C162D" w:rsidRPr="009C162D" w:rsidRDefault="009C162D" w:rsidP="009C162D">
      <w:r w:rsidRPr="009C162D">
        <w:lastRenderedPageBreak/>
        <w:t>Performance among pitchers who are still good enough to stay in the league.</w:t>
      </w:r>
    </w:p>
    <w:p w14:paraId="5410C573" w14:textId="77777777" w:rsidR="009C162D" w:rsidRPr="009C162D" w:rsidRDefault="009C162D" w:rsidP="009C162D">
      <w:r w:rsidRPr="009C162D">
        <w:pict w14:anchorId="74D9A092">
          <v:rect id="_x0000_i1097" style="width:0;height:1.5pt" o:hralign="center" o:hrstd="t" o:hr="t" fillcolor="#a0a0a0" stroked="f"/>
        </w:pict>
      </w:r>
    </w:p>
    <w:p w14:paraId="2273C1AB" w14:textId="77777777" w:rsidR="009C162D" w:rsidRPr="009C162D" w:rsidRDefault="009C162D" w:rsidP="009C162D">
      <w:pPr>
        <w:jc w:val="center"/>
        <w:rPr>
          <w:b/>
          <w:bCs/>
          <w:u w:val="single"/>
        </w:rPr>
      </w:pPr>
      <w:r w:rsidRPr="009C162D">
        <w:rPr>
          <w:b/>
          <w:bCs/>
          <w:u w:val="single"/>
        </w:rPr>
        <w:t>Results</w:t>
      </w:r>
    </w:p>
    <w:p w14:paraId="4DD97E62" w14:textId="77777777" w:rsidR="009C162D" w:rsidRPr="009C162D" w:rsidRDefault="009C162D" w:rsidP="009C162D">
      <w:r w:rsidRPr="009C162D">
        <w:t>The final model performs well:</w:t>
      </w:r>
    </w:p>
    <w:p w14:paraId="2BD25776" w14:textId="77777777" w:rsidR="009C162D" w:rsidRPr="009C162D" w:rsidRDefault="009C162D" w:rsidP="009C162D">
      <w:pPr>
        <w:numPr>
          <w:ilvl w:val="0"/>
          <w:numId w:val="5"/>
        </w:numPr>
        <w:rPr>
          <w:b/>
          <w:bCs/>
        </w:rPr>
      </w:pPr>
      <w:r w:rsidRPr="009C162D">
        <w:rPr>
          <w:b/>
          <w:bCs/>
        </w:rPr>
        <w:t>Starters: r ≈ 0.61, R² ≈ 0.37</w:t>
      </w:r>
    </w:p>
    <w:p w14:paraId="3F7205E3" w14:textId="77777777" w:rsidR="009C162D" w:rsidRPr="009C162D" w:rsidRDefault="009C162D" w:rsidP="009C162D">
      <w:pPr>
        <w:numPr>
          <w:ilvl w:val="0"/>
          <w:numId w:val="5"/>
        </w:numPr>
        <w:rPr>
          <w:b/>
          <w:bCs/>
        </w:rPr>
      </w:pPr>
      <w:r w:rsidRPr="009C162D">
        <w:rPr>
          <w:b/>
          <w:bCs/>
        </w:rPr>
        <w:t>Relievers: r ≈ 0.64, R² ≈ 0.41</w:t>
      </w:r>
    </w:p>
    <w:p w14:paraId="14589BE7" w14:textId="77777777" w:rsidR="009C162D" w:rsidRPr="009C162D" w:rsidRDefault="009C162D" w:rsidP="009C162D">
      <w:r w:rsidRPr="009C162D">
        <w:t xml:space="preserve">The biggest driver by far is multi-year </w:t>
      </w:r>
      <w:proofErr w:type="spellStart"/>
      <w:r w:rsidRPr="009C162D">
        <w:t>xFIP</w:t>
      </w:r>
      <w:proofErr w:type="spellEnd"/>
      <w:r w:rsidRPr="009C162D">
        <w:t>-.</w:t>
      </w:r>
    </w:p>
    <w:p w14:paraId="26619681" w14:textId="0CEB9CE2" w:rsidR="009C162D" w:rsidRPr="009C162D" w:rsidRDefault="009C162D" w:rsidP="009C162D"/>
    <w:p w14:paraId="08D7A570" w14:textId="77777777" w:rsidR="009C162D" w:rsidRPr="009C162D" w:rsidRDefault="009C162D" w:rsidP="009C162D">
      <w:r w:rsidRPr="009C162D">
        <w:t>What the Scatter Plots Show</w:t>
      </w:r>
    </w:p>
    <w:p w14:paraId="53F2739B" w14:textId="77777777" w:rsidR="009C162D" w:rsidRPr="009C162D" w:rsidRDefault="009C162D" w:rsidP="009C162D">
      <w:r w:rsidRPr="009C162D">
        <w:t>The scatter plots make the results intuitive:</w:t>
      </w:r>
    </w:p>
    <w:p w14:paraId="1749EACF" w14:textId="77777777" w:rsidR="009C162D" w:rsidRPr="009C162D" w:rsidRDefault="009C162D" w:rsidP="009C162D">
      <w:pPr>
        <w:numPr>
          <w:ilvl w:val="0"/>
          <w:numId w:val="6"/>
        </w:numPr>
      </w:pPr>
      <w:r w:rsidRPr="009C162D">
        <w:t>Starters: There’s a clear upward trend, but with a lot of spread. Past performance matters, but there’s still significant noise.</w:t>
      </w:r>
    </w:p>
    <w:p w14:paraId="09C1D773" w14:textId="77777777" w:rsidR="009C162D" w:rsidRPr="009C162D" w:rsidRDefault="009C162D" w:rsidP="009C162D">
      <w:pPr>
        <w:numPr>
          <w:ilvl w:val="0"/>
          <w:numId w:val="6"/>
        </w:numPr>
      </w:pPr>
      <w:r w:rsidRPr="009C162D">
        <w:t>Relievers: The points are more tightly clustered. The relationship is cleaner, suggesting higher predictability.</w:t>
      </w:r>
    </w:p>
    <w:p w14:paraId="6C731EDB" w14:textId="77777777" w:rsidR="009C162D" w:rsidRPr="009C162D" w:rsidRDefault="009C162D" w:rsidP="009C162D">
      <w:pPr>
        <w:numPr>
          <w:ilvl w:val="0"/>
          <w:numId w:val="6"/>
        </w:numPr>
      </w:pPr>
      <w:r w:rsidRPr="009C162D">
        <w:t>Combined: Both groups follow the same general pattern, but with different levels of variability.</w:t>
      </w:r>
    </w:p>
    <w:p w14:paraId="1773ADB9" w14:textId="45EE41C6" w:rsidR="009C162D" w:rsidRPr="009C162D" w:rsidRDefault="009C162D" w:rsidP="009C162D"/>
    <w:p w14:paraId="4BDC56EA" w14:textId="77777777" w:rsidR="009C162D" w:rsidRPr="009C162D" w:rsidRDefault="009C162D" w:rsidP="009C162D">
      <w:r w:rsidRPr="009C162D">
        <w:t>Key Takeaways</w:t>
      </w:r>
    </w:p>
    <w:p w14:paraId="5EFF3E80" w14:textId="77777777" w:rsidR="009C162D" w:rsidRPr="009C162D" w:rsidRDefault="009C162D" w:rsidP="009C162D">
      <w:r w:rsidRPr="009C162D">
        <w:t>A few things show up consistently:</w:t>
      </w:r>
    </w:p>
    <w:p w14:paraId="010D9922" w14:textId="77777777" w:rsidR="009C162D" w:rsidRPr="009C162D" w:rsidRDefault="009C162D" w:rsidP="009C162D">
      <w:pPr>
        <w:numPr>
          <w:ilvl w:val="0"/>
          <w:numId w:val="7"/>
        </w:numPr>
      </w:pPr>
      <w:r w:rsidRPr="009C162D">
        <w:t>One season isn’t enough to predict the next</w:t>
      </w:r>
    </w:p>
    <w:p w14:paraId="01B85EA9" w14:textId="77777777" w:rsidR="009C162D" w:rsidRPr="009C162D" w:rsidRDefault="009C162D" w:rsidP="009C162D">
      <w:pPr>
        <w:numPr>
          <w:ilvl w:val="0"/>
          <w:numId w:val="7"/>
        </w:numPr>
      </w:pPr>
      <w:r w:rsidRPr="009C162D">
        <w:t>Removing variance (</w:t>
      </w:r>
      <w:proofErr w:type="spellStart"/>
      <w:r w:rsidRPr="009C162D">
        <w:t>xFIP</w:t>
      </w:r>
      <w:proofErr w:type="spellEnd"/>
      <w:r w:rsidRPr="009C162D">
        <w:t>) improves prediction</w:t>
      </w:r>
    </w:p>
    <w:p w14:paraId="19141A71" w14:textId="77777777" w:rsidR="009C162D" w:rsidRPr="009C162D" w:rsidRDefault="009C162D" w:rsidP="009C162D">
      <w:pPr>
        <w:numPr>
          <w:ilvl w:val="0"/>
          <w:numId w:val="7"/>
        </w:numPr>
      </w:pPr>
      <w:r w:rsidRPr="009C162D">
        <w:t>Adjusting for context (</w:t>
      </w:r>
      <w:proofErr w:type="spellStart"/>
      <w:r w:rsidRPr="009C162D">
        <w:t>xFIP</w:t>
      </w:r>
      <w:proofErr w:type="spellEnd"/>
      <w:r w:rsidRPr="009C162D">
        <w:t>-) improves it further</w:t>
      </w:r>
    </w:p>
    <w:p w14:paraId="334723FF" w14:textId="77777777" w:rsidR="009C162D" w:rsidRPr="009C162D" w:rsidRDefault="009C162D" w:rsidP="009C162D">
      <w:pPr>
        <w:numPr>
          <w:ilvl w:val="0"/>
          <w:numId w:val="7"/>
        </w:numPr>
      </w:pPr>
      <w:r w:rsidRPr="009C162D">
        <w:t>Splitting roles matters</w:t>
      </w:r>
    </w:p>
    <w:p w14:paraId="4B3CCF01" w14:textId="77777777" w:rsidR="009C162D" w:rsidRPr="009C162D" w:rsidRDefault="009C162D" w:rsidP="009C162D">
      <w:pPr>
        <w:numPr>
          <w:ilvl w:val="0"/>
          <w:numId w:val="7"/>
        </w:numPr>
      </w:pPr>
      <w:r w:rsidRPr="009C162D">
        <w:t>Multi-year performance is the biggest improvement</w:t>
      </w:r>
    </w:p>
    <w:p w14:paraId="76DE47FE" w14:textId="77777777" w:rsidR="009C162D" w:rsidRPr="009C162D" w:rsidRDefault="009C162D" w:rsidP="009C162D">
      <w:r w:rsidRPr="009C162D">
        <w:t>The core idea is simple:</w:t>
      </w:r>
    </w:p>
    <w:p w14:paraId="487CCFB6" w14:textId="77777777" w:rsidR="009C162D" w:rsidRPr="009C162D" w:rsidRDefault="009C162D" w:rsidP="009C162D">
      <w:r w:rsidRPr="009C162D">
        <w:t>Observed performance = skill + noise</w:t>
      </w:r>
    </w:p>
    <w:p w14:paraId="77395D71" w14:textId="77777777" w:rsidR="009C162D" w:rsidRPr="009C162D" w:rsidRDefault="009C162D" w:rsidP="009C162D">
      <w:r w:rsidRPr="009C162D">
        <w:lastRenderedPageBreak/>
        <w:t>This model works by systematically removing different types of noise to get closer to the skill component.</w:t>
      </w:r>
    </w:p>
    <w:p w14:paraId="6EC2C091" w14:textId="77777777" w:rsidR="009C162D" w:rsidRPr="009C162D" w:rsidRDefault="009C162D" w:rsidP="009C162D">
      <w:r w:rsidRPr="009C162D">
        <w:pict w14:anchorId="76F3ABC4">
          <v:rect id="_x0000_i1100" style="width:0;height:1.5pt" o:hralign="center" o:hrstd="t" o:hr="t" fillcolor="#a0a0a0" stroked="f"/>
        </w:pict>
      </w:r>
    </w:p>
    <w:p w14:paraId="40627915" w14:textId="279805D4" w:rsidR="009C162D" w:rsidRPr="009C162D" w:rsidRDefault="009C162D" w:rsidP="008B73FE">
      <w:pPr>
        <w:pStyle w:val="ListParagraph"/>
        <w:numPr>
          <w:ilvl w:val="0"/>
          <w:numId w:val="9"/>
        </w:numPr>
      </w:pPr>
      <w:r w:rsidRPr="009C162D">
        <w:t>Limitations and Future Direction</w:t>
      </w:r>
    </w:p>
    <w:p w14:paraId="1CCBDE97" w14:textId="77777777" w:rsidR="009C162D" w:rsidRPr="009C162D" w:rsidRDefault="009C162D" w:rsidP="009C162D">
      <w:r w:rsidRPr="009C162D">
        <w:t>There are some important limitations:</w:t>
      </w:r>
    </w:p>
    <w:p w14:paraId="54271707" w14:textId="77777777" w:rsidR="009C162D" w:rsidRPr="009C162D" w:rsidRDefault="009C162D" w:rsidP="009C162D">
      <w:pPr>
        <w:numPr>
          <w:ilvl w:val="0"/>
          <w:numId w:val="8"/>
        </w:numPr>
      </w:pPr>
      <w:r w:rsidRPr="009C162D">
        <w:t>The model only includes pitchers who remain active (survivorship bias)</w:t>
      </w:r>
    </w:p>
    <w:p w14:paraId="7AAB4F04" w14:textId="77777777" w:rsidR="009C162D" w:rsidRPr="009C162D" w:rsidRDefault="009C162D" w:rsidP="009C162D">
      <w:pPr>
        <w:numPr>
          <w:ilvl w:val="0"/>
          <w:numId w:val="8"/>
        </w:numPr>
      </w:pPr>
      <w:r w:rsidRPr="009C162D">
        <w:t>Predictive accuracy drops as you try to forecast further into the future</w:t>
      </w:r>
    </w:p>
    <w:p w14:paraId="190346BD" w14:textId="77777777" w:rsidR="009C162D" w:rsidRPr="009C162D" w:rsidRDefault="009C162D" w:rsidP="009C162D">
      <w:pPr>
        <w:numPr>
          <w:ilvl w:val="0"/>
          <w:numId w:val="8"/>
        </w:numPr>
      </w:pPr>
      <w:r w:rsidRPr="009C162D">
        <w:t xml:space="preserve">Even </w:t>
      </w:r>
      <w:proofErr w:type="spellStart"/>
      <w:r w:rsidRPr="009C162D">
        <w:t>xFIP</w:t>
      </w:r>
      <w:proofErr w:type="spellEnd"/>
      <w:r w:rsidRPr="009C162D">
        <w:t>- still depends on outcomes influenced by external factors</w:t>
      </w:r>
    </w:p>
    <w:p w14:paraId="2DBD84EC" w14:textId="77777777" w:rsidR="009C162D" w:rsidRPr="009C162D" w:rsidRDefault="009C162D" w:rsidP="009C162D">
      <w:r w:rsidRPr="009C162D">
        <w:t xml:space="preserve">One particularly interesting direction for future research involves the role of called balls and strikes. Metrics like </w:t>
      </w:r>
      <w:proofErr w:type="spellStart"/>
      <w:r w:rsidRPr="009C162D">
        <w:t>xFIP</w:t>
      </w:r>
      <w:proofErr w:type="spellEnd"/>
      <w:r w:rsidRPr="009C162D">
        <w:t xml:space="preserve"> and </w:t>
      </w:r>
      <w:proofErr w:type="spellStart"/>
      <w:r w:rsidRPr="009C162D">
        <w:t>xFIP</w:t>
      </w:r>
      <w:proofErr w:type="spellEnd"/>
      <w:r w:rsidRPr="009C162D">
        <w:t>- still depend heavily on strikeouts and walks, which are influenced by umpire judgment and catcher framing.</w:t>
      </w:r>
    </w:p>
    <w:p w14:paraId="5AA1176B" w14:textId="77777777" w:rsidR="009C162D" w:rsidRPr="009C162D" w:rsidRDefault="009C162D" w:rsidP="009C162D">
      <w:r w:rsidRPr="009C162D">
        <w:t>With the introduction of the Automated Ball-Strike (ABS) system, those external influences are being reduced. As that happens, pitching metrics may become more reflective of pitcher-controlled outcomes, which could improve predictive accuracy.</w:t>
      </w:r>
    </w:p>
    <w:p w14:paraId="710C3ADC" w14:textId="03977A6C" w:rsidR="009C162D" w:rsidRPr="009C162D" w:rsidRDefault="009C162D" w:rsidP="009C162D"/>
    <w:p w14:paraId="7D3B05B3" w14:textId="694D8E8D" w:rsidR="009C162D" w:rsidRPr="009C162D" w:rsidRDefault="009C162D" w:rsidP="008B73FE">
      <w:pPr>
        <w:pStyle w:val="ListParagraph"/>
        <w:numPr>
          <w:ilvl w:val="0"/>
          <w:numId w:val="9"/>
        </w:numPr>
      </w:pPr>
      <w:r w:rsidRPr="009C162D">
        <w:t>Transition to Valuation</w:t>
      </w:r>
    </w:p>
    <w:p w14:paraId="5C56A6ED" w14:textId="77777777" w:rsidR="009C162D" w:rsidRPr="009C162D" w:rsidRDefault="009C162D" w:rsidP="009C162D">
      <w:r w:rsidRPr="009C162D">
        <w:t>At this point, the model provides a reasonably strong estimate of future pitcher performance.</w:t>
      </w:r>
    </w:p>
    <w:p w14:paraId="7E09D221" w14:textId="624A3D30" w:rsidR="009C162D" w:rsidRPr="009C162D" w:rsidRDefault="009C162D" w:rsidP="009C162D">
      <w:r w:rsidRPr="009C162D">
        <w:t>The next step is to answer the more practical question:</w:t>
      </w:r>
      <w:r>
        <w:t xml:space="preserve"> W</w:t>
      </w:r>
      <w:r w:rsidRPr="009C162D">
        <w:t>hat is that performance worth?</w:t>
      </w:r>
    </w:p>
    <w:p w14:paraId="59CF39F2" w14:textId="77777777" w:rsidR="009C162D" w:rsidRDefault="009C162D" w:rsidP="009C162D">
      <w:r w:rsidRPr="009C162D">
        <w:t>The following section builds on this framework by translating projected performance into run prevention, wins, and ultimately market value.</w:t>
      </w:r>
    </w:p>
    <w:p w14:paraId="535B3A9B" w14:textId="77777777" w:rsidR="008B73FE" w:rsidRDefault="009C162D" w:rsidP="009C162D">
      <w:r>
        <w:t>Next entry in this project will be finding the projected contribution for each player, moving them onto a distribution curve, separating the Free Agents or arbitration eligible players</w:t>
      </w:r>
      <w:r w:rsidR="008B73FE">
        <w:t xml:space="preserve">. Discounting value will be relatively easy because I only was able to project one year of value out per player in this model. </w:t>
      </w:r>
    </w:p>
    <w:p w14:paraId="0981EF38" w14:textId="61E1B8BC" w:rsidR="008B73FE" w:rsidRDefault="008B73FE" w:rsidP="009C162D">
      <w:r>
        <w:t xml:space="preserve">It needs to </w:t>
      </w:r>
      <w:proofErr w:type="gramStart"/>
      <w:r>
        <w:t>take into account</w:t>
      </w:r>
      <w:proofErr w:type="gramEnd"/>
      <w:r>
        <w:t xml:space="preserve">: </w:t>
      </w:r>
    </w:p>
    <w:p w14:paraId="439D3080" w14:textId="77777777" w:rsidR="008B73FE" w:rsidRDefault="008B73FE" w:rsidP="008B73FE">
      <w:pPr>
        <w:pStyle w:val="ListParagraph"/>
        <w:numPr>
          <w:ilvl w:val="0"/>
          <w:numId w:val="10"/>
        </w:numPr>
      </w:pPr>
      <w:r>
        <w:t>League Inflation (how Free Agent Dollars increase over time)</w:t>
      </w:r>
    </w:p>
    <w:p w14:paraId="45BB2229" w14:textId="2BEF5A73" w:rsidR="008B73FE" w:rsidRDefault="008B73FE" w:rsidP="008B73FE">
      <w:pPr>
        <w:pStyle w:val="ListParagraph"/>
        <w:numPr>
          <w:ilvl w:val="0"/>
          <w:numId w:val="10"/>
        </w:numPr>
      </w:pPr>
      <w:r>
        <w:t>Allocation of Free Agent Dollars by the league to starting pitchers and relief pitchers separately</w:t>
      </w:r>
    </w:p>
    <w:p w14:paraId="42E6C29E" w14:textId="7CD80BD1" w:rsidR="008B73FE" w:rsidRDefault="008B73FE" w:rsidP="008B73FE">
      <w:pPr>
        <w:pStyle w:val="ListParagraph"/>
        <w:numPr>
          <w:ilvl w:val="0"/>
          <w:numId w:val="10"/>
        </w:numPr>
      </w:pPr>
      <w:r>
        <w:t xml:space="preserve">Cluster </w:t>
      </w:r>
      <w:proofErr w:type="gramStart"/>
      <w:r>
        <w:t>analysis</w:t>
      </w:r>
      <w:proofErr w:type="gramEnd"/>
      <w:r>
        <w:t xml:space="preserve"> the free agents into k-mean groups for substitutable talent</w:t>
      </w:r>
    </w:p>
    <w:p w14:paraId="06D08ABE" w14:textId="7DDE6E9B" w:rsidR="008B73FE" w:rsidRDefault="008B73FE" w:rsidP="008B73FE">
      <w:pPr>
        <w:pStyle w:val="ListParagraph"/>
        <w:numPr>
          <w:ilvl w:val="0"/>
          <w:numId w:val="10"/>
        </w:numPr>
      </w:pPr>
      <w:r>
        <w:lastRenderedPageBreak/>
        <w:t xml:space="preserve">How does the league historically allocate money to each cluster </w:t>
      </w:r>
    </w:p>
    <w:p w14:paraId="5AA01D27" w14:textId="5C0E953F" w:rsidR="008B73FE" w:rsidRDefault="008B73FE" w:rsidP="008B73FE">
      <w:r>
        <w:t xml:space="preserve">This assumes the number of teams competing for pitchers in each bin of free agents is constant each year and League inflation changes. </w:t>
      </w:r>
    </w:p>
    <w:p w14:paraId="7C129DCD" w14:textId="77777777" w:rsidR="008B73FE" w:rsidRDefault="008B73FE" w:rsidP="008B73FE"/>
    <w:p w14:paraId="78BFE007" w14:textId="77777777" w:rsidR="008B73FE" w:rsidRDefault="008B73FE" w:rsidP="008B73FE"/>
    <w:p w14:paraId="1949CD36" w14:textId="77777777" w:rsidR="008B73FE" w:rsidRDefault="008B73FE" w:rsidP="008B73FE"/>
    <w:p w14:paraId="726A049C" w14:textId="1FC8C9F4" w:rsidR="008B73FE" w:rsidRPr="009C162D" w:rsidRDefault="008B73FE" w:rsidP="008B73FE">
      <w:r w:rsidRPr="008B73FE">
        <w:rPr>
          <w:b/>
          <w:bCs/>
          <w:u w:val="single"/>
        </w:rPr>
        <w:t>New project idea:</w:t>
      </w:r>
      <w:r>
        <w:t xml:space="preserve"> What is the CBA’s effect on Free agent inflation year over year? How does this change relative to league revenues and the real inflation rate in the US (and Canda for the Blue Jays)?</w:t>
      </w:r>
    </w:p>
    <w:sectPr w:rsidR="008B73FE" w:rsidRPr="009C1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732E"/>
    <w:multiLevelType w:val="multilevel"/>
    <w:tmpl w:val="E882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20C6D"/>
    <w:multiLevelType w:val="multilevel"/>
    <w:tmpl w:val="CEBA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D1133"/>
    <w:multiLevelType w:val="multilevel"/>
    <w:tmpl w:val="F97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800F6"/>
    <w:multiLevelType w:val="multilevel"/>
    <w:tmpl w:val="1C18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10F44"/>
    <w:multiLevelType w:val="hybridMultilevel"/>
    <w:tmpl w:val="E208E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E85541"/>
    <w:multiLevelType w:val="multilevel"/>
    <w:tmpl w:val="E1A4D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7121B4"/>
    <w:multiLevelType w:val="multilevel"/>
    <w:tmpl w:val="82C0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6465D"/>
    <w:multiLevelType w:val="multilevel"/>
    <w:tmpl w:val="4D38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A754A"/>
    <w:multiLevelType w:val="hybridMultilevel"/>
    <w:tmpl w:val="B3C86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7B940D7"/>
    <w:multiLevelType w:val="multilevel"/>
    <w:tmpl w:val="7DC4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247371">
    <w:abstractNumId w:val="3"/>
  </w:num>
  <w:num w:numId="2" w16cid:durableId="1433740439">
    <w:abstractNumId w:val="0"/>
  </w:num>
  <w:num w:numId="3" w16cid:durableId="1048608193">
    <w:abstractNumId w:val="5"/>
  </w:num>
  <w:num w:numId="4" w16cid:durableId="1270041537">
    <w:abstractNumId w:val="7"/>
  </w:num>
  <w:num w:numId="5" w16cid:durableId="985861773">
    <w:abstractNumId w:val="1"/>
  </w:num>
  <w:num w:numId="6" w16cid:durableId="1527792960">
    <w:abstractNumId w:val="9"/>
  </w:num>
  <w:num w:numId="7" w16cid:durableId="1184708044">
    <w:abstractNumId w:val="6"/>
  </w:num>
  <w:num w:numId="8" w16cid:durableId="2084251717">
    <w:abstractNumId w:val="2"/>
  </w:num>
  <w:num w:numId="9" w16cid:durableId="1105735911">
    <w:abstractNumId w:val="8"/>
  </w:num>
  <w:num w:numId="10" w16cid:durableId="3238195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479"/>
    <w:rsid w:val="001552CD"/>
    <w:rsid w:val="003F7523"/>
    <w:rsid w:val="00436749"/>
    <w:rsid w:val="0081574C"/>
    <w:rsid w:val="008B73FE"/>
    <w:rsid w:val="009C162D"/>
    <w:rsid w:val="00B26479"/>
    <w:rsid w:val="00C45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8F85F"/>
  <w15:chartTrackingRefBased/>
  <w15:docId w15:val="{53694C3E-31FC-4803-879B-C8052B496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479"/>
    <w:rPr>
      <w:rFonts w:eastAsiaTheme="majorEastAsia" w:cstheme="majorBidi"/>
      <w:color w:val="272727" w:themeColor="text1" w:themeTint="D8"/>
    </w:rPr>
  </w:style>
  <w:style w:type="paragraph" w:styleId="Title">
    <w:name w:val="Title"/>
    <w:basedOn w:val="Normal"/>
    <w:next w:val="Normal"/>
    <w:link w:val="TitleChar"/>
    <w:uiPriority w:val="10"/>
    <w:qFormat/>
    <w:rsid w:val="00B26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479"/>
    <w:pPr>
      <w:spacing w:before="160"/>
      <w:jc w:val="center"/>
    </w:pPr>
    <w:rPr>
      <w:i/>
      <w:iCs/>
      <w:color w:val="404040" w:themeColor="text1" w:themeTint="BF"/>
    </w:rPr>
  </w:style>
  <w:style w:type="character" w:customStyle="1" w:styleId="QuoteChar">
    <w:name w:val="Quote Char"/>
    <w:basedOn w:val="DefaultParagraphFont"/>
    <w:link w:val="Quote"/>
    <w:uiPriority w:val="29"/>
    <w:rsid w:val="00B26479"/>
    <w:rPr>
      <w:i/>
      <w:iCs/>
      <w:color w:val="404040" w:themeColor="text1" w:themeTint="BF"/>
    </w:rPr>
  </w:style>
  <w:style w:type="paragraph" w:styleId="ListParagraph">
    <w:name w:val="List Paragraph"/>
    <w:basedOn w:val="Normal"/>
    <w:uiPriority w:val="34"/>
    <w:qFormat/>
    <w:rsid w:val="00B26479"/>
    <w:pPr>
      <w:ind w:left="720"/>
      <w:contextualSpacing/>
    </w:pPr>
  </w:style>
  <w:style w:type="character" w:styleId="IntenseEmphasis">
    <w:name w:val="Intense Emphasis"/>
    <w:basedOn w:val="DefaultParagraphFont"/>
    <w:uiPriority w:val="21"/>
    <w:qFormat/>
    <w:rsid w:val="00B26479"/>
    <w:rPr>
      <w:i/>
      <w:iCs/>
      <w:color w:val="0F4761" w:themeColor="accent1" w:themeShade="BF"/>
    </w:rPr>
  </w:style>
  <w:style w:type="paragraph" w:styleId="IntenseQuote">
    <w:name w:val="Intense Quote"/>
    <w:basedOn w:val="Normal"/>
    <w:next w:val="Normal"/>
    <w:link w:val="IntenseQuoteChar"/>
    <w:uiPriority w:val="30"/>
    <w:qFormat/>
    <w:rsid w:val="00B26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479"/>
    <w:rPr>
      <w:i/>
      <w:iCs/>
      <w:color w:val="0F4761" w:themeColor="accent1" w:themeShade="BF"/>
    </w:rPr>
  </w:style>
  <w:style w:type="character" w:styleId="IntenseReference">
    <w:name w:val="Intense Reference"/>
    <w:basedOn w:val="DefaultParagraphFont"/>
    <w:uiPriority w:val="32"/>
    <w:qFormat/>
    <w:rsid w:val="00B264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6</Pages>
  <Words>1306</Words>
  <Characters>6836</Characters>
  <Application>Microsoft Office Word</Application>
  <DocSecurity>0</DocSecurity>
  <Lines>113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Riordan Stambaugh</dc:creator>
  <cp:keywords/>
  <dc:description/>
  <cp:lastModifiedBy>Riordan Stambaugh</cp:lastModifiedBy>
  <cp:revision>2</cp:revision>
  <dcterms:created xsi:type="dcterms:W3CDTF">2026-03-18T19:04:00Z</dcterms:created>
  <dcterms:modified xsi:type="dcterms:W3CDTF">2026-03-19T01:15:00Z</dcterms:modified>
</cp:coreProperties>
</file>