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F38D1A7" w14:textId="1AA76F70" w:rsidR="001E1455" w:rsidRPr="001E1455" w:rsidRDefault="001E1455" w:rsidP="001E1455">
      <w:pPr>
        <w:pStyle w:val="Title1"/>
        <w:rPr>
          <w:sz w:val="160"/>
          <w:szCs w:val="160"/>
        </w:rPr>
      </w:pPr>
      <w:r w:rsidRPr="001E1455">
        <w:rPr>
          <w:sz w:val="160"/>
          <w:szCs w:val="160"/>
        </w:rPr>
        <w:t>Ideal Braking Curve</w:t>
      </w:r>
    </w:p>
    <w:p w14:paraId="31C523BC" w14:textId="2E2E53FB" w:rsidR="001E1455" w:rsidRPr="0086437E" w:rsidRDefault="001E1455" w:rsidP="005D3A2D">
      <w:pPr>
        <w:pBdr>
          <w:bottom w:val="single" w:sz="6" w:space="1" w:color="auto"/>
        </w:pBdr>
        <w:jc w:val="center"/>
        <w:rPr>
          <w:rFonts w:ascii="Times New Roman" w:hAnsi="Times New Roman" w:cs="Times New Roman"/>
          <w:color w:val="7F7F7F" w:themeColor="text1" w:themeTint="80"/>
          <w:sz w:val="40"/>
          <w:szCs w:val="40"/>
        </w:rPr>
      </w:pPr>
      <w:r w:rsidRPr="0086437E">
        <w:rPr>
          <w:rFonts w:ascii="Times New Roman" w:hAnsi="Times New Roman" w:cs="Times New Roman"/>
          <w:color w:val="7F7F7F" w:themeColor="text1" w:themeTint="80"/>
          <w:sz w:val="40"/>
          <w:szCs w:val="40"/>
        </w:rPr>
        <w:t>Technical Report</w:t>
      </w:r>
    </w:p>
    <w:p w14:paraId="301D3298" w14:textId="49AA9A72" w:rsidR="001E1455" w:rsidRPr="0086437E" w:rsidRDefault="001E1455" w:rsidP="001E1455">
      <w:pPr>
        <w:jc w:val="center"/>
        <w:rPr>
          <w:rFonts w:ascii="Times New Roman" w:hAnsi="Times New Roman" w:cs="Times New Roman"/>
          <w:sz w:val="40"/>
          <w:szCs w:val="40"/>
        </w:rPr>
      </w:pPr>
      <w:r w:rsidRPr="0086437E">
        <w:rPr>
          <w:rFonts w:ascii="Times New Roman" w:hAnsi="Times New Roman" w:cs="Times New Roman"/>
          <w:sz w:val="40"/>
          <w:szCs w:val="40"/>
        </w:rPr>
        <w:t>By Inaaya Rahim</w:t>
      </w:r>
    </w:p>
    <w:p w14:paraId="7195AD23" w14:textId="15BB0AC6" w:rsidR="001E1455" w:rsidRPr="0086437E" w:rsidRDefault="001E1455" w:rsidP="001E1455">
      <w:pPr>
        <w:jc w:val="center"/>
        <w:rPr>
          <w:rFonts w:ascii="Times New Roman" w:hAnsi="Times New Roman" w:cs="Times New Roman"/>
          <w:sz w:val="40"/>
          <w:szCs w:val="40"/>
        </w:rPr>
      </w:pPr>
      <w:r w:rsidRPr="0086437E">
        <w:rPr>
          <w:rFonts w:ascii="Times New Roman" w:hAnsi="Times New Roman" w:cs="Times New Roman"/>
          <w:sz w:val="40"/>
          <w:szCs w:val="40"/>
        </w:rPr>
        <w:t>Formula Student Society</w:t>
      </w:r>
    </w:p>
    <w:p w14:paraId="5FB825E0" w14:textId="5E05A1F1" w:rsidR="001E1455" w:rsidRPr="0086437E" w:rsidRDefault="001E1455" w:rsidP="001E1455">
      <w:pPr>
        <w:jc w:val="center"/>
        <w:rPr>
          <w:rFonts w:ascii="Times New Roman" w:hAnsi="Times New Roman" w:cs="Times New Roman"/>
          <w:sz w:val="40"/>
          <w:szCs w:val="40"/>
        </w:rPr>
      </w:pPr>
      <w:r w:rsidRPr="0086437E">
        <w:rPr>
          <w:rFonts w:ascii="Times New Roman" w:hAnsi="Times New Roman" w:cs="Times New Roman"/>
          <w:sz w:val="40"/>
          <w:szCs w:val="40"/>
        </w:rPr>
        <w:t>Submission date: 29 October 2026</w:t>
      </w:r>
    </w:p>
    <w:p w14:paraId="5AEA126A" w14:textId="60D148F8" w:rsidR="005D3A2D" w:rsidRDefault="005D3A2D">
      <w:pPr>
        <w:rPr>
          <w:sz w:val="40"/>
          <w:szCs w:val="40"/>
        </w:rPr>
      </w:pPr>
      <w:r>
        <w:rPr>
          <w:sz w:val="40"/>
          <w:szCs w:val="40"/>
        </w:rPr>
        <w:br w:type="page"/>
      </w:r>
    </w:p>
    <w:p w14:paraId="281BF7ED" w14:textId="77777777" w:rsidR="005D3A2D" w:rsidRDefault="005D3A2D" w:rsidP="005D6707">
      <w:pPr>
        <w:rPr>
          <w:sz w:val="40"/>
          <w:szCs w:val="40"/>
        </w:rPr>
        <w:sectPr w:rsidR="005D3A2D" w:rsidSect="00E07270">
          <w:footerReference w:type="even" r:id="rId8"/>
          <w:footerReference w:type="default" r:id="rId9"/>
          <w:pgSz w:w="11906" w:h="16838"/>
          <w:pgMar w:top="720" w:right="720" w:bottom="720" w:left="720" w:header="709" w:footer="709" w:gutter="0"/>
          <w:cols w:space="708"/>
          <w:vAlign w:val="center"/>
          <w:docGrid w:linePitch="360"/>
        </w:sectPr>
      </w:pPr>
    </w:p>
    <w:sdt>
      <w:sdtPr>
        <w:rPr>
          <w:color w:val="000000" w:themeColor="text1"/>
        </w:rPr>
        <w:id w:val="-1666087698"/>
        <w:docPartObj>
          <w:docPartGallery w:val="Table of Contents"/>
          <w:docPartUnique/>
        </w:docPartObj>
      </w:sdtPr>
      <w:sdtEndPr>
        <w:rPr>
          <w:rFonts w:asciiTheme="minorHAnsi" w:eastAsiaTheme="minorHAnsi" w:hAnsiTheme="minorHAnsi" w:cstheme="minorBidi"/>
          <w:noProof/>
          <w:color w:val="auto"/>
          <w:kern w:val="2"/>
          <w:sz w:val="24"/>
          <w:szCs w:val="24"/>
          <w:lang w:val="en-GB"/>
          <w14:ligatures w14:val="standardContextual"/>
        </w:rPr>
      </w:sdtEndPr>
      <w:sdtContent>
        <w:p w14:paraId="60F70AE5" w14:textId="274CF4D2" w:rsidR="005D6707" w:rsidRPr="005D6707" w:rsidRDefault="005D6707">
          <w:pPr>
            <w:pStyle w:val="TOCHeading"/>
            <w:rPr>
              <w:color w:val="000000" w:themeColor="text1"/>
            </w:rPr>
          </w:pPr>
          <w:r w:rsidRPr="005D6707">
            <w:rPr>
              <w:color w:val="000000" w:themeColor="text1"/>
            </w:rPr>
            <w:t>Table of Contents</w:t>
          </w:r>
        </w:p>
        <w:p w14:paraId="631C9ED0" w14:textId="5A4B97F7" w:rsidR="005D6707" w:rsidRDefault="005D6707">
          <w:pPr>
            <w:pStyle w:val="TOC1"/>
            <w:tabs>
              <w:tab w:val="left" w:pos="480"/>
              <w:tab w:val="right" w:leader="dot" w:pos="10456"/>
            </w:tabs>
            <w:rPr>
              <w:rFonts w:eastAsiaTheme="minorEastAsia"/>
              <w:b w:val="0"/>
              <w:bCs w:val="0"/>
              <w:i w:val="0"/>
              <w:iCs w:val="0"/>
              <w:noProof/>
              <w:lang w:eastAsia="en-GB"/>
            </w:rPr>
          </w:pPr>
          <w:r>
            <w:rPr>
              <w:b w:val="0"/>
              <w:bCs w:val="0"/>
            </w:rPr>
            <w:fldChar w:fldCharType="begin"/>
          </w:r>
          <w:r>
            <w:instrText xml:space="preserve"> TOC \o "1-3" \h \z \u </w:instrText>
          </w:r>
          <w:r>
            <w:rPr>
              <w:b w:val="0"/>
              <w:bCs w:val="0"/>
            </w:rPr>
            <w:fldChar w:fldCharType="separate"/>
          </w:r>
          <w:hyperlink w:anchor="_Toc244121839" w:history="1">
            <w:r w:rsidRPr="00A535EE">
              <w:rPr>
                <w:rStyle w:val="Hyperlink"/>
                <w:noProof/>
              </w:rPr>
              <w:t>1.</w:t>
            </w:r>
            <w:r>
              <w:rPr>
                <w:rFonts w:eastAsiaTheme="minorEastAsia"/>
                <w:b w:val="0"/>
                <w:bCs w:val="0"/>
                <w:i w:val="0"/>
                <w:iCs w:val="0"/>
                <w:noProof/>
                <w:lang w:eastAsia="en-GB"/>
              </w:rPr>
              <w:tab/>
            </w:r>
            <w:r w:rsidRPr="00A535EE">
              <w:rPr>
                <w:rStyle w:val="Hyperlink"/>
                <w:noProof/>
              </w:rPr>
              <w:t>Introduction and Objective</w:t>
            </w:r>
            <w:r>
              <w:rPr>
                <w:noProof/>
                <w:webHidden/>
              </w:rPr>
              <w:tab/>
            </w:r>
            <w:r>
              <w:rPr>
                <w:noProof/>
                <w:webHidden/>
              </w:rPr>
              <w:fldChar w:fldCharType="begin"/>
            </w:r>
            <w:r>
              <w:rPr>
                <w:noProof/>
                <w:webHidden/>
              </w:rPr>
              <w:instrText xml:space="preserve"> PAGEREF _Toc244121839 \h </w:instrText>
            </w:r>
            <w:r>
              <w:rPr>
                <w:noProof/>
                <w:webHidden/>
              </w:rPr>
            </w:r>
            <w:r>
              <w:rPr>
                <w:noProof/>
                <w:webHidden/>
              </w:rPr>
              <w:fldChar w:fldCharType="separate"/>
            </w:r>
            <w:r>
              <w:rPr>
                <w:noProof/>
                <w:webHidden/>
              </w:rPr>
              <w:t>3</w:t>
            </w:r>
            <w:r>
              <w:rPr>
                <w:noProof/>
                <w:webHidden/>
              </w:rPr>
              <w:fldChar w:fldCharType="end"/>
            </w:r>
          </w:hyperlink>
        </w:p>
        <w:p w14:paraId="5C05713F" w14:textId="41D3D456" w:rsidR="005D6707" w:rsidRDefault="005D6707">
          <w:pPr>
            <w:pStyle w:val="TOC1"/>
            <w:tabs>
              <w:tab w:val="left" w:pos="480"/>
              <w:tab w:val="right" w:leader="dot" w:pos="10456"/>
            </w:tabs>
            <w:rPr>
              <w:rFonts w:eastAsiaTheme="minorEastAsia"/>
              <w:b w:val="0"/>
              <w:bCs w:val="0"/>
              <w:i w:val="0"/>
              <w:iCs w:val="0"/>
              <w:noProof/>
              <w:lang w:eastAsia="en-GB"/>
            </w:rPr>
          </w:pPr>
          <w:hyperlink w:anchor="_Toc244121840" w:history="1">
            <w:r w:rsidRPr="00A535EE">
              <w:rPr>
                <w:rStyle w:val="Hyperlink"/>
                <w:noProof/>
              </w:rPr>
              <w:t>2.</w:t>
            </w:r>
            <w:r>
              <w:rPr>
                <w:rFonts w:eastAsiaTheme="minorEastAsia"/>
                <w:b w:val="0"/>
                <w:bCs w:val="0"/>
                <w:i w:val="0"/>
                <w:iCs w:val="0"/>
                <w:noProof/>
                <w:lang w:eastAsia="en-GB"/>
              </w:rPr>
              <w:tab/>
            </w:r>
            <w:r w:rsidRPr="00A535EE">
              <w:rPr>
                <w:rStyle w:val="Hyperlink"/>
                <w:noProof/>
              </w:rPr>
              <w:t>Programming Language Choice</w:t>
            </w:r>
            <w:r>
              <w:rPr>
                <w:noProof/>
                <w:webHidden/>
              </w:rPr>
              <w:tab/>
            </w:r>
            <w:r>
              <w:rPr>
                <w:noProof/>
                <w:webHidden/>
              </w:rPr>
              <w:fldChar w:fldCharType="begin"/>
            </w:r>
            <w:r>
              <w:rPr>
                <w:noProof/>
                <w:webHidden/>
              </w:rPr>
              <w:instrText xml:space="preserve"> PAGEREF _Toc244121840 \h </w:instrText>
            </w:r>
            <w:r>
              <w:rPr>
                <w:noProof/>
                <w:webHidden/>
              </w:rPr>
            </w:r>
            <w:r>
              <w:rPr>
                <w:noProof/>
                <w:webHidden/>
              </w:rPr>
              <w:fldChar w:fldCharType="separate"/>
            </w:r>
            <w:r>
              <w:rPr>
                <w:noProof/>
                <w:webHidden/>
              </w:rPr>
              <w:t>3</w:t>
            </w:r>
            <w:r>
              <w:rPr>
                <w:noProof/>
                <w:webHidden/>
              </w:rPr>
              <w:fldChar w:fldCharType="end"/>
            </w:r>
          </w:hyperlink>
        </w:p>
        <w:p w14:paraId="57D65600" w14:textId="06A01989" w:rsidR="005D6707" w:rsidRDefault="005D6707">
          <w:pPr>
            <w:pStyle w:val="TOC1"/>
            <w:tabs>
              <w:tab w:val="left" w:pos="480"/>
              <w:tab w:val="right" w:leader="dot" w:pos="10456"/>
            </w:tabs>
            <w:rPr>
              <w:rFonts w:eastAsiaTheme="minorEastAsia"/>
              <w:b w:val="0"/>
              <w:bCs w:val="0"/>
              <w:i w:val="0"/>
              <w:iCs w:val="0"/>
              <w:noProof/>
              <w:lang w:eastAsia="en-GB"/>
            </w:rPr>
          </w:pPr>
          <w:hyperlink w:anchor="_Toc244121841" w:history="1">
            <w:r w:rsidRPr="00A535EE">
              <w:rPr>
                <w:rStyle w:val="Hyperlink"/>
                <w:noProof/>
              </w:rPr>
              <w:t>3.</w:t>
            </w:r>
            <w:r>
              <w:rPr>
                <w:rFonts w:eastAsiaTheme="minorEastAsia"/>
                <w:b w:val="0"/>
                <w:bCs w:val="0"/>
                <w:i w:val="0"/>
                <w:iCs w:val="0"/>
                <w:noProof/>
                <w:lang w:eastAsia="en-GB"/>
              </w:rPr>
              <w:tab/>
            </w:r>
            <w:r w:rsidRPr="00A535EE">
              <w:rPr>
                <w:rStyle w:val="Hyperlink"/>
                <w:noProof/>
              </w:rPr>
              <w:t>Theory and Equations</w:t>
            </w:r>
            <w:r>
              <w:rPr>
                <w:noProof/>
                <w:webHidden/>
              </w:rPr>
              <w:tab/>
            </w:r>
            <w:r>
              <w:rPr>
                <w:noProof/>
                <w:webHidden/>
              </w:rPr>
              <w:fldChar w:fldCharType="begin"/>
            </w:r>
            <w:r>
              <w:rPr>
                <w:noProof/>
                <w:webHidden/>
              </w:rPr>
              <w:instrText xml:space="preserve"> PAGEREF _Toc244121841 \h </w:instrText>
            </w:r>
            <w:r>
              <w:rPr>
                <w:noProof/>
                <w:webHidden/>
              </w:rPr>
            </w:r>
            <w:r>
              <w:rPr>
                <w:noProof/>
                <w:webHidden/>
              </w:rPr>
              <w:fldChar w:fldCharType="separate"/>
            </w:r>
            <w:r>
              <w:rPr>
                <w:noProof/>
                <w:webHidden/>
              </w:rPr>
              <w:t>4</w:t>
            </w:r>
            <w:r>
              <w:rPr>
                <w:noProof/>
                <w:webHidden/>
              </w:rPr>
              <w:fldChar w:fldCharType="end"/>
            </w:r>
          </w:hyperlink>
        </w:p>
        <w:p w14:paraId="54AE2F37" w14:textId="70A922DA" w:rsidR="005D6707" w:rsidRDefault="005D6707">
          <w:pPr>
            <w:pStyle w:val="TOC2"/>
            <w:tabs>
              <w:tab w:val="left" w:pos="960"/>
              <w:tab w:val="right" w:leader="dot" w:pos="10456"/>
            </w:tabs>
            <w:rPr>
              <w:rFonts w:eastAsiaTheme="minorEastAsia"/>
              <w:b w:val="0"/>
              <w:bCs w:val="0"/>
              <w:noProof/>
              <w:sz w:val="24"/>
              <w:szCs w:val="24"/>
              <w:lang w:eastAsia="en-GB"/>
            </w:rPr>
          </w:pPr>
          <w:hyperlink w:anchor="_Toc244121842" w:history="1">
            <w:r w:rsidRPr="00A535EE">
              <w:rPr>
                <w:rStyle w:val="Hyperlink"/>
                <w:noProof/>
              </w:rPr>
              <w:t>3.1.</w:t>
            </w:r>
            <w:r>
              <w:rPr>
                <w:rFonts w:eastAsiaTheme="minorEastAsia"/>
                <w:b w:val="0"/>
                <w:bCs w:val="0"/>
                <w:noProof/>
                <w:sz w:val="24"/>
                <w:szCs w:val="24"/>
                <w:lang w:eastAsia="en-GB"/>
              </w:rPr>
              <w:tab/>
            </w:r>
            <w:r w:rsidRPr="00A535EE">
              <w:rPr>
                <w:rStyle w:val="Hyperlink"/>
                <w:noProof/>
              </w:rPr>
              <w:t>Vehicle Parameters</w:t>
            </w:r>
            <w:r>
              <w:rPr>
                <w:noProof/>
                <w:webHidden/>
              </w:rPr>
              <w:tab/>
            </w:r>
            <w:r>
              <w:rPr>
                <w:noProof/>
                <w:webHidden/>
              </w:rPr>
              <w:fldChar w:fldCharType="begin"/>
            </w:r>
            <w:r>
              <w:rPr>
                <w:noProof/>
                <w:webHidden/>
              </w:rPr>
              <w:instrText xml:space="preserve"> PAGEREF _Toc244121842 \h </w:instrText>
            </w:r>
            <w:r>
              <w:rPr>
                <w:noProof/>
                <w:webHidden/>
              </w:rPr>
            </w:r>
            <w:r>
              <w:rPr>
                <w:noProof/>
                <w:webHidden/>
              </w:rPr>
              <w:fldChar w:fldCharType="separate"/>
            </w:r>
            <w:r>
              <w:rPr>
                <w:noProof/>
                <w:webHidden/>
              </w:rPr>
              <w:t>4</w:t>
            </w:r>
            <w:r>
              <w:rPr>
                <w:noProof/>
                <w:webHidden/>
              </w:rPr>
              <w:fldChar w:fldCharType="end"/>
            </w:r>
          </w:hyperlink>
        </w:p>
        <w:p w14:paraId="39563C6E" w14:textId="703D8B5B" w:rsidR="005D6707" w:rsidRDefault="005D6707">
          <w:pPr>
            <w:pStyle w:val="TOC2"/>
            <w:tabs>
              <w:tab w:val="left" w:pos="960"/>
              <w:tab w:val="right" w:leader="dot" w:pos="10456"/>
            </w:tabs>
            <w:rPr>
              <w:rFonts w:eastAsiaTheme="minorEastAsia"/>
              <w:b w:val="0"/>
              <w:bCs w:val="0"/>
              <w:noProof/>
              <w:sz w:val="24"/>
              <w:szCs w:val="24"/>
              <w:lang w:eastAsia="en-GB"/>
            </w:rPr>
          </w:pPr>
          <w:hyperlink w:anchor="_Toc244121843" w:history="1">
            <w:r w:rsidRPr="00A535EE">
              <w:rPr>
                <w:rStyle w:val="Hyperlink"/>
                <w:noProof/>
              </w:rPr>
              <w:t>3.2.</w:t>
            </w:r>
            <w:r>
              <w:rPr>
                <w:rFonts w:eastAsiaTheme="minorEastAsia"/>
                <w:b w:val="0"/>
                <w:bCs w:val="0"/>
                <w:noProof/>
                <w:sz w:val="24"/>
                <w:szCs w:val="24"/>
                <w:lang w:eastAsia="en-GB"/>
              </w:rPr>
              <w:tab/>
            </w:r>
            <w:r w:rsidRPr="00A535EE">
              <w:rPr>
                <w:rStyle w:val="Hyperlink"/>
                <w:noProof/>
              </w:rPr>
              <w:t>Longitudinal Weight Transfer</w:t>
            </w:r>
            <w:r>
              <w:rPr>
                <w:noProof/>
                <w:webHidden/>
              </w:rPr>
              <w:tab/>
            </w:r>
            <w:r>
              <w:rPr>
                <w:noProof/>
                <w:webHidden/>
              </w:rPr>
              <w:fldChar w:fldCharType="begin"/>
            </w:r>
            <w:r>
              <w:rPr>
                <w:noProof/>
                <w:webHidden/>
              </w:rPr>
              <w:instrText xml:space="preserve"> PAGEREF _Toc244121843 \h </w:instrText>
            </w:r>
            <w:r>
              <w:rPr>
                <w:noProof/>
                <w:webHidden/>
              </w:rPr>
            </w:r>
            <w:r>
              <w:rPr>
                <w:noProof/>
                <w:webHidden/>
              </w:rPr>
              <w:fldChar w:fldCharType="separate"/>
            </w:r>
            <w:r>
              <w:rPr>
                <w:noProof/>
                <w:webHidden/>
              </w:rPr>
              <w:t>4</w:t>
            </w:r>
            <w:r>
              <w:rPr>
                <w:noProof/>
                <w:webHidden/>
              </w:rPr>
              <w:fldChar w:fldCharType="end"/>
            </w:r>
          </w:hyperlink>
        </w:p>
        <w:p w14:paraId="3C590D92" w14:textId="2957FF02" w:rsidR="005D6707" w:rsidRDefault="005D6707">
          <w:pPr>
            <w:pStyle w:val="TOC2"/>
            <w:tabs>
              <w:tab w:val="left" w:pos="960"/>
              <w:tab w:val="right" w:leader="dot" w:pos="10456"/>
            </w:tabs>
            <w:rPr>
              <w:rFonts w:eastAsiaTheme="minorEastAsia"/>
              <w:b w:val="0"/>
              <w:bCs w:val="0"/>
              <w:noProof/>
              <w:sz w:val="24"/>
              <w:szCs w:val="24"/>
              <w:lang w:eastAsia="en-GB"/>
            </w:rPr>
          </w:pPr>
          <w:hyperlink w:anchor="_Toc244121844" w:history="1">
            <w:r w:rsidRPr="00A535EE">
              <w:rPr>
                <w:rStyle w:val="Hyperlink"/>
                <w:noProof/>
              </w:rPr>
              <w:t>3.3.</w:t>
            </w:r>
            <w:r>
              <w:rPr>
                <w:rFonts w:eastAsiaTheme="minorEastAsia"/>
                <w:b w:val="0"/>
                <w:bCs w:val="0"/>
                <w:noProof/>
                <w:sz w:val="24"/>
                <w:szCs w:val="24"/>
                <w:lang w:eastAsia="en-GB"/>
              </w:rPr>
              <w:tab/>
            </w:r>
            <w:r w:rsidRPr="00A535EE">
              <w:rPr>
                <w:rStyle w:val="Hyperlink"/>
                <w:noProof/>
              </w:rPr>
              <w:t>Front and Rear Braking Forces</w:t>
            </w:r>
            <w:r>
              <w:rPr>
                <w:noProof/>
                <w:webHidden/>
              </w:rPr>
              <w:tab/>
            </w:r>
            <w:r>
              <w:rPr>
                <w:noProof/>
                <w:webHidden/>
              </w:rPr>
              <w:fldChar w:fldCharType="begin"/>
            </w:r>
            <w:r>
              <w:rPr>
                <w:noProof/>
                <w:webHidden/>
              </w:rPr>
              <w:instrText xml:space="preserve"> PAGEREF _Toc244121844 \h </w:instrText>
            </w:r>
            <w:r>
              <w:rPr>
                <w:noProof/>
                <w:webHidden/>
              </w:rPr>
            </w:r>
            <w:r>
              <w:rPr>
                <w:noProof/>
                <w:webHidden/>
              </w:rPr>
              <w:fldChar w:fldCharType="separate"/>
            </w:r>
            <w:r>
              <w:rPr>
                <w:noProof/>
                <w:webHidden/>
              </w:rPr>
              <w:t>5</w:t>
            </w:r>
            <w:r>
              <w:rPr>
                <w:noProof/>
                <w:webHidden/>
              </w:rPr>
              <w:fldChar w:fldCharType="end"/>
            </w:r>
          </w:hyperlink>
        </w:p>
        <w:p w14:paraId="3F6A6A10" w14:textId="1123EEA3" w:rsidR="005D6707" w:rsidRDefault="005D6707">
          <w:pPr>
            <w:pStyle w:val="TOC2"/>
            <w:tabs>
              <w:tab w:val="left" w:pos="960"/>
              <w:tab w:val="right" w:leader="dot" w:pos="10456"/>
            </w:tabs>
            <w:rPr>
              <w:rFonts w:eastAsiaTheme="minorEastAsia"/>
              <w:b w:val="0"/>
              <w:bCs w:val="0"/>
              <w:noProof/>
              <w:sz w:val="24"/>
              <w:szCs w:val="24"/>
              <w:lang w:eastAsia="en-GB"/>
            </w:rPr>
          </w:pPr>
          <w:hyperlink w:anchor="_Toc244121845" w:history="1">
            <w:r w:rsidRPr="00A535EE">
              <w:rPr>
                <w:rStyle w:val="Hyperlink"/>
                <w:noProof/>
              </w:rPr>
              <w:t>3.4.</w:t>
            </w:r>
            <w:r>
              <w:rPr>
                <w:rFonts w:eastAsiaTheme="minorEastAsia"/>
                <w:b w:val="0"/>
                <w:bCs w:val="0"/>
                <w:noProof/>
                <w:sz w:val="24"/>
                <w:szCs w:val="24"/>
                <w:lang w:eastAsia="en-GB"/>
              </w:rPr>
              <w:tab/>
            </w:r>
            <w:r w:rsidRPr="00A535EE">
              <w:rPr>
                <w:rStyle w:val="Hyperlink"/>
                <w:noProof/>
              </w:rPr>
              <w:t>Calculating the Braking Curve</w:t>
            </w:r>
            <w:r>
              <w:rPr>
                <w:noProof/>
                <w:webHidden/>
              </w:rPr>
              <w:tab/>
            </w:r>
            <w:r>
              <w:rPr>
                <w:noProof/>
                <w:webHidden/>
              </w:rPr>
              <w:fldChar w:fldCharType="begin"/>
            </w:r>
            <w:r>
              <w:rPr>
                <w:noProof/>
                <w:webHidden/>
              </w:rPr>
              <w:instrText xml:space="preserve"> PAGEREF _Toc244121845 \h </w:instrText>
            </w:r>
            <w:r>
              <w:rPr>
                <w:noProof/>
                <w:webHidden/>
              </w:rPr>
            </w:r>
            <w:r>
              <w:rPr>
                <w:noProof/>
                <w:webHidden/>
              </w:rPr>
              <w:fldChar w:fldCharType="separate"/>
            </w:r>
            <w:r>
              <w:rPr>
                <w:noProof/>
                <w:webHidden/>
              </w:rPr>
              <w:t>5</w:t>
            </w:r>
            <w:r>
              <w:rPr>
                <w:noProof/>
                <w:webHidden/>
              </w:rPr>
              <w:fldChar w:fldCharType="end"/>
            </w:r>
          </w:hyperlink>
        </w:p>
        <w:p w14:paraId="7073C159" w14:textId="06C607B2" w:rsidR="005D6707" w:rsidRDefault="005D6707">
          <w:pPr>
            <w:pStyle w:val="TOC1"/>
            <w:tabs>
              <w:tab w:val="left" w:pos="480"/>
              <w:tab w:val="right" w:leader="dot" w:pos="10456"/>
            </w:tabs>
            <w:rPr>
              <w:rFonts w:eastAsiaTheme="minorEastAsia"/>
              <w:b w:val="0"/>
              <w:bCs w:val="0"/>
              <w:i w:val="0"/>
              <w:iCs w:val="0"/>
              <w:noProof/>
              <w:lang w:eastAsia="en-GB"/>
            </w:rPr>
          </w:pPr>
          <w:hyperlink w:anchor="_Toc244121846" w:history="1">
            <w:r w:rsidRPr="00A535EE">
              <w:rPr>
                <w:rStyle w:val="Hyperlink"/>
                <w:noProof/>
              </w:rPr>
              <w:t>4.</w:t>
            </w:r>
            <w:r>
              <w:rPr>
                <w:rFonts w:eastAsiaTheme="minorEastAsia"/>
                <w:b w:val="0"/>
                <w:bCs w:val="0"/>
                <w:i w:val="0"/>
                <w:iCs w:val="0"/>
                <w:noProof/>
                <w:lang w:eastAsia="en-GB"/>
              </w:rPr>
              <w:tab/>
            </w:r>
            <w:r w:rsidRPr="00A535EE">
              <w:rPr>
                <w:rStyle w:val="Hyperlink"/>
                <w:noProof/>
              </w:rPr>
              <w:t>Assumptions and Modelling Decisions</w:t>
            </w:r>
            <w:r>
              <w:rPr>
                <w:noProof/>
                <w:webHidden/>
              </w:rPr>
              <w:tab/>
            </w:r>
            <w:r>
              <w:rPr>
                <w:noProof/>
                <w:webHidden/>
              </w:rPr>
              <w:fldChar w:fldCharType="begin"/>
            </w:r>
            <w:r>
              <w:rPr>
                <w:noProof/>
                <w:webHidden/>
              </w:rPr>
              <w:instrText xml:space="preserve"> PAGEREF _Toc244121846 \h </w:instrText>
            </w:r>
            <w:r>
              <w:rPr>
                <w:noProof/>
                <w:webHidden/>
              </w:rPr>
            </w:r>
            <w:r>
              <w:rPr>
                <w:noProof/>
                <w:webHidden/>
              </w:rPr>
              <w:fldChar w:fldCharType="separate"/>
            </w:r>
            <w:r>
              <w:rPr>
                <w:noProof/>
                <w:webHidden/>
              </w:rPr>
              <w:t>6</w:t>
            </w:r>
            <w:r>
              <w:rPr>
                <w:noProof/>
                <w:webHidden/>
              </w:rPr>
              <w:fldChar w:fldCharType="end"/>
            </w:r>
          </w:hyperlink>
        </w:p>
        <w:p w14:paraId="23CD75DC" w14:textId="0C948948" w:rsidR="005D6707" w:rsidRDefault="005D6707">
          <w:pPr>
            <w:pStyle w:val="TOC2"/>
            <w:tabs>
              <w:tab w:val="left" w:pos="960"/>
              <w:tab w:val="right" w:leader="dot" w:pos="10456"/>
            </w:tabs>
            <w:rPr>
              <w:rFonts w:eastAsiaTheme="minorEastAsia"/>
              <w:b w:val="0"/>
              <w:bCs w:val="0"/>
              <w:noProof/>
              <w:sz w:val="24"/>
              <w:szCs w:val="24"/>
              <w:lang w:eastAsia="en-GB"/>
            </w:rPr>
          </w:pPr>
          <w:hyperlink w:anchor="_Toc244121847" w:history="1">
            <w:r w:rsidRPr="00A535EE">
              <w:rPr>
                <w:rStyle w:val="Hyperlink"/>
                <w:noProof/>
              </w:rPr>
              <w:t>4.1.</w:t>
            </w:r>
            <w:r>
              <w:rPr>
                <w:rFonts w:eastAsiaTheme="minorEastAsia"/>
                <w:b w:val="0"/>
                <w:bCs w:val="0"/>
                <w:noProof/>
                <w:sz w:val="24"/>
                <w:szCs w:val="24"/>
                <w:lang w:eastAsia="en-GB"/>
              </w:rPr>
              <w:tab/>
            </w:r>
            <w:r w:rsidRPr="00A535EE">
              <w:rPr>
                <w:rStyle w:val="Hyperlink"/>
                <w:noProof/>
              </w:rPr>
              <w:t>Vehicle and Road Condition</w:t>
            </w:r>
            <w:r>
              <w:rPr>
                <w:noProof/>
                <w:webHidden/>
              </w:rPr>
              <w:tab/>
            </w:r>
            <w:r>
              <w:rPr>
                <w:noProof/>
                <w:webHidden/>
              </w:rPr>
              <w:fldChar w:fldCharType="begin"/>
            </w:r>
            <w:r>
              <w:rPr>
                <w:noProof/>
                <w:webHidden/>
              </w:rPr>
              <w:instrText xml:space="preserve"> PAGEREF _Toc244121847 \h </w:instrText>
            </w:r>
            <w:r>
              <w:rPr>
                <w:noProof/>
                <w:webHidden/>
              </w:rPr>
            </w:r>
            <w:r>
              <w:rPr>
                <w:noProof/>
                <w:webHidden/>
              </w:rPr>
              <w:fldChar w:fldCharType="separate"/>
            </w:r>
            <w:r>
              <w:rPr>
                <w:noProof/>
                <w:webHidden/>
              </w:rPr>
              <w:t>6</w:t>
            </w:r>
            <w:r>
              <w:rPr>
                <w:noProof/>
                <w:webHidden/>
              </w:rPr>
              <w:fldChar w:fldCharType="end"/>
            </w:r>
          </w:hyperlink>
        </w:p>
        <w:p w14:paraId="1C2F3C6F" w14:textId="3136848F" w:rsidR="005D6707" w:rsidRDefault="005D6707">
          <w:pPr>
            <w:pStyle w:val="TOC2"/>
            <w:tabs>
              <w:tab w:val="left" w:pos="960"/>
              <w:tab w:val="right" w:leader="dot" w:pos="10456"/>
            </w:tabs>
            <w:rPr>
              <w:rFonts w:eastAsiaTheme="minorEastAsia"/>
              <w:b w:val="0"/>
              <w:bCs w:val="0"/>
              <w:noProof/>
              <w:sz w:val="24"/>
              <w:szCs w:val="24"/>
              <w:lang w:eastAsia="en-GB"/>
            </w:rPr>
          </w:pPr>
          <w:hyperlink w:anchor="_Toc244121848" w:history="1">
            <w:r w:rsidRPr="00A535EE">
              <w:rPr>
                <w:rStyle w:val="Hyperlink"/>
                <w:noProof/>
              </w:rPr>
              <w:t>4.2.</w:t>
            </w:r>
            <w:r>
              <w:rPr>
                <w:rFonts w:eastAsiaTheme="minorEastAsia"/>
                <w:b w:val="0"/>
                <w:bCs w:val="0"/>
                <w:noProof/>
                <w:sz w:val="24"/>
                <w:szCs w:val="24"/>
                <w:lang w:eastAsia="en-GB"/>
              </w:rPr>
              <w:tab/>
            </w:r>
            <w:r w:rsidRPr="00A535EE">
              <w:rPr>
                <w:rStyle w:val="Hyperlink"/>
                <w:noProof/>
              </w:rPr>
              <w:t>Braking Deceleration</w:t>
            </w:r>
            <w:r>
              <w:rPr>
                <w:noProof/>
                <w:webHidden/>
              </w:rPr>
              <w:tab/>
            </w:r>
            <w:r>
              <w:rPr>
                <w:noProof/>
                <w:webHidden/>
              </w:rPr>
              <w:fldChar w:fldCharType="begin"/>
            </w:r>
            <w:r>
              <w:rPr>
                <w:noProof/>
                <w:webHidden/>
              </w:rPr>
              <w:instrText xml:space="preserve"> PAGEREF _Toc244121848 \h </w:instrText>
            </w:r>
            <w:r>
              <w:rPr>
                <w:noProof/>
                <w:webHidden/>
              </w:rPr>
            </w:r>
            <w:r>
              <w:rPr>
                <w:noProof/>
                <w:webHidden/>
              </w:rPr>
              <w:fldChar w:fldCharType="separate"/>
            </w:r>
            <w:r>
              <w:rPr>
                <w:noProof/>
                <w:webHidden/>
              </w:rPr>
              <w:t>6</w:t>
            </w:r>
            <w:r>
              <w:rPr>
                <w:noProof/>
                <w:webHidden/>
              </w:rPr>
              <w:fldChar w:fldCharType="end"/>
            </w:r>
          </w:hyperlink>
        </w:p>
        <w:p w14:paraId="5B2E3B0D" w14:textId="68E3EEA9" w:rsidR="005D6707" w:rsidRDefault="005D6707">
          <w:pPr>
            <w:pStyle w:val="TOC2"/>
            <w:tabs>
              <w:tab w:val="left" w:pos="960"/>
              <w:tab w:val="right" w:leader="dot" w:pos="10456"/>
            </w:tabs>
            <w:rPr>
              <w:rFonts w:eastAsiaTheme="minorEastAsia"/>
              <w:b w:val="0"/>
              <w:bCs w:val="0"/>
              <w:noProof/>
              <w:sz w:val="24"/>
              <w:szCs w:val="24"/>
              <w:lang w:eastAsia="en-GB"/>
            </w:rPr>
          </w:pPr>
          <w:hyperlink w:anchor="_Toc244121849" w:history="1">
            <w:r w:rsidRPr="00A535EE">
              <w:rPr>
                <w:rStyle w:val="Hyperlink"/>
                <w:noProof/>
              </w:rPr>
              <w:t>4.3.</w:t>
            </w:r>
            <w:r>
              <w:rPr>
                <w:rFonts w:eastAsiaTheme="minorEastAsia"/>
                <w:b w:val="0"/>
                <w:bCs w:val="0"/>
                <w:noProof/>
                <w:sz w:val="24"/>
                <w:szCs w:val="24"/>
                <w:lang w:eastAsia="en-GB"/>
              </w:rPr>
              <w:tab/>
            </w:r>
            <w:r w:rsidRPr="00A535EE">
              <w:rPr>
                <w:rStyle w:val="Hyperlink"/>
                <w:noProof/>
              </w:rPr>
              <w:t>Static Weight Distribution</w:t>
            </w:r>
            <w:r>
              <w:rPr>
                <w:noProof/>
                <w:webHidden/>
              </w:rPr>
              <w:tab/>
            </w:r>
            <w:r>
              <w:rPr>
                <w:noProof/>
                <w:webHidden/>
              </w:rPr>
              <w:fldChar w:fldCharType="begin"/>
            </w:r>
            <w:r>
              <w:rPr>
                <w:noProof/>
                <w:webHidden/>
              </w:rPr>
              <w:instrText xml:space="preserve"> PAGEREF _Toc244121849 \h </w:instrText>
            </w:r>
            <w:r>
              <w:rPr>
                <w:noProof/>
                <w:webHidden/>
              </w:rPr>
            </w:r>
            <w:r>
              <w:rPr>
                <w:noProof/>
                <w:webHidden/>
              </w:rPr>
              <w:fldChar w:fldCharType="separate"/>
            </w:r>
            <w:r>
              <w:rPr>
                <w:noProof/>
                <w:webHidden/>
              </w:rPr>
              <w:t>7</w:t>
            </w:r>
            <w:r>
              <w:rPr>
                <w:noProof/>
                <w:webHidden/>
              </w:rPr>
              <w:fldChar w:fldCharType="end"/>
            </w:r>
          </w:hyperlink>
        </w:p>
        <w:p w14:paraId="179C3B91" w14:textId="5A6FD6E0" w:rsidR="005D6707" w:rsidRDefault="005D6707">
          <w:pPr>
            <w:pStyle w:val="TOC2"/>
            <w:tabs>
              <w:tab w:val="left" w:pos="960"/>
              <w:tab w:val="right" w:leader="dot" w:pos="10456"/>
            </w:tabs>
            <w:rPr>
              <w:rFonts w:eastAsiaTheme="minorEastAsia"/>
              <w:b w:val="0"/>
              <w:bCs w:val="0"/>
              <w:noProof/>
              <w:sz w:val="24"/>
              <w:szCs w:val="24"/>
              <w:lang w:eastAsia="en-GB"/>
            </w:rPr>
          </w:pPr>
          <w:hyperlink w:anchor="_Toc244121850" w:history="1">
            <w:r w:rsidRPr="00A535EE">
              <w:rPr>
                <w:rStyle w:val="Hyperlink"/>
                <w:noProof/>
              </w:rPr>
              <w:t>4.4.</w:t>
            </w:r>
            <w:r>
              <w:rPr>
                <w:rFonts w:eastAsiaTheme="minorEastAsia"/>
                <w:b w:val="0"/>
                <w:bCs w:val="0"/>
                <w:noProof/>
                <w:sz w:val="24"/>
                <w:szCs w:val="24"/>
                <w:lang w:eastAsia="en-GB"/>
              </w:rPr>
              <w:tab/>
            </w:r>
            <w:r w:rsidRPr="00A535EE">
              <w:rPr>
                <w:rStyle w:val="Hyperlink"/>
                <w:noProof/>
              </w:rPr>
              <w:t>Range of Friction Coefficients</w:t>
            </w:r>
            <w:r>
              <w:rPr>
                <w:noProof/>
                <w:webHidden/>
              </w:rPr>
              <w:tab/>
            </w:r>
            <w:r>
              <w:rPr>
                <w:noProof/>
                <w:webHidden/>
              </w:rPr>
              <w:fldChar w:fldCharType="begin"/>
            </w:r>
            <w:r>
              <w:rPr>
                <w:noProof/>
                <w:webHidden/>
              </w:rPr>
              <w:instrText xml:space="preserve"> PAGEREF _Toc244121850 \h </w:instrText>
            </w:r>
            <w:r>
              <w:rPr>
                <w:noProof/>
                <w:webHidden/>
              </w:rPr>
            </w:r>
            <w:r>
              <w:rPr>
                <w:noProof/>
                <w:webHidden/>
              </w:rPr>
              <w:fldChar w:fldCharType="separate"/>
            </w:r>
            <w:r>
              <w:rPr>
                <w:noProof/>
                <w:webHidden/>
              </w:rPr>
              <w:t>7</w:t>
            </w:r>
            <w:r>
              <w:rPr>
                <w:noProof/>
                <w:webHidden/>
              </w:rPr>
              <w:fldChar w:fldCharType="end"/>
            </w:r>
          </w:hyperlink>
        </w:p>
        <w:p w14:paraId="5FA5D4FC" w14:textId="1E419664" w:rsidR="005D6707" w:rsidRDefault="005D6707">
          <w:pPr>
            <w:pStyle w:val="TOC1"/>
            <w:tabs>
              <w:tab w:val="left" w:pos="480"/>
              <w:tab w:val="right" w:leader="dot" w:pos="10456"/>
            </w:tabs>
            <w:rPr>
              <w:rFonts w:eastAsiaTheme="minorEastAsia"/>
              <w:b w:val="0"/>
              <w:bCs w:val="0"/>
              <w:i w:val="0"/>
              <w:iCs w:val="0"/>
              <w:noProof/>
              <w:lang w:eastAsia="en-GB"/>
            </w:rPr>
          </w:pPr>
          <w:hyperlink w:anchor="_Toc244121851" w:history="1">
            <w:r w:rsidRPr="00A535EE">
              <w:rPr>
                <w:rStyle w:val="Hyperlink"/>
                <w:noProof/>
              </w:rPr>
              <w:t>5.</w:t>
            </w:r>
            <w:r>
              <w:rPr>
                <w:rFonts w:eastAsiaTheme="minorEastAsia"/>
                <w:b w:val="0"/>
                <w:bCs w:val="0"/>
                <w:i w:val="0"/>
                <w:iCs w:val="0"/>
                <w:noProof/>
                <w:lang w:eastAsia="en-GB"/>
              </w:rPr>
              <w:tab/>
            </w:r>
            <w:r w:rsidRPr="00A535EE">
              <w:rPr>
                <w:rStyle w:val="Hyperlink"/>
                <w:noProof/>
              </w:rPr>
              <w:t>Code Structure and Implementation</w:t>
            </w:r>
            <w:r>
              <w:rPr>
                <w:noProof/>
                <w:webHidden/>
              </w:rPr>
              <w:tab/>
            </w:r>
            <w:r>
              <w:rPr>
                <w:noProof/>
                <w:webHidden/>
              </w:rPr>
              <w:fldChar w:fldCharType="begin"/>
            </w:r>
            <w:r>
              <w:rPr>
                <w:noProof/>
                <w:webHidden/>
              </w:rPr>
              <w:instrText xml:space="preserve"> PAGEREF _Toc244121851 \h </w:instrText>
            </w:r>
            <w:r>
              <w:rPr>
                <w:noProof/>
                <w:webHidden/>
              </w:rPr>
            </w:r>
            <w:r>
              <w:rPr>
                <w:noProof/>
                <w:webHidden/>
              </w:rPr>
              <w:fldChar w:fldCharType="separate"/>
            </w:r>
            <w:r>
              <w:rPr>
                <w:noProof/>
                <w:webHidden/>
              </w:rPr>
              <w:t>7</w:t>
            </w:r>
            <w:r>
              <w:rPr>
                <w:noProof/>
                <w:webHidden/>
              </w:rPr>
              <w:fldChar w:fldCharType="end"/>
            </w:r>
          </w:hyperlink>
        </w:p>
        <w:p w14:paraId="77E8A0EF" w14:textId="2C565120" w:rsidR="005D6707" w:rsidRDefault="005D6707">
          <w:pPr>
            <w:pStyle w:val="TOC2"/>
            <w:tabs>
              <w:tab w:val="left" w:pos="960"/>
              <w:tab w:val="right" w:leader="dot" w:pos="10456"/>
            </w:tabs>
            <w:rPr>
              <w:rFonts w:eastAsiaTheme="minorEastAsia"/>
              <w:b w:val="0"/>
              <w:bCs w:val="0"/>
              <w:noProof/>
              <w:sz w:val="24"/>
              <w:szCs w:val="24"/>
              <w:lang w:eastAsia="en-GB"/>
            </w:rPr>
          </w:pPr>
          <w:hyperlink w:anchor="_Toc244121852" w:history="1">
            <w:r w:rsidRPr="00A535EE">
              <w:rPr>
                <w:rStyle w:val="Hyperlink"/>
                <w:noProof/>
              </w:rPr>
              <w:t>5.1.</w:t>
            </w:r>
            <w:r>
              <w:rPr>
                <w:rFonts w:eastAsiaTheme="minorEastAsia"/>
                <w:b w:val="0"/>
                <w:bCs w:val="0"/>
                <w:noProof/>
                <w:sz w:val="24"/>
                <w:szCs w:val="24"/>
                <w:lang w:eastAsia="en-GB"/>
              </w:rPr>
              <w:tab/>
            </w:r>
            <w:r w:rsidRPr="00A535EE">
              <w:rPr>
                <w:rStyle w:val="Hyperlink"/>
                <w:noProof/>
              </w:rPr>
              <w:t>Libraries and Vehicle Parameters</w:t>
            </w:r>
            <w:r>
              <w:rPr>
                <w:noProof/>
                <w:webHidden/>
              </w:rPr>
              <w:tab/>
            </w:r>
            <w:r>
              <w:rPr>
                <w:noProof/>
                <w:webHidden/>
              </w:rPr>
              <w:fldChar w:fldCharType="begin"/>
            </w:r>
            <w:r>
              <w:rPr>
                <w:noProof/>
                <w:webHidden/>
              </w:rPr>
              <w:instrText xml:space="preserve"> PAGEREF _Toc244121852 \h </w:instrText>
            </w:r>
            <w:r>
              <w:rPr>
                <w:noProof/>
                <w:webHidden/>
              </w:rPr>
            </w:r>
            <w:r>
              <w:rPr>
                <w:noProof/>
                <w:webHidden/>
              </w:rPr>
              <w:fldChar w:fldCharType="separate"/>
            </w:r>
            <w:r>
              <w:rPr>
                <w:noProof/>
                <w:webHidden/>
              </w:rPr>
              <w:t>7</w:t>
            </w:r>
            <w:r>
              <w:rPr>
                <w:noProof/>
                <w:webHidden/>
              </w:rPr>
              <w:fldChar w:fldCharType="end"/>
            </w:r>
          </w:hyperlink>
        </w:p>
        <w:p w14:paraId="3272E56A" w14:textId="02B8A909" w:rsidR="005D6707" w:rsidRDefault="005D6707">
          <w:pPr>
            <w:pStyle w:val="TOC2"/>
            <w:tabs>
              <w:tab w:val="left" w:pos="960"/>
              <w:tab w:val="right" w:leader="dot" w:pos="10456"/>
            </w:tabs>
            <w:rPr>
              <w:rFonts w:eastAsiaTheme="minorEastAsia"/>
              <w:b w:val="0"/>
              <w:bCs w:val="0"/>
              <w:noProof/>
              <w:sz w:val="24"/>
              <w:szCs w:val="24"/>
              <w:lang w:eastAsia="en-GB"/>
            </w:rPr>
          </w:pPr>
          <w:hyperlink w:anchor="_Toc244121853" w:history="1">
            <w:r w:rsidRPr="00A535EE">
              <w:rPr>
                <w:rStyle w:val="Hyperlink"/>
                <w:noProof/>
              </w:rPr>
              <w:t>5.2.</w:t>
            </w:r>
            <w:r>
              <w:rPr>
                <w:rFonts w:eastAsiaTheme="minorEastAsia"/>
                <w:b w:val="0"/>
                <w:bCs w:val="0"/>
                <w:noProof/>
                <w:sz w:val="24"/>
                <w:szCs w:val="24"/>
                <w:lang w:eastAsia="en-GB"/>
              </w:rPr>
              <w:tab/>
            </w:r>
            <w:r w:rsidRPr="00A535EE">
              <w:rPr>
                <w:rStyle w:val="Hyperlink"/>
                <w:noProof/>
              </w:rPr>
              <w:t>Calculation Functions</w:t>
            </w:r>
            <w:r>
              <w:rPr>
                <w:noProof/>
                <w:webHidden/>
              </w:rPr>
              <w:tab/>
            </w:r>
            <w:r>
              <w:rPr>
                <w:noProof/>
                <w:webHidden/>
              </w:rPr>
              <w:fldChar w:fldCharType="begin"/>
            </w:r>
            <w:r>
              <w:rPr>
                <w:noProof/>
                <w:webHidden/>
              </w:rPr>
              <w:instrText xml:space="preserve"> PAGEREF _Toc244121853 \h </w:instrText>
            </w:r>
            <w:r>
              <w:rPr>
                <w:noProof/>
                <w:webHidden/>
              </w:rPr>
            </w:r>
            <w:r>
              <w:rPr>
                <w:noProof/>
                <w:webHidden/>
              </w:rPr>
              <w:fldChar w:fldCharType="separate"/>
            </w:r>
            <w:r>
              <w:rPr>
                <w:noProof/>
                <w:webHidden/>
              </w:rPr>
              <w:t>7</w:t>
            </w:r>
            <w:r>
              <w:rPr>
                <w:noProof/>
                <w:webHidden/>
              </w:rPr>
              <w:fldChar w:fldCharType="end"/>
            </w:r>
          </w:hyperlink>
        </w:p>
        <w:p w14:paraId="7CD7DF42" w14:textId="118E97EE" w:rsidR="005D6707" w:rsidRDefault="005D6707">
          <w:pPr>
            <w:pStyle w:val="TOC2"/>
            <w:tabs>
              <w:tab w:val="left" w:pos="960"/>
              <w:tab w:val="right" w:leader="dot" w:pos="10456"/>
            </w:tabs>
            <w:rPr>
              <w:rFonts w:eastAsiaTheme="minorEastAsia"/>
              <w:b w:val="0"/>
              <w:bCs w:val="0"/>
              <w:noProof/>
              <w:sz w:val="24"/>
              <w:szCs w:val="24"/>
              <w:lang w:eastAsia="en-GB"/>
            </w:rPr>
          </w:pPr>
          <w:hyperlink w:anchor="_Toc244121854" w:history="1">
            <w:r w:rsidRPr="00A535EE">
              <w:rPr>
                <w:rStyle w:val="Hyperlink"/>
                <w:noProof/>
              </w:rPr>
              <w:t>5.3.</w:t>
            </w:r>
            <w:r>
              <w:rPr>
                <w:rFonts w:eastAsiaTheme="minorEastAsia"/>
                <w:b w:val="0"/>
                <w:bCs w:val="0"/>
                <w:noProof/>
                <w:sz w:val="24"/>
                <w:szCs w:val="24"/>
                <w:lang w:eastAsia="en-GB"/>
              </w:rPr>
              <w:tab/>
            </w:r>
            <w:r w:rsidRPr="00A535EE">
              <w:rPr>
                <w:rStyle w:val="Hyperlink"/>
                <w:noProof/>
              </w:rPr>
              <w:t>Results and Plotting</w:t>
            </w:r>
            <w:r>
              <w:rPr>
                <w:noProof/>
                <w:webHidden/>
              </w:rPr>
              <w:tab/>
            </w:r>
            <w:r>
              <w:rPr>
                <w:noProof/>
                <w:webHidden/>
              </w:rPr>
              <w:fldChar w:fldCharType="begin"/>
            </w:r>
            <w:r>
              <w:rPr>
                <w:noProof/>
                <w:webHidden/>
              </w:rPr>
              <w:instrText xml:space="preserve"> PAGEREF _Toc244121854 \h </w:instrText>
            </w:r>
            <w:r>
              <w:rPr>
                <w:noProof/>
                <w:webHidden/>
              </w:rPr>
            </w:r>
            <w:r>
              <w:rPr>
                <w:noProof/>
                <w:webHidden/>
              </w:rPr>
              <w:fldChar w:fldCharType="separate"/>
            </w:r>
            <w:r>
              <w:rPr>
                <w:noProof/>
                <w:webHidden/>
              </w:rPr>
              <w:t>8</w:t>
            </w:r>
            <w:r>
              <w:rPr>
                <w:noProof/>
                <w:webHidden/>
              </w:rPr>
              <w:fldChar w:fldCharType="end"/>
            </w:r>
          </w:hyperlink>
        </w:p>
        <w:p w14:paraId="009CD952" w14:textId="616A4295" w:rsidR="005D6707" w:rsidRDefault="005D6707">
          <w:pPr>
            <w:pStyle w:val="TOC1"/>
            <w:tabs>
              <w:tab w:val="left" w:pos="480"/>
              <w:tab w:val="right" w:leader="dot" w:pos="10456"/>
            </w:tabs>
            <w:rPr>
              <w:rFonts w:eastAsiaTheme="minorEastAsia"/>
              <w:b w:val="0"/>
              <w:bCs w:val="0"/>
              <w:i w:val="0"/>
              <w:iCs w:val="0"/>
              <w:noProof/>
              <w:lang w:eastAsia="en-GB"/>
            </w:rPr>
          </w:pPr>
          <w:hyperlink w:anchor="_Toc244121855" w:history="1">
            <w:r w:rsidRPr="00A535EE">
              <w:rPr>
                <w:rStyle w:val="Hyperlink"/>
                <w:noProof/>
              </w:rPr>
              <w:t>6.</w:t>
            </w:r>
            <w:r>
              <w:rPr>
                <w:rFonts w:eastAsiaTheme="minorEastAsia"/>
                <w:b w:val="0"/>
                <w:bCs w:val="0"/>
                <w:i w:val="0"/>
                <w:iCs w:val="0"/>
                <w:noProof/>
                <w:lang w:eastAsia="en-GB"/>
              </w:rPr>
              <w:tab/>
            </w:r>
            <w:r w:rsidRPr="00A535EE">
              <w:rPr>
                <w:rStyle w:val="Hyperlink"/>
                <w:noProof/>
              </w:rPr>
              <w:t>How to Run the Program</w:t>
            </w:r>
            <w:r>
              <w:rPr>
                <w:noProof/>
                <w:webHidden/>
              </w:rPr>
              <w:tab/>
            </w:r>
            <w:r>
              <w:rPr>
                <w:noProof/>
                <w:webHidden/>
              </w:rPr>
              <w:fldChar w:fldCharType="begin"/>
            </w:r>
            <w:r>
              <w:rPr>
                <w:noProof/>
                <w:webHidden/>
              </w:rPr>
              <w:instrText xml:space="preserve"> PAGEREF _Toc244121855 \h </w:instrText>
            </w:r>
            <w:r>
              <w:rPr>
                <w:noProof/>
                <w:webHidden/>
              </w:rPr>
            </w:r>
            <w:r>
              <w:rPr>
                <w:noProof/>
                <w:webHidden/>
              </w:rPr>
              <w:fldChar w:fldCharType="separate"/>
            </w:r>
            <w:r>
              <w:rPr>
                <w:noProof/>
                <w:webHidden/>
              </w:rPr>
              <w:t>9</w:t>
            </w:r>
            <w:r>
              <w:rPr>
                <w:noProof/>
                <w:webHidden/>
              </w:rPr>
              <w:fldChar w:fldCharType="end"/>
            </w:r>
          </w:hyperlink>
        </w:p>
        <w:p w14:paraId="1C49D950" w14:textId="61FC4B25" w:rsidR="005D6707" w:rsidRDefault="005D6707">
          <w:pPr>
            <w:pStyle w:val="TOC1"/>
            <w:tabs>
              <w:tab w:val="left" w:pos="480"/>
              <w:tab w:val="right" w:leader="dot" w:pos="10456"/>
            </w:tabs>
            <w:rPr>
              <w:rFonts w:eastAsiaTheme="minorEastAsia"/>
              <w:b w:val="0"/>
              <w:bCs w:val="0"/>
              <w:i w:val="0"/>
              <w:iCs w:val="0"/>
              <w:noProof/>
              <w:lang w:eastAsia="en-GB"/>
            </w:rPr>
          </w:pPr>
          <w:hyperlink w:anchor="_Toc244121856" w:history="1">
            <w:r w:rsidRPr="00A535EE">
              <w:rPr>
                <w:rStyle w:val="Hyperlink"/>
                <w:noProof/>
              </w:rPr>
              <w:t>7.</w:t>
            </w:r>
            <w:r>
              <w:rPr>
                <w:rFonts w:eastAsiaTheme="minorEastAsia"/>
                <w:b w:val="0"/>
                <w:bCs w:val="0"/>
                <w:i w:val="0"/>
                <w:iCs w:val="0"/>
                <w:noProof/>
                <w:lang w:eastAsia="en-GB"/>
              </w:rPr>
              <w:tab/>
            </w:r>
            <w:r w:rsidRPr="00A535EE">
              <w:rPr>
                <w:rStyle w:val="Hyperlink"/>
                <w:noProof/>
              </w:rPr>
              <w:t>Limitations and Possible Improvements</w:t>
            </w:r>
            <w:r>
              <w:rPr>
                <w:noProof/>
                <w:webHidden/>
              </w:rPr>
              <w:tab/>
            </w:r>
            <w:r>
              <w:rPr>
                <w:noProof/>
                <w:webHidden/>
              </w:rPr>
              <w:fldChar w:fldCharType="begin"/>
            </w:r>
            <w:r>
              <w:rPr>
                <w:noProof/>
                <w:webHidden/>
              </w:rPr>
              <w:instrText xml:space="preserve"> PAGEREF _Toc244121856 \h </w:instrText>
            </w:r>
            <w:r>
              <w:rPr>
                <w:noProof/>
                <w:webHidden/>
              </w:rPr>
            </w:r>
            <w:r>
              <w:rPr>
                <w:noProof/>
                <w:webHidden/>
              </w:rPr>
              <w:fldChar w:fldCharType="separate"/>
            </w:r>
            <w:r>
              <w:rPr>
                <w:noProof/>
                <w:webHidden/>
              </w:rPr>
              <w:t>10</w:t>
            </w:r>
            <w:r>
              <w:rPr>
                <w:noProof/>
                <w:webHidden/>
              </w:rPr>
              <w:fldChar w:fldCharType="end"/>
            </w:r>
          </w:hyperlink>
        </w:p>
        <w:p w14:paraId="58228038" w14:textId="55E930EB" w:rsidR="005D6707" w:rsidRDefault="005D6707">
          <w:pPr>
            <w:pStyle w:val="TOC2"/>
            <w:tabs>
              <w:tab w:val="left" w:pos="960"/>
              <w:tab w:val="right" w:leader="dot" w:pos="10456"/>
            </w:tabs>
            <w:rPr>
              <w:rFonts w:eastAsiaTheme="minorEastAsia"/>
              <w:b w:val="0"/>
              <w:bCs w:val="0"/>
              <w:noProof/>
              <w:sz w:val="24"/>
              <w:szCs w:val="24"/>
              <w:lang w:eastAsia="en-GB"/>
            </w:rPr>
          </w:pPr>
          <w:hyperlink w:anchor="_Toc244121857" w:history="1">
            <w:r w:rsidRPr="00A535EE">
              <w:rPr>
                <w:rStyle w:val="Hyperlink"/>
                <w:noProof/>
              </w:rPr>
              <w:t>7.1.</w:t>
            </w:r>
            <w:r>
              <w:rPr>
                <w:rFonts w:eastAsiaTheme="minorEastAsia"/>
                <w:b w:val="0"/>
                <w:bCs w:val="0"/>
                <w:noProof/>
                <w:sz w:val="24"/>
                <w:szCs w:val="24"/>
                <w:lang w:eastAsia="en-GB"/>
              </w:rPr>
              <w:tab/>
            </w:r>
            <w:r w:rsidRPr="00A535EE">
              <w:rPr>
                <w:rStyle w:val="Hyperlink"/>
                <w:noProof/>
              </w:rPr>
              <w:t>Limitations</w:t>
            </w:r>
            <w:r>
              <w:rPr>
                <w:noProof/>
                <w:webHidden/>
              </w:rPr>
              <w:tab/>
            </w:r>
            <w:r>
              <w:rPr>
                <w:noProof/>
                <w:webHidden/>
              </w:rPr>
              <w:fldChar w:fldCharType="begin"/>
            </w:r>
            <w:r>
              <w:rPr>
                <w:noProof/>
                <w:webHidden/>
              </w:rPr>
              <w:instrText xml:space="preserve"> PAGEREF _Toc244121857 \h </w:instrText>
            </w:r>
            <w:r>
              <w:rPr>
                <w:noProof/>
                <w:webHidden/>
              </w:rPr>
            </w:r>
            <w:r>
              <w:rPr>
                <w:noProof/>
                <w:webHidden/>
              </w:rPr>
              <w:fldChar w:fldCharType="separate"/>
            </w:r>
            <w:r>
              <w:rPr>
                <w:noProof/>
                <w:webHidden/>
              </w:rPr>
              <w:t>10</w:t>
            </w:r>
            <w:r>
              <w:rPr>
                <w:noProof/>
                <w:webHidden/>
              </w:rPr>
              <w:fldChar w:fldCharType="end"/>
            </w:r>
          </w:hyperlink>
        </w:p>
        <w:p w14:paraId="3E9DC57D" w14:textId="0C669179" w:rsidR="005D6707" w:rsidRDefault="005D6707">
          <w:pPr>
            <w:pStyle w:val="TOC2"/>
            <w:tabs>
              <w:tab w:val="left" w:pos="960"/>
              <w:tab w:val="right" w:leader="dot" w:pos="10456"/>
            </w:tabs>
            <w:rPr>
              <w:rFonts w:eastAsiaTheme="minorEastAsia"/>
              <w:b w:val="0"/>
              <w:bCs w:val="0"/>
              <w:noProof/>
              <w:sz w:val="24"/>
              <w:szCs w:val="24"/>
              <w:lang w:eastAsia="en-GB"/>
            </w:rPr>
          </w:pPr>
          <w:hyperlink w:anchor="_Toc244121858" w:history="1">
            <w:r w:rsidRPr="00A535EE">
              <w:rPr>
                <w:rStyle w:val="Hyperlink"/>
                <w:noProof/>
              </w:rPr>
              <w:t>7.2.</w:t>
            </w:r>
            <w:r>
              <w:rPr>
                <w:rFonts w:eastAsiaTheme="minorEastAsia"/>
                <w:b w:val="0"/>
                <w:bCs w:val="0"/>
                <w:noProof/>
                <w:sz w:val="24"/>
                <w:szCs w:val="24"/>
                <w:lang w:eastAsia="en-GB"/>
              </w:rPr>
              <w:tab/>
            </w:r>
            <w:r w:rsidRPr="00A535EE">
              <w:rPr>
                <w:rStyle w:val="Hyperlink"/>
                <w:noProof/>
              </w:rPr>
              <w:t>Possible improvements</w:t>
            </w:r>
            <w:r>
              <w:rPr>
                <w:noProof/>
                <w:webHidden/>
              </w:rPr>
              <w:tab/>
            </w:r>
            <w:r>
              <w:rPr>
                <w:noProof/>
                <w:webHidden/>
              </w:rPr>
              <w:fldChar w:fldCharType="begin"/>
            </w:r>
            <w:r>
              <w:rPr>
                <w:noProof/>
                <w:webHidden/>
              </w:rPr>
              <w:instrText xml:space="preserve"> PAGEREF _Toc244121858 \h </w:instrText>
            </w:r>
            <w:r>
              <w:rPr>
                <w:noProof/>
                <w:webHidden/>
              </w:rPr>
            </w:r>
            <w:r>
              <w:rPr>
                <w:noProof/>
                <w:webHidden/>
              </w:rPr>
              <w:fldChar w:fldCharType="separate"/>
            </w:r>
            <w:r>
              <w:rPr>
                <w:noProof/>
                <w:webHidden/>
              </w:rPr>
              <w:t>10</w:t>
            </w:r>
            <w:r>
              <w:rPr>
                <w:noProof/>
                <w:webHidden/>
              </w:rPr>
              <w:fldChar w:fldCharType="end"/>
            </w:r>
          </w:hyperlink>
        </w:p>
        <w:p w14:paraId="45AE262D" w14:textId="2BC3422C" w:rsidR="005D6707" w:rsidRDefault="005D6707">
          <w:pPr>
            <w:pStyle w:val="TOC1"/>
            <w:tabs>
              <w:tab w:val="left" w:pos="480"/>
              <w:tab w:val="right" w:leader="dot" w:pos="10456"/>
            </w:tabs>
            <w:rPr>
              <w:rFonts w:eastAsiaTheme="minorEastAsia"/>
              <w:b w:val="0"/>
              <w:bCs w:val="0"/>
              <w:i w:val="0"/>
              <w:iCs w:val="0"/>
              <w:noProof/>
              <w:lang w:eastAsia="en-GB"/>
            </w:rPr>
          </w:pPr>
          <w:hyperlink w:anchor="_Toc244121859" w:history="1">
            <w:r w:rsidRPr="00A535EE">
              <w:rPr>
                <w:rStyle w:val="Hyperlink"/>
                <w:noProof/>
              </w:rPr>
              <w:t>8.</w:t>
            </w:r>
            <w:r>
              <w:rPr>
                <w:rFonts w:eastAsiaTheme="minorEastAsia"/>
                <w:b w:val="0"/>
                <w:bCs w:val="0"/>
                <w:i w:val="0"/>
                <w:iCs w:val="0"/>
                <w:noProof/>
                <w:lang w:eastAsia="en-GB"/>
              </w:rPr>
              <w:tab/>
            </w:r>
            <w:r w:rsidRPr="00A535EE">
              <w:rPr>
                <w:rStyle w:val="Hyperlink"/>
                <w:noProof/>
              </w:rPr>
              <w:t>References</w:t>
            </w:r>
            <w:r>
              <w:rPr>
                <w:noProof/>
                <w:webHidden/>
              </w:rPr>
              <w:tab/>
            </w:r>
            <w:r>
              <w:rPr>
                <w:noProof/>
                <w:webHidden/>
              </w:rPr>
              <w:fldChar w:fldCharType="begin"/>
            </w:r>
            <w:r>
              <w:rPr>
                <w:noProof/>
                <w:webHidden/>
              </w:rPr>
              <w:instrText xml:space="preserve"> PAGEREF _Toc244121859 \h </w:instrText>
            </w:r>
            <w:r>
              <w:rPr>
                <w:noProof/>
                <w:webHidden/>
              </w:rPr>
            </w:r>
            <w:r>
              <w:rPr>
                <w:noProof/>
                <w:webHidden/>
              </w:rPr>
              <w:fldChar w:fldCharType="separate"/>
            </w:r>
            <w:r>
              <w:rPr>
                <w:noProof/>
                <w:webHidden/>
              </w:rPr>
              <w:t>11</w:t>
            </w:r>
            <w:r>
              <w:rPr>
                <w:noProof/>
                <w:webHidden/>
              </w:rPr>
              <w:fldChar w:fldCharType="end"/>
            </w:r>
          </w:hyperlink>
        </w:p>
        <w:p w14:paraId="0069CF95" w14:textId="44FB570D" w:rsidR="005D6707" w:rsidRDefault="005D6707">
          <w:r>
            <w:rPr>
              <w:b/>
              <w:bCs/>
              <w:noProof/>
            </w:rPr>
            <w:fldChar w:fldCharType="end"/>
          </w:r>
        </w:p>
      </w:sdtContent>
    </w:sdt>
    <w:p w14:paraId="562EF432" w14:textId="7D294151" w:rsidR="005D6707" w:rsidRPr="005D6707" w:rsidRDefault="005D6707" w:rsidP="005D6707">
      <w:pPr>
        <w:rPr>
          <w:rFonts w:ascii="Times New Roman" w:hAnsi="Times New Roman" w:cs="Times New Roman"/>
          <w:sz w:val="32"/>
          <w:szCs w:val="32"/>
        </w:rPr>
      </w:pPr>
      <w:r>
        <w:br w:type="page"/>
      </w:r>
    </w:p>
    <w:p w14:paraId="57E9317A" w14:textId="625B17BA" w:rsidR="005D3A2D" w:rsidRPr="0086437E" w:rsidRDefault="005D3A2D" w:rsidP="005D6707">
      <w:pPr>
        <w:pStyle w:val="H1"/>
      </w:pPr>
      <w:bookmarkStart w:id="0" w:name="_Toc244121839"/>
      <w:r w:rsidRPr="0086437E">
        <w:lastRenderedPageBreak/>
        <w:t>Introduction and Objective</w:t>
      </w:r>
      <w:bookmarkEnd w:id="0"/>
    </w:p>
    <w:p w14:paraId="614A13FD" w14:textId="1FD98C08" w:rsidR="005D3A2D" w:rsidRPr="00556820" w:rsidRDefault="0086437E" w:rsidP="0086437E">
      <w:pPr>
        <w:rPr>
          <w:rFonts w:ascii="Times New Roman" w:hAnsi="Times New Roman" w:cs="Times New Roman"/>
          <w:sz w:val="32"/>
          <w:szCs w:val="32"/>
        </w:rPr>
      </w:pPr>
      <w:r w:rsidRPr="0086437E">
        <w:rPr>
          <w:rFonts w:ascii="Times New Roman" w:hAnsi="Times New Roman" w:cs="Times New Roman"/>
          <w:sz w:val="32"/>
          <w:szCs w:val="32"/>
        </w:rPr>
        <w:t>Th</w:t>
      </w:r>
      <w:r w:rsidR="00C173E2">
        <w:rPr>
          <w:rFonts w:ascii="Times New Roman" w:hAnsi="Times New Roman" w:cs="Times New Roman"/>
          <w:sz w:val="32"/>
          <w:szCs w:val="32"/>
        </w:rPr>
        <w:t xml:space="preserve">is report describes the development of </w:t>
      </w:r>
      <w:r w:rsidRPr="0086437E">
        <w:rPr>
          <w:rFonts w:ascii="Times New Roman" w:hAnsi="Times New Roman" w:cs="Times New Roman"/>
          <w:sz w:val="32"/>
          <w:szCs w:val="32"/>
        </w:rPr>
        <w:t>a program that</w:t>
      </w:r>
      <w:r w:rsidR="00556820">
        <w:rPr>
          <w:rFonts w:ascii="Times New Roman" w:hAnsi="Times New Roman" w:cs="Times New Roman"/>
          <w:sz w:val="32"/>
          <w:szCs w:val="32"/>
        </w:rPr>
        <w:t xml:space="preserve"> </w:t>
      </w:r>
      <w:r w:rsidRPr="0086437E">
        <w:rPr>
          <w:rFonts w:ascii="Times New Roman" w:hAnsi="Times New Roman" w:cs="Times New Roman"/>
          <w:sz w:val="32"/>
          <w:szCs w:val="32"/>
        </w:rPr>
        <w:t>calculate</w:t>
      </w:r>
      <w:r w:rsidR="00556820">
        <w:rPr>
          <w:rFonts w:ascii="Times New Roman" w:hAnsi="Times New Roman" w:cs="Times New Roman"/>
          <w:sz w:val="32"/>
          <w:szCs w:val="32"/>
        </w:rPr>
        <w:t>s</w:t>
      </w:r>
      <w:r w:rsidRPr="0086437E">
        <w:rPr>
          <w:rFonts w:ascii="Times New Roman" w:hAnsi="Times New Roman" w:cs="Times New Roman"/>
          <w:sz w:val="32"/>
          <w:szCs w:val="32"/>
        </w:rPr>
        <w:t xml:space="preserve"> and plot</w:t>
      </w:r>
      <w:r w:rsidR="00556820">
        <w:rPr>
          <w:rFonts w:ascii="Times New Roman" w:hAnsi="Times New Roman" w:cs="Times New Roman"/>
          <w:sz w:val="32"/>
          <w:szCs w:val="32"/>
        </w:rPr>
        <w:t>s</w:t>
      </w:r>
      <w:r w:rsidRPr="0086437E">
        <w:rPr>
          <w:rFonts w:ascii="Times New Roman" w:hAnsi="Times New Roman" w:cs="Times New Roman"/>
          <w:sz w:val="32"/>
          <w:szCs w:val="32"/>
        </w:rPr>
        <w:t xml:space="preserve"> an ideal braking curve for a vehicle. </w:t>
      </w:r>
      <w:r w:rsidR="00556820">
        <w:rPr>
          <w:rFonts w:ascii="Times New Roman" w:hAnsi="Times New Roman" w:cs="Times New Roman"/>
          <w:sz w:val="32"/>
          <w:szCs w:val="32"/>
        </w:rPr>
        <w:t>The ideal braking curve shows the relationship between the braking forces at the front and rear axles, a</w:t>
      </w:r>
      <w:r w:rsidR="00C173E2">
        <w:rPr>
          <w:rFonts w:ascii="Times New Roman" w:hAnsi="Times New Roman" w:cs="Times New Roman"/>
          <w:sz w:val="32"/>
          <w:szCs w:val="32"/>
        </w:rPr>
        <w:t xml:space="preserve">s weight shifts towards the front of the vehicle during </w:t>
      </w:r>
      <w:r w:rsidR="00556820">
        <w:rPr>
          <w:rFonts w:ascii="Times New Roman" w:hAnsi="Times New Roman" w:cs="Times New Roman"/>
          <w:sz w:val="32"/>
          <w:szCs w:val="32"/>
        </w:rPr>
        <w:t>braking</w:t>
      </w:r>
      <w:r w:rsidR="00C173E2">
        <w:rPr>
          <w:rFonts w:ascii="Times New Roman" w:hAnsi="Times New Roman" w:cs="Times New Roman"/>
          <w:sz w:val="32"/>
          <w:szCs w:val="32"/>
        </w:rPr>
        <w:t xml:space="preserve"> (longitudinal weight transfer)</w:t>
      </w:r>
      <w:r w:rsidR="00556820">
        <w:rPr>
          <w:rFonts w:ascii="Times New Roman" w:hAnsi="Times New Roman" w:cs="Times New Roman"/>
          <w:sz w:val="32"/>
          <w:szCs w:val="32"/>
        </w:rPr>
        <w:t>. The program performs the calculations in Python, generates a plot and presents the results in a table, making the results accessible to other Formula Student team members.</w:t>
      </w:r>
    </w:p>
    <w:p w14:paraId="5A4EEDDE" w14:textId="4B88E6E8" w:rsidR="005D3A2D" w:rsidRPr="0086437E" w:rsidRDefault="005D3A2D" w:rsidP="00130A01">
      <w:pPr>
        <w:pStyle w:val="H1"/>
      </w:pPr>
      <w:bookmarkStart w:id="1" w:name="_Toc244121840"/>
      <w:r w:rsidRPr="0086437E">
        <w:t>Programming Language Choice</w:t>
      </w:r>
      <w:bookmarkEnd w:id="1"/>
    </w:p>
    <w:p w14:paraId="16EB4612" w14:textId="12937352" w:rsidR="005D3A2D" w:rsidRDefault="00556820" w:rsidP="00556820">
      <w:pPr>
        <w:pStyle w:val="para"/>
      </w:pPr>
      <w:r>
        <w:t xml:space="preserve">Python </w:t>
      </w:r>
      <w:r w:rsidR="007B1F8A">
        <w:t>was chosen for this project because I am already familiar with the language, allowing me to implement the calculations efficiently. Its concise and readable syntax also makes the code easier for other Formula Student team members to understand, maintain and modify.</w:t>
      </w:r>
    </w:p>
    <w:p w14:paraId="4B8D2E0B" w14:textId="1047EF8C" w:rsidR="00136A0F" w:rsidRDefault="007B1F8A" w:rsidP="00556820">
      <w:pPr>
        <w:pStyle w:val="para"/>
      </w:pPr>
      <w:r>
        <w:t xml:space="preserve">The NumPy and </w:t>
      </w:r>
      <w:r w:rsidR="00EA7A17">
        <w:t>Matplotlib</w:t>
      </w:r>
      <w:r>
        <w:t xml:space="preserve"> libraries were particularly useful for this task. </w:t>
      </w:r>
      <w:r w:rsidR="00136A0F">
        <w:t xml:space="preserve">In this program, </w:t>
      </w:r>
      <w:r>
        <w:t>NumPy</w:t>
      </w:r>
      <w:r w:rsidR="00EA7A17">
        <w:t xml:space="preserve"> supports the numerical calculations across an array of tyre friction coefficients</w:t>
      </w:r>
      <w:r w:rsidR="007E587F">
        <w:t xml:space="preserve"> (NumPy Developers, n.d.)</w:t>
      </w:r>
      <w:r w:rsidR="00EA7A17">
        <w:t xml:space="preserve">, </w:t>
      </w:r>
      <w:r w:rsidR="00136A0F">
        <w:t xml:space="preserve">allowing calculations to be performed across multiple values. </w:t>
      </w:r>
      <w:r w:rsidR="00EA7A17">
        <w:t>Matplotlib is used to generate the ideal braking curve and the friction coefficient reference lines</w:t>
      </w:r>
      <w:r w:rsidR="00136A0F">
        <w:t>, add labelled axes and save the resulting plot as a PNG image</w:t>
      </w:r>
      <w:r w:rsidR="007E587F">
        <w:t xml:space="preserve"> (Matplotlib Development Team, n.d.)</w:t>
      </w:r>
      <w:r w:rsidR="00EA7A17">
        <w:t>.</w:t>
      </w:r>
    </w:p>
    <w:p w14:paraId="7387B684" w14:textId="7EF4167F" w:rsidR="00136A0F" w:rsidRPr="0086437E" w:rsidRDefault="00136A0F" w:rsidP="00556820">
      <w:pPr>
        <w:pStyle w:val="para"/>
      </w:pPr>
      <w:r>
        <w:t>To improve the program’s maintainability and reusability, descriptive variable and function names, comments explaining key sections of the code, and global constants defined at the beginning of the program have been implemented. These constants store the vehicle pa</w:t>
      </w:r>
      <w:r w:rsidR="007E587F">
        <w:t xml:space="preserve">rameters in SI units, such as gravitational acceleration, vehicle mass, centre-of-gravity height and wheelbase, allowing the values to be easily identified and changed when required. The calculations are separated into functions, making individual operations easier to maintain and reuse. </w:t>
      </w:r>
      <w:r w:rsidR="000059AB">
        <w:t>This also means</w:t>
      </w:r>
      <w:r w:rsidR="00E07270">
        <w:t xml:space="preserve"> that the program can be</w:t>
      </w:r>
      <w:r w:rsidR="007E587F">
        <w:t xml:space="preserve"> adapted for further analysis by </w:t>
      </w:r>
      <w:r w:rsidR="00E07270">
        <w:t xml:space="preserve">simply </w:t>
      </w:r>
      <w:r w:rsidR="007E587F">
        <w:t>changing the vehicle parameters or the range of tyre friction coefficients, without needing to recalculate the results manually.</w:t>
      </w:r>
    </w:p>
    <w:p w14:paraId="0702941A" w14:textId="3E544A5C" w:rsidR="005D3A2D" w:rsidRPr="0086437E" w:rsidRDefault="005D3A2D" w:rsidP="00130A01">
      <w:pPr>
        <w:pStyle w:val="H1"/>
      </w:pPr>
      <w:bookmarkStart w:id="2" w:name="_Toc244121841"/>
      <w:r w:rsidRPr="0086437E">
        <w:lastRenderedPageBreak/>
        <w:t>Theory and Equations</w:t>
      </w:r>
      <w:bookmarkEnd w:id="2"/>
    </w:p>
    <w:p w14:paraId="238AB6A1" w14:textId="3C46EEBB" w:rsidR="005D3A2D" w:rsidRDefault="00E07270" w:rsidP="004129FD">
      <w:pPr>
        <w:pStyle w:val="H2"/>
      </w:pPr>
      <w:bookmarkStart w:id="3" w:name="_Toc244121842"/>
      <w:r w:rsidRPr="004129FD">
        <w:t>Vehicle Parameters</w:t>
      </w:r>
      <w:bookmarkEnd w:id="3"/>
    </w:p>
    <w:p w14:paraId="2A1766A5" w14:textId="77A2C620" w:rsidR="00CB7CB4" w:rsidRDefault="00CB7CB4" w:rsidP="00CB7CB4">
      <w:pPr>
        <w:pStyle w:val="para"/>
      </w:pPr>
      <w:r>
        <w:t>The ideal braking curve is calculated using the supplied equations, which account for longitudinal weight transfer and the braking forces at the front and rear axles. These calculations show how the braking force is distributed between the two axles as the tyre-road friction coefficient changes.</w:t>
      </w:r>
    </w:p>
    <w:p w14:paraId="5BF3424C" w14:textId="4F972D63" w:rsidR="0063105A" w:rsidRPr="00CB7CB4" w:rsidRDefault="0063105A" w:rsidP="00CB7CB4">
      <w:pPr>
        <w:pStyle w:val="para"/>
      </w:pPr>
      <w:r>
        <w:t>The vehicle parameters listed in Table 1 are defined as global constants at the beginning of the program. This makes them easy to locate and modify if different vehicle specifications need to be used.</w:t>
      </w:r>
    </w:p>
    <w:p w14:paraId="5C710BF3" w14:textId="593D9BD3" w:rsidR="00C173E2" w:rsidRDefault="00C173E2" w:rsidP="00C173E2">
      <w:pPr>
        <w:pStyle w:val="Caption"/>
        <w:keepNext/>
      </w:pPr>
      <w:r>
        <w:t xml:space="preserve">Table </w:t>
      </w:r>
      <w:fldSimple w:instr=" SEQ Table \* ARABIC ">
        <w:r>
          <w:rPr>
            <w:noProof/>
          </w:rPr>
          <w:t>1</w:t>
        </w:r>
      </w:fldSimple>
      <w:r>
        <w:t xml:space="preserve"> - </w:t>
      </w:r>
      <w:r w:rsidRPr="00746619">
        <w:t>Vehicle parameters used in the braking curve calculations</w:t>
      </w:r>
    </w:p>
    <w:tbl>
      <w:tblPr>
        <w:tblStyle w:val="TableGrid"/>
        <w:tblW w:w="0" w:type="auto"/>
        <w:tblLook w:val="04A0" w:firstRow="1" w:lastRow="0" w:firstColumn="1" w:lastColumn="0" w:noHBand="0" w:noVBand="1"/>
      </w:tblPr>
      <w:tblGrid>
        <w:gridCol w:w="5665"/>
        <w:gridCol w:w="1560"/>
        <w:gridCol w:w="1559"/>
        <w:gridCol w:w="1672"/>
      </w:tblGrid>
      <w:tr w:rsidR="004129FD" w:rsidRPr="00CB7CB4" w14:paraId="1742D3CE" w14:textId="77777777" w:rsidTr="00C802ED">
        <w:tc>
          <w:tcPr>
            <w:tcW w:w="5665" w:type="dxa"/>
            <w:shd w:val="clear" w:color="auto" w:fill="FBF0FA"/>
          </w:tcPr>
          <w:p w14:paraId="31EA0A88" w14:textId="2D544F3E" w:rsidR="004129FD" w:rsidRPr="00CB7CB4" w:rsidRDefault="004129FD" w:rsidP="00E07270">
            <w:pPr>
              <w:pStyle w:val="para"/>
              <w:rPr>
                <w:b/>
                <w:bCs/>
              </w:rPr>
            </w:pPr>
            <w:r w:rsidRPr="00CB7CB4">
              <w:rPr>
                <w:b/>
                <w:bCs/>
              </w:rPr>
              <w:t>Parameter</w:t>
            </w:r>
          </w:p>
        </w:tc>
        <w:tc>
          <w:tcPr>
            <w:tcW w:w="1560" w:type="dxa"/>
            <w:shd w:val="clear" w:color="auto" w:fill="FBF0FA"/>
          </w:tcPr>
          <w:p w14:paraId="7AA2C4E4" w14:textId="2008FA73" w:rsidR="004129FD" w:rsidRPr="00CB7CB4" w:rsidRDefault="004129FD" w:rsidP="00E07270">
            <w:pPr>
              <w:pStyle w:val="para"/>
              <w:rPr>
                <w:b/>
                <w:bCs/>
              </w:rPr>
            </w:pPr>
            <w:r w:rsidRPr="00CB7CB4">
              <w:rPr>
                <w:b/>
                <w:bCs/>
              </w:rPr>
              <w:t>Symbol</w:t>
            </w:r>
          </w:p>
        </w:tc>
        <w:tc>
          <w:tcPr>
            <w:tcW w:w="1559" w:type="dxa"/>
            <w:shd w:val="clear" w:color="auto" w:fill="FBF0FA"/>
          </w:tcPr>
          <w:p w14:paraId="51685597" w14:textId="1FAF43BF" w:rsidR="004129FD" w:rsidRPr="00CB7CB4" w:rsidRDefault="004129FD" w:rsidP="00E07270">
            <w:pPr>
              <w:pStyle w:val="para"/>
              <w:rPr>
                <w:b/>
                <w:bCs/>
              </w:rPr>
            </w:pPr>
            <w:r w:rsidRPr="00CB7CB4">
              <w:rPr>
                <w:b/>
                <w:bCs/>
              </w:rPr>
              <w:t>Value</w:t>
            </w:r>
          </w:p>
        </w:tc>
        <w:tc>
          <w:tcPr>
            <w:tcW w:w="1672" w:type="dxa"/>
            <w:shd w:val="clear" w:color="auto" w:fill="FBF0FA"/>
          </w:tcPr>
          <w:p w14:paraId="2AA857F3" w14:textId="635E09FC" w:rsidR="004129FD" w:rsidRPr="00CB7CB4" w:rsidRDefault="004129FD" w:rsidP="00E07270">
            <w:pPr>
              <w:pStyle w:val="para"/>
              <w:rPr>
                <w:b/>
                <w:bCs/>
              </w:rPr>
            </w:pPr>
            <w:r w:rsidRPr="00CB7CB4">
              <w:rPr>
                <w:b/>
                <w:bCs/>
              </w:rPr>
              <w:t>Unit</w:t>
            </w:r>
          </w:p>
        </w:tc>
      </w:tr>
      <w:tr w:rsidR="004129FD" w14:paraId="1233F4C8" w14:textId="77777777" w:rsidTr="00C802ED">
        <w:tc>
          <w:tcPr>
            <w:tcW w:w="5665" w:type="dxa"/>
          </w:tcPr>
          <w:p w14:paraId="79C44718" w14:textId="428D65B6" w:rsidR="004129FD" w:rsidRDefault="004129FD" w:rsidP="00E07270">
            <w:pPr>
              <w:pStyle w:val="para"/>
            </w:pPr>
            <w:r>
              <w:t>Gravitational acceleration</w:t>
            </w:r>
          </w:p>
        </w:tc>
        <w:tc>
          <w:tcPr>
            <w:tcW w:w="1560" w:type="dxa"/>
          </w:tcPr>
          <w:p w14:paraId="79E86BEF" w14:textId="3958C4CE" w:rsidR="004129FD" w:rsidRPr="004129FD" w:rsidRDefault="004129FD" w:rsidP="004129FD">
            <w:pPr>
              <w:pStyle w:val="p1"/>
              <w:rPr>
                <w:rFonts w:ascii="Times New Roman" w:eastAsiaTheme="minorEastAsia" w:hAnsi="Times New Roman"/>
                <w:iCs/>
                <w:sz w:val="28"/>
                <w:szCs w:val="28"/>
              </w:rPr>
            </w:pPr>
            <m:oMathPara>
              <m:oMathParaPr>
                <m:jc m:val="left"/>
              </m:oMathParaPr>
              <m:oMath>
                <m:r>
                  <w:rPr>
                    <w:rFonts w:ascii="Cambria Math" w:hAnsi="Cambria Math"/>
                    <w:sz w:val="28"/>
                    <w:szCs w:val="28"/>
                  </w:rPr>
                  <m:t>g</m:t>
                </m:r>
              </m:oMath>
            </m:oMathPara>
          </w:p>
        </w:tc>
        <w:tc>
          <w:tcPr>
            <w:tcW w:w="1559" w:type="dxa"/>
          </w:tcPr>
          <w:p w14:paraId="6481B891" w14:textId="608F5ACA" w:rsidR="004129FD" w:rsidRDefault="00CB7CB4" w:rsidP="00E07270">
            <w:pPr>
              <w:pStyle w:val="para"/>
            </w:pPr>
            <w:r>
              <w:t>9.81</w:t>
            </w:r>
          </w:p>
        </w:tc>
        <w:tc>
          <w:tcPr>
            <w:tcW w:w="1672" w:type="dxa"/>
          </w:tcPr>
          <w:p w14:paraId="5F927F8C" w14:textId="1939A0EC" w:rsidR="004129FD" w:rsidRPr="0063105A" w:rsidRDefault="00CB7CB4" w:rsidP="00E07270">
            <w:pPr>
              <w:pStyle w:val="para"/>
              <w:rPr>
                <w:vertAlign w:val="superscript"/>
              </w:rPr>
            </w:pPr>
            <w:r>
              <w:t>m</w:t>
            </w:r>
            <w:r w:rsidR="0063105A">
              <w:t>/s</w:t>
            </w:r>
            <w:r w:rsidR="0063105A">
              <w:rPr>
                <w:vertAlign w:val="superscript"/>
              </w:rPr>
              <w:t>2</w:t>
            </w:r>
          </w:p>
        </w:tc>
      </w:tr>
      <w:tr w:rsidR="004129FD" w14:paraId="2878683E" w14:textId="77777777" w:rsidTr="00C802ED">
        <w:tc>
          <w:tcPr>
            <w:tcW w:w="5665" w:type="dxa"/>
          </w:tcPr>
          <w:p w14:paraId="6E4244BE" w14:textId="0423A5D8" w:rsidR="004129FD" w:rsidRDefault="004129FD" w:rsidP="00E07270">
            <w:pPr>
              <w:pStyle w:val="para"/>
            </w:pPr>
            <w:r>
              <w:t>Vehicle mass</w:t>
            </w:r>
          </w:p>
        </w:tc>
        <w:tc>
          <w:tcPr>
            <w:tcW w:w="1560" w:type="dxa"/>
          </w:tcPr>
          <w:p w14:paraId="7F540DAD" w14:textId="437FA3D7" w:rsidR="004129FD" w:rsidRPr="004129FD" w:rsidRDefault="004129FD" w:rsidP="004129FD">
            <w:pPr>
              <w:pStyle w:val="p1"/>
              <w:rPr>
                <w:i/>
                <w:iCs/>
                <w:sz w:val="28"/>
                <w:szCs w:val="28"/>
              </w:rPr>
            </w:pPr>
            <m:oMathPara>
              <m:oMathParaPr>
                <m:jc m:val="left"/>
              </m:oMathParaPr>
              <m:oMath>
                <m:r>
                  <w:rPr>
                    <w:rFonts w:ascii="Cambria Math" w:hAnsi="Cambria Math"/>
                    <w:sz w:val="28"/>
                    <w:szCs w:val="28"/>
                  </w:rPr>
                  <m:t>m</m:t>
                </m:r>
              </m:oMath>
            </m:oMathPara>
          </w:p>
        </w:tc>
        <w:tc>
          <w:tcPr>
            <w:tcW w:w="1559" w:type="dxa"/>
          </w:tcPr>
          <w:p w14:paraId="569DB230" w14:textId="0F71D29C" w:rsidR="004129FD" w:rsidRDefault="00CB7CB4" w:rsidP="00E07270">
            <w:pPr>
              <w:pStyle w:val="para"/>
            </w:pPr>
            <w:r>
              <w:t>280</w:t>
            </w:r>
          </w:p>
        </w:tc>
        <w:tc>
          <w:tcPr>
            <w:tcW w:w="1672" w:type="dxa"/>
          </w:tcPr>
          <w:p w14:paraId="7AC9BD84" w14:textId="7635150D" w:rsidR="004129FD" w:rsidRDefault="00CB7CB4" w:rsidP="00E07270">
            <w:pPr>
              <w:pStyle w:val="para"/>
            </w:pPr>
            <w:r>
              <w:t>kg</w:t>
            </w:r>
          </w:p>
        </w:tc>
      </w:tr>
      <w:tr w:rsidR="004129FD" w14:paraId="319FDD0B" w14:textId="77777777" w:rsidTr="00C802ED">
        <w:tc>
          <w:tcPr>
            <w:tcW w:w="5665" w:type="dxa"/>
          </w:tcPr>
          <w:p w14:paraId="2E43CC98" w14:textId="52CEC097" w:rsidR="004129FD" w:rsidRDefault="004129FD" w:rsidP="00E07270">
            <w:pPr>
              <w:pStyle w:val="para"/>
            </w:pPr>
            <w:r>
              <w:t>Centre</w:t>
            </w:r>
            <w:r w:rsidR="008401F4">
              <w:t xml:space="preserve"> </w:t>
            </w:r>
            <w:r>
              <w:t>of</w:t>
            </w:r>
            <w:r w:rsidR="008401F4">
              <w:t xml:space="preserve"> </w:t>
            </w:r>
            <w:r>
              <w:t>gravity height</w:t>
            </w:r>
          </w:p>
        </w:tc>
        <w:tc>
          <w:tcPr>
            <w:tcW w:w="1560" w:type="dxa"/>
          </w:tcPr>
          <w:p w14:paraId="7A0CB44A" w14:textId="27B515DB" w:rsidR="004129FD" w:rsidRPr="00CB7CB4" w:rsidRDefault="00000000" w:rsidP="00E07270">
            <w:pPr>
              <w:pStyle w:val="para"/>
            </w:pPr>
            <m:oMathPara>
              <m:oMathParaPr>
                <m:jc m:val="left"/>
              </m:oMathParaPr>
              <m:oMath>
                <m:sSub>
                  <m:sSubPr>
                    <m:ctrlPr>
                      <w:rPr>
                        <w:rFonts w:ascii="Cambria Math" w:hAnsi="Cambria Math"/>
                        <w:i/>
                      </w:rPr>
                    </m:ctrlPr>
                  </m:sSubPr>
                  <m:e>
                    <m:r>
                      <w:rPr>
                        <w:rFonts w:ascii="Cambria Math" w:hAnsi="Cambria Math"/>
                      </w:rPr>
                      <m:t>h</m:t>
                    </m:r>
                  </m:e>
                  <m:sub>
                    <m:r>
                      <w:rPr>
                        <w:rFonts w:ascii="Cambria Math" w:hAnsi="Cambria Math"/>
                      </w:rPr>
                      <m:t>cg</m:t>
                    </m:r>
                  </m:sub>
                </m:sSub>
              </m:oMath>
            </m:oMathPara>
          </w:p>
        </w:tc>
        <w:tc>
          <w:tcPr>
            <w:tcW w:w="1559" w:type="dxa"/>
          </w:tcPr>
          <w:p w14:paraId="546D6940" w14:textId="5C077575" w:rsidR="004129FD" w:rsidRDefault="00CB7CB4" w:rsidP="00E07270">
            <w:pPr>
              <w:pStyle w:val="para"/>
            </w:pPr>
            <w:r>
              <w:t>0.25</w:t>
            </w:r>
          </w:p>
        </w:tc>
        <w:tc>
          <w:tcPr>
            <w:tcW w:w="1672" w:type="dxa"/>
          </w:tcPr>
          <w:p w14:paraId="046BAB86" w14:textId="1FBBE094" w:rsidR="004129FD" w:rsidRDefault="00CB7CB4" w:rsidP="00E07270">
            <w:pPr>
              <w:pStyle w:val="para"/>
            </w:pPr>
            <w:r>
              <w:t>m</w:t>
            </w:r>
          </w:p>
        </w:tc>
      </w:tr>
      <w:tr w:rsidR="004129FD" w14:paraId="536BEC89" w14:textId="77777777" w:rsidTr="00C802ED">
        <w:tc>
          <w:tcPr>
            <w:tcW w:w="5665" w:type="dxa"/>
          </w:tcPr>
          <w:p w14:paraId="5CEFACA9" w14:textId="3DD35670" w:rsidR="004129FD" w:rsidRDefault="004129FD" w:rsidP="00E07270">
            <w:pPr>
              <w:pStyle w:val="para"/>
            </w:pPr>
            <w:r>
              <w:t>Wheelbase</w:t>
            </w:r>
          </w:p>
        </w:tc>
        <w:tc>
          <w:tcPr>
            <w:tcW w:w="1560" w:type="dxa"/>
          </w:tcPr>
          <w:p w14:paraId="71BFBC0A" w14:textId="1EE9AB3C" w:rsidR="004129FD" w:rsidRPr="00CB7CB4" w:rsidRDefault="00000000" w:rsidP="00E07270">
            <w:pPr>
              <w:pStyle w:val="para"/>
            </w:pPr>
            <m:oMathPara>
              <m:oMathParaPr>
                <m:jc m:val="left"/>
              </m:oMathParaPr>
              <m:oMath>
                <m:sSub>
                  <m:sSubPr>
                    <m:ctrlPr>
                      <w:rPr>
                        <w:rFonts w:ascii="Cambria Math" w:hAnsi="Cambria Math"/>
                        <w:i/>
                      </w:rPr>
                    </m:ctrlPr>
                  </m:sSubPr>
                  <m:e>
                    <m:r>
                      <w:rPr>
                        <w:rFonts w:ascii="Cambria Math" w:hAnsi="Cambria Math"/>
                      </w:rPr>
                      <m:t>d</m:t>
                    </m:r>
                  </m:e>
                  <m:sub>
                    <m:r>
                      <w:rPr>
                        <w:rFonts w:ascii="Cambria Math" w:hAnsi="Cambria Math"/>
                      </w:rPr>
                      <m:t>wheel</m:t>
                    </m:r>
                  </m:sub>
                </m:sSub>
              </m:oMath>
            </m:oMathPara>
          </w:p>
        </w:tc>
        <w:tc>
          <w:tcPr>
            <w:tcW w:w="1559" w:type="dxa"/>
          </w:tcPr>
          <w:p w14:paraId="639DB402" w14:textId="37F300C6" w:rsidR="004129FD" w:rsidRDefault="00CB7CB4" w:rsidP="00E07270">
            <w:pPr>
              <w:pStyle w:val="para"/>
            </w:pPr>
            <w:r>
              <w:t>1.590</w:t>
            </w:r>
          </w:p>
        </w:tc>
        <w:tc>
          <w:tcPr>
            <w:tcW w:w="1672" w:type="dxa"/>
          </w:tcPr>
          <w:p w14:paraId="340F8B9E" w14:textId="7DABEB52" w:rsidR="004129FD" w:rsidRDefault="00CB7CB4" w:rsidP="00E07270">
            <w:pPr>
              <w:pStyle w:val="para"/>
            </w:pPr>
            <w:r>
              <w:t>m</w:t>
            </w:r>
          </w:p>
        </w:tc>
      </w:tr>
      <w:tr w:rsidR="004129FD" w14:paraId="2664E292" w14:textId="77777777" w:rsidTr="00C802ED">
        <w:tc>
          <w:tcPr>
            <w:tcW w:w="5665" w:type="dxa"/>
          </w:tcPr>
          <w:p w14:paraId="6E5E3030" w14:textId="17641BCA" w:rsidR="004129FD" w:rsidRDefault="004129FD" w:rsidP="00E07270">
            <w:pPr>
              <w:pStyle w:val="para"/>
            </w:pPr>
            <w:r>
              <w:t>Front w</w:t>
            </w:r>
            <w:r w:rsidR="0063105A">
              <w:t>eight distribution</w:t>
            </w:r>
          </w:p>
        </w:tc>
        <w:tc>
          <w:tcPr>
            <w:tcW w:w="1560" w:type="dxa"/>
          </w:tcPr>
          <w:p w14:paraId="2E6B9B46" w14:textId="32266B2F" w:rsidR="004129FD" w:rsidRPr="00CB7CB4" w:rsidRDefault="00000000" w:rsidP="00E07270">
            <w:pPr>
              <w:pStyle w:val="para"/>
            </w:pPr>
            <m:oMathPara>
              <m:oMathParaPr>
                <m:jc m:val="left"/>
              </m:oMathParaPr>
              <m:oMath>
                <m:sSub>
                  <m:sSubPr>
                    <m:ctrlPr>
                      <w:rPr>
                        <w:rFonts w:ascii="Cambria Math" w:hAnsi="Cambria Math"/>
                        <w:i/>
                      </w:rPr>
                    </m:ctrlPr>
                  </m:sSubPr>
                  <m:e>
                    <m:r>
                      <w:rPr>
                        <w:rFonts w:ascii="Cambria Math" w:hAnsi="Cambria Math"/>
                      </w:rPr>
                      <m:t>ψ</m:t>
                    </m:r>
                  </m:e>
                  <m:sub>
                    <m:r>
                      <w:rPr>
                        <w:rFonts w:ascii="Cambria Math" w:hAnsi="Cambria Math"/>
                      </w:rPr>
                      <m:t>front</m:t>
                    </m:r>
                  </m:sub>
                </m:sSub>
              </m:oMath>
            </m:oMathPara>
          </w:p>
        </w:tc>
        <w:tc>
          <w:tcPr>
            <w:tcW w:w="1559" w:type="dxa"/>
          </w:tcPr>
          <w:p w14:paraId="71308D3D" w14:textId="180671C9" w:rsidR="004129FD" w:rsidRDefault="00CB7CB4" w:rsidP="00E07270">
            <w:pPr>
              <w:pStyle w:val="para"/>
            </w:pPr>
            <w:r>
              <w:t>0.5</w:t>
            </w:r>
          </w:p>
        </w:tc>
        <w:tc>
          <w:tcPr>
            <w:tcW w:w="1672" w:type="dxa"/>
          </w:tcPr>
          <w:p w14:paraId="6EA761EE" w14:textId="31D546D5" w:rsidR="004129FD" w:rsidRDefault="00CB7CB4" w:rsidP="00E07270">
            <w:pPr>
              <w:pStyle w:val="para"/>
            </w:pPr>
            <w:r>
              <w:t xml:space="preserve">- </w:t>
            </w:r>
          </w:p>
        </w:tc>
      </w:tr>
    </w:tbl>
    <w:p w14:paraId="5791A34F" w14:textId="7629D8ED" w:rsidR="0063105A" w:rsidRDefault="0063105A" w:rsidP="00E07270">
      <w:pPr>
        <w:pStyle w:val="para"/>
      </w:pPr>
      <w:r w:rsidRPr="0063105A">
        <w:t>The front weight distribution value of 0.5 means that 50% of the vehicle’s static weight is supported by the front axle, while the remaining 50% is supported by the rear axle.</w:t>
      </w:r>
    </w:p>
    <w:p w14:paraId="59F392BE" w14:textId="49BD9669" w:rsidR="0063105A" w:rsidRPr="0063105A" w:rsidRDefault="007E0A59" w:rsidP="00E07270">
      <w:pPr>
        <w:pStyle w:val="para"/>
      </w:pPr>
      <w:r>
        <w:t>The symbols used in the supplied equations are defined in Table 2, together with their meanings and units.</w:t>
      </w:r>
    </w:p>
    <w:p w14:paraId="331A24A6" w14:textId="1310ECBD" w:rsidR="00C173E2" w:rsidRDefault="00C173E2" w:rsidP="00C173E2">
      <w:pPr>
        <w:pStyle w:val="Caption"/>
        <w:keepNext/>
      </w:pPr>
      <w:r>
        <w:t xml:space="preserve">Table </w:t>
      </w:r>
      <w:fldSimple w:instr=" SEQ Table \* ARABIC ">
        <w:r>
          <w:rPr>
            <w:noProof/>
          </w:rPr>
          <w:t>2</w:t>
        </w:r>
      </w:fldSimple>
      <w:r>
        <w:t xml:space="preserve"> - </w:t>
      </w:r>
      <w:r w:rsidRPr="00693906">
        <w:t>Symbols used in the equations</w:t>
      </w:r>
    </w:p>
    <w:tbl>
      <w:tblPr>
        <w:tblStyle w:val="TableGrid"/>
        <w:tblW w:w="0" w:type="auto"/>
        <w:tblLook w:val="04A0" w:firstRow="1" w:lastRow="0" w:firstColumn="1" w:lastColumn="0" w:noHBand="0" w:noVBand="1"/>
      </w:tblPr>
      <w:tblGrid>
        <w:gridCol w:w="1555"/>
        <w:gridCol w:w="7229"/>
        <w:gridCol w:w="1672"/>
      </w:tblGrid>
      <w:tr w:rsidR="00C802ED" w:rsidRPr="00C802ED" w14:paraId="036449A2" w14:textId="77777777" w:rsidTr="0063105A">
        <w:tc>
          <w:tcPr>
            <w:tcW w:w="1555" w:type="dxa"/>
            <w:shd w:val="clear" w:color="auto" w:fill="FBF0FA"/>
          </w:tcPr>
          <w:p w14:paraId="64452085" w14:textId="21939BE3" w:rsidR="00C802ED" w:rsidRPr="00C802ED" w:rsidRDefault="00C802ED" w:rsidP="00E07270">
            <w:pPr>
              <w:pStyle w:val="para"/>
              <w:rPr>
                <w:b/>
                <w:bCs/>
              </w:rPr>
            </w:pPr>
            <w:r w:rsidRPr="00C802ED">
              <w:rPr>
                <w:b/>
                <w:bCs/>
              </w:rPr>
              <w:t>Symbol</w:t>
            </w:r>
          </w:p>
        </w:tc>
        <w:tc>
          <w:tcPr>
            <w:tcW w:w="7229" w:type="dxa"/>
            <w:shd w:val="clear" w:color="auto" w:fill="FBF0FA"/>
          </w:tcPr>
          <w:p w14:paraId="4AFD7232" w14:textId="5B1720A8" w:rsidR="00C802ED" w:rsidRPr="00C802ED" w:rsidRDefault="00C802ED" w:rsidP="00E07270">
            <w:pPr>
              <w:pStyle w:val="para"/>
              <w:rPr>
                <w:b/>
                <w:bCs/>
              </w:rPr>
            </w:pPr>
            <w:r w:rsidRPr="00C802ED">
              <w:rPr>
                <w:b/>
                <w:bCs/>
              </w:rPr>
              <w:t>Meaning</w:t>
            </w:r>
          </w:p>
        </w:tc>
        <w:tc>
          <w:tcPr>
            <w:tcW w:w="1672" w:type="dxa"/>
            <w:shd w:val="clear" w:color="auto" w:fill="FBF0FA"/>
          </w:tcPr>
          <w:p w14:paraId="7812C6DF" w14:textId="4E0F9400" w:rsidR="00C802ED" w:rsidRPr="00C802ED" w:rsidRDefault="00C802ED" w:rsidP="00E07270">
            <w:pPr>
              <w:pStyle w:val="para"/>
              <w:rPr>
                <w:b/>
                <w:bCs/>
              </w:rPr>
            </w:pPr>
            <w:r w:rsidRPr="00C802ED">
              <w:rPr>
                <w:b/>
                <w:bCs/>
              </w:rPr>
              <w:t>Unit</w:t>
            </w:r>
          </w:p>
        </w:tc>
      </w:tr>
      <w:tr w:rsidR="00C802ED" w14:paraId="5023990D" w14:textId="77777777" w:rsidTr="0063105A">
        <w:tc>
          <w:tcPr>
            <w:tcW w:w="1555" w:type="dxa"/>
          </w:tcPr>
          <w:p w14:paraId="39697FA1" w14:textId="5A5F2025" w:rsidR="00C802ED" w:rsidRPr="00C802ED" w:rsidRDefault="00C802ED" w:rsidP="00E07270">
            <w:pPr>
              <w:pStyle w:val="para"/>
            </w:pPr>
            <m:oMathPara>
              <m:oMathParaPr>
                <m:jc m:val="left"/>
              </m:oMathParaPr>
              <m:oMath>
                <m:r>
                  <m:rPr>
                    <m:sty m:val="p"/>
                  </m:rPr>
                  <w:rPr>
                    <w:rFonts w:ascii="Cambria Math" w:hAnsi="Cambria Math"/>
                  </w:rPr>
                  <m:t>Δ</m:t>
                </m:r>
                <m:r>
                  <w:rPr>
                    <w:rFonts w:ascii="Cambria Math" w:hAnsi="Cambria Math"/>
                  </w:rPr>
                  <m:t>W</m:t>
                </m:r>
              </m:oMath>
            </m:oMathPara>
          </w:p>
        </w:tc>
        <w:tc>
          <w:tcPr>
            <w:tcW w:w="7229" w:type="dxa"/>
          </w:tcPr>
          <w:p w14:paraId="1F520AAC" w14:textId="5E3F98C4" w:rsidR="00C802ED" w:rsidRDefault="00C802ED" w:rsidP="00E07270">
            <w:pPr>
              <w:pStyle w:val="para"/>
            </w:pPr>
            <w:r>
              <w:t>Longitudinal weight transfer during braking</w:t>
            </w:r>
          </w:p>
        </w:tc>
        <w:tc>
          <w:tcPr>
            <w:tcW w:w="1672" w:type="dxa"/>
          </w:tcPr>
          <w:p w14:paraId="29703164" w14:textId="1017FB9B" w:rsidR="00C802ED" w:rsidRDefault="0063105A" w:rsidP="00E07270">
            <w:pPr>
              <w:pStyle w:val="para"/>
            </w:pPr>
            <w:r>
              <w:t>N</w:t>
            </w:r>
          </w:p>
        </w:tc>
      </w:tr>
      <w:tr w:rsidR="00C802ED" w14:paraId="68214A73" w14:textId="77777777" w:rsidTr="0063105A">
        <w:tc>
          <w:tcPr>
            <w:tcW w:w="1555" w:type="dxa"/>
          </w:tcPr>
          <w:p w14:paraId="00B36BC2" w14:textId="1234DE8F" w:rsidR="00C802ED" w:rsidRPr="00C802ED" w:rsidRDefault="00C802ED" w:rsidP="00E07270">
            <w:pPr>
              <w:pStyle w:val="para"/>
            </w:pPr>
            <m:oMathPara>
              <m:oMathParaPr>
                <m:jc m:val="left"/>
              </m:oMathParaPr>
              <m:oMath>
                <m:r>
                  <w:rPr>
                    <w:rFonts w:ascii="Cambria Math" w:hAnsi="Cambria Math"/>
                  </w:rPr>
                  <m:t>a</m:t>
                </m:r>
              </m:oMath>
            </m:oMathPara>
          </w:p>
        </w:tc>
        <w:tc>
          <w:tcPr>
            <w:tcW w:w="7229" w:type="dxa"/>
          </w:tcPr>
          <w:p w14:paraId="7E399164" w14:textId="545CE092" w:rsidR="00C802ED" w:rsidRDefault="00C802ED" w:rsidP="00E07270">
            <w:pPr>
              <w:pStyle w:val="para"/>
            </w:pPr>
            <w:r>
              <w:t>Magnitude of braking deceleration</w:t>
            </w:r>
          </w:p>
        </w:tc>
        <w:tc>
          <w:tcPr>
            <w:tcW w:w="1672" w:type="dxa"/>
          </w:tcPr>
          <w:p w14:paraId="018BB812" w14:textId="7F0A9991" w:rsidR="00C802ED" w:rsidRPr="0063105A" w:rsidRDefault="0063105A" w:rsidP="00E07270">
            <w:pPr>
              <w:pStyle w:val="para"/>
              <w:rPr>
                <w:vertAlign w:val="superscript"/>
              </w:rPr>
            </w:pPr>
            <w:r>
              <w:t>m/s</w:t>
            </w:r>
            <w:r>
              <w:rPr>
                <w:vertAlign w:val="superscript"/>
              </w:rPr>
              <w:t>2</w:t>
            </w:r>
          </w:p>
        </w:tc>
      </w:tr>
      <w:tr w:rsidR="00C802ED" w14:paraId="5A4C7C90" w14:textId="77777777" w:rsidTr="0063105A">
        <w:tc>
          <w:tcPr>
            <w:tcW w:w="1555" w:type="dxa"/>
          </w:tcPr>
          <w:p w14:paraId="60321BA8" w14:textId="482D4F70" w:rsidR="00C802ED" w:rsidRPr="00C802ED" w:rsidRDefault="00000000" w:rsidP="00E07270">
            <w:pPr>
              <w:pStyle w:val="para"/>
            </w:pPr>
            <m:oMathPara>
              <m:oMathParaPr>
                <m:jc m:val="left"/>
              </m:oMathParaPr>
              <m:oMath>
                <m:sSub>
                  <m:sSubPr>
                    <m:ctrlPr>
                      <w:rPr>
                        <w:rFonts w:ascii="Cambria Math" w:hAnsi="Cambria Math"/>
                        <w:i/>
                      </w:rPr>
                    </m:ctrlPr>
                  </m:sSubPr>
                  <m:e>
                    <m:r>
                      <w:rPr>
                        <w:rFonts w:ascii="Cambria Math" w:hAnsi="Cambria Math"/>
                      </w:rPr>
                      <m:t>F</m:t>
                    </m:r>
                  </m:e>
                  <m:sub>
                    <m:r>
                      <w:rPr>
                        <w:rFonts w:ascii="Cambria Math" w:hAnsi="Cambria Math"/>
                      </w:rPr>
                      <m:t>slip,front</m:t>
                    </m:r>
                  </m:sub>
                </m:sSub>
              </m:oMath>
            </m:oMathPara>
          </w:p>
        </w:tc>
        <w:tc>
          <w:tcPr>
            <w:tcW w:w="7229" w:type="dxa"/>
          </w:tcPr>
          <w:p w14:paraId="7D5BE753" w14:textId="38857A9D" w:rsidR="00C802ED" w:rsidRDefault="00C802ED" w:rsidP="00E07270">
            <w:pPr>
              <w:pStyle w:val="para"/>
            </w:pPr>
            <w:r>
              <w:t>Front axle braking force at the tyre-slip limit</w:t>
            </w:r>
          </w:p>
        </w:tc>
        <w:tc>
          <w:tcPr>
            <w:tcW w:w="1672" w:type="dxa"/>
          </w:tcPr>
          <w:p w14:paraId="49C65F8D" w14:textId="54B253B3" w:rsidR="00C802ED" w:rsidRDefault="0063105A" w:rsidP="00E07270">
            <w:pPr>
              <w:pStyle w:val="para"/>
            </w:pPr>
            <w:r>
              <w:t>N</w:t>
            </w:r>
          </w:p>
        </w:tc>
      </w:tr>
      <w:tr w:rsidR="00C802ED" w14:paraId="64EED661" w14:textId="77777777" w:rsidTr="0063105A">
        <w:tc>
          <w:tcPr>
            <w:tcW w:w="1555" w:type="dxa"/>
          </w:tcPr>
          <w:p w14:paraId="43538012" w14:textId="573D6255" w:rsidR="00C802ED" w:rsidRPr="00C802ED" w:rsidRDefault="00000000" w:rsidP="00E07270">
            <w:pPr>
              <w:pStyle w:val="para"/>
            </w:pPr>
            <m:oMathPara>
              <m:oMathParaPr>
                <m:jc m:val="left"/>
              </m:oMathParaPr>
              <m:oMath>
                <m:sSub>
                  <m:sSubPr>
                    <m:ctrlPr>
                      <w:rPr>
                        <w:rFonts w:ascii="Cambria Math" w:hAnsi="Cambria Math"/>
                        <w:i/>
                      </w:rPr>
                    </m:ctrlPr>
                  </m:sSubPr>
                  <m:e>
                    <m:r>
                      <w:rPr>
                        <w:rFonts w:ascii="Cambria Math" w:hAnsi="Cambria Math"/>
                      </w:rPr>
                      <m:t>F</m:t>
                    </m:r>
                  </m:e>
                  <m:sub>
                    <m:r>
                      <w:rPr>
                        <w:rFonts w:ascii="Cambria Math" w:hAnsi="Cambria Math"/>
                      </w:rPr>
                      <m:t>slip,rear</m:t>
                    </m:r>
                  </m:sub>
                </m:sSub>
              </m:oMath>
            </m:oMathPara>
          </w:p>
        </w:tc>
        <w:tc>
          <w:tcPr>
            <w:tcW w:w="7229" w:type="dxa"/>
          </w:tcPr>
          <w:p w14:paraId="7565119F" w14:textId="70E39A58" w:rsidR="00C802ED" w:rsidRDefault="00C802ED" w:rsidP="00E07270">
            <w:pPr>
              <w:pStyle w:val="para"/>
            </w:pPr>
            <w:r>
              <w:t>Rear axle braking force at the tyre-slip limit</w:t>
            </w:r>
          </w:p>
        </w:tc>
        <w:tc>
          <w:tcPr>
            <w:tcW w:w="1672" w:type="dxa"/>
          </w:tcPr>
          <w:p w14:paraId="4161EDDC" w14:textId="5841D5D0" w:rsidR="00C802ED" w:rsidRDefault="0063105A" w:rsidP="00E07270">
            <w:pPr>
              <w:pStyle w:val="para"/>
            </w:pPr>
            <w:r>
              <w:t>N</w:t>
            </w:r>
          </w:p>
        </w:tc>
      </w:tr>
      <w:tr w:rsidR="00C802ED" w14:paraId="1ED19888" w14:textId="77777777" w:rsidTr="0063105A">
        <w:tc>
          <w:tcPr>
            <w:tcW w:w="1555" w:type="dxa"/>
          </w:tcPr>
          <w:p w14:paraId="39A32FB0" w14:textId="1FB4E913" w:rsidR="00C802ED" w:rsidRPr="00C802ED" w:rsidRDefault="00000000" w:rsidP="00E07270">
            <w:pPr>
              <w:pStyle w:val="para"/>
            </w:pPr>
            <m:oMathPara>
              <m:oMathParaPr>
                <m:jc m:val="left"/>
              </m:oMathParaPr>
              <m:oMath>
                <m:sSub>
                  <m:sSubPr>
                    <m:ctrlPr>
                      <w:rPr>
                        <w:rFonts w:ascii="Cambria Math" w:hAnsi="Cambria Math"/>
                        <w:i/>
                      </w:rPr>
                    </m:ctrlPr>
                  </m:sSubPr>
                  <m:e>
                    <m:r>
                      <w:rPr>
                        <w:rFonts w:ascii="Cambria Math" w:hAnsi="Cambria Math"/>
                      </w:rPr>
                      <m:t>μ</m:t>
                    </m:r>
                  </m:e>
                  <m:sub>
                    <m:r>
                      <w:rPr>
                        <w:rFonts w:ascii="Cambria Math" w:hAnsi="Cambria Math"/>
                      </w:rPr>
                      <m:t>tyre</m:t>
                    </m:r>
                  </m:sub>
                </m:sSub>
              </m:oMath>
            </m:oMathPara>
          </w:p>
        </w:tc>
        <w:tc>
          <w:tcPr>
            <w:tcW w:w="7229" w:type="dxa"/>
          </w:tcPr>
          <w:p w14:paraId="446954B8" w14:textId="26B20E97" w:rsidR="00C802ED" w:rsidRDefault="00C802ED" w:rsidP="00E07270">
            <w:pPr>
              <w:pStyle w:val="para"/>
            </w:pPr>
            <w:r>
              <w:t>Tyre-road friction coefficient</w:t>
            </w:r>
          </w:p>
        </w:tc>
        <w:tc>
          <w:tcPr>
            <w:tcW w:w="1672" w:type="dxa"/>
          </w:tcPr>
          <w:p w14:paraId="17E3F242" w14:textId="70B479F5" w:rsidR="00C802ED" w:rsidRDefault="0063105A" w:rsidP="00E07270">
            <w:pPr>
              <w:pStyle w:val="para"/>
            </w:pPr>
            <w:r>
              <w:t>-</w:t>
            </w:r>
          </w:p>
        </w:tc>
      </w:tr>
    </w:tbl>
    <w:p w14:paraId="033005D6" w14:textId="77777777" w:rsidR="00C802ED" w:rsidRDefault="00C802ED" w:rsidP="00E07270">
      <w:pPr>
        <w:pStyle w:val="para"/>
      </w:pPr>
    </w:p>
    <w:p w14:paraId="793EA113" w14:textId="17930829" w:rsidR="00E07270" w:rsidRPr="00F72AC8" w:rsidRDefault="00F72AC8" w:rsidP="004129FD">
      <w:pPr>
        <w:pStyle w:val="H2"/>
      </w:pPr>
      <w:bookmarkStart w:id="4" w:name="_Toc244121843"/>
      <w:r w:rsidRPr="00F72AC8">
        <w:t>Longitudinal Weight Transfer</w:t>
      </w:r>
      <w:bookmarkEnd w:id="4"/>
    </w:p>
    <w:p w14:paraId="1800888D" w14:textId="668039DB" w:rsidR="00F72AC8" w:rsidRDefault="007E0A59" w:rsidP="00E07270">
      <w:pPr>
        <w:pStyle w:val="para"/>
      </w:pPr>
      <w:r>
        <w:t>When a vehicle brakes, its load shifts towards the front axle, increasing the load on the front wheels and decreasing the load on the rear wheels (Suspensions Explained, 2022).</w:t>
      </w:r>
    </w:p>
    <w:p w14:paraId="666303E0" w14:textId="6CD464FD" w:rsidR="007E0A59" w:rsidRPr="008401F4" w:rsidRDefault="007E0A59" w:rsidP="00E07270">
      <w:pPr>
        <w:pStyle w:val="para"/>
        <w:rPr>
          <w:b/>
          <w:bCs/>
        </w:rPr>
      </w:pPr>
      <w:r w:rsidRPr="008401F4">
        <w:rPr>
          <w:b/>
          <w:bCs/>
        </w:rPr>
        <w:lastRenderedPageBreak/>
        <w:t xml:space="preserve">Longitudinal </w:t>
      </w:r>
      <w:r w:rsidR="008401F4" w:rsidRPr="008401F4">
        <w:rPr>
          <w:b/>
          <w:bCs/>
        </w:rPr>
        <w:t>w</w:t>
      </w:r>
      <w:r w:rsidRPr="008401F4">
        <w:rPr>
          <w:b/>
          <w:bCs/>
        </w:rPr>
        <w:t xml:space="preserve">eight </w:t>
      </w:r>
      <w:r w:rsidR="008401F4" w:rsidRPr="008401F4">
        <w:rPr>
          <w:b/>
          <w:bCs/>
        </w:rPr>
        <w:t>t</w:t>
      </w:r>
      <w:r w:rsidRPr="008401F4">
        <w:rPr>
          <w:b/>
          <w:bCs/>
        </w:rPr>
        <w:t xml:space="preserve">ransfer </w:t>
      </w:r>
      <w:r w:rsidR="008401F4" w:rsidRPr="008401F4">
        <w:rPr>
          <w:b/>
          <w:bCs/>
        </w:rPr>
        <w:t>e</w:t>
      </w:r>
      <w:r w:rsidRPr="008401F4">
        <w:rPr>
          <w:b/>
          <w:bCs/>
        </w:rPr>
        <w:t>quation:</w:t>
      </w:r>
    </w:p>
    <w:p w14:paraId="6FAE6584" w14:textId="087E8DDE" w:rsidR="007E0A59" w:rsidRDefault="007E0A59" w:rsidP="007E0A59">
      <w:pPr>
        <w:pStyle w:val="para"/>
        <w:jc w:val="center"/>
        <w:rPr>
          <w:rFonts w:eastAsiaTheme="minorEastAsia"/>
          <w:sz w:val="40"/>
          <w:szCs w:val="40"/>
        </w:rPr>
      </w:pPr>
      <m:oMath>
        <m:r>
          <m:rPr>
            <m:sty m:val="p"/>
          </m:rPr>
          <w:rPr>
            <w:rFonts w:ascii="Cambria Math" w:hAnsi="Cambria Math"/>
            <w:sz w:val="40"/>
            <w:szCs w:val="40"/>
          </w:rPr>
          <m:t>Δ</m:t>
        </m:r>
        <m:r>
          <w:rPr>
            <w:rFonts w:ascii="Cambria Math" w:hAnsi="Cambria Math"/>
            <w:sz w:val="40"/>
            <w:szCs w:val="40"/>
          </w:rPr>
          <m:t>W</m:t>
        </m:r>
      </m:oMath>
      <w:r w:rsidRPr="007E0A59">
        <w:rPr>
          <w:rFonts w:eastAsiaTheme="minorEastAsia"/>
          <w:sz w:val="40"/>
          <w:szCs w:val="40"/>
        </w:rPr>
        <w:t xml:space="preserve">= </w:t>
      </w:r>
      <m:oMath>
        <m:f>
          <m:fPr>
            <m:ctrlPr>
              <w:rPr>
                <w:rFonts w:ascii="Cambria Math" w:eastAsiaTheme="minorEastAsia" w:hAnsi="Cambria Math"/>
                <w:i/>
                <w:sz w:val="40"/>
                <w:szCs w:val="40"/>
              </w:rPr>
            </m:ctrlPr>
          </m:fPr>
          <m:num>
            <m:r>
              <w:rPr>
                <w:rFonts w:ascii="Cambria Math" w:eastAsiaTheme="minorEastAsia" w:hAnsi="Cambria Math"/>
                <w:sz w:val="40"/>
                <w:szCs w:val="40"/>
              </w:rPr>
              <m:t>am</m:t>
            </m:r>
            <m:sSub>
              <m:sSubPr>
                <m:ctrlPr>
                  <w:rPr>
                    <w:rFonts w:ascii="Cambria Math" w:eastAsiaTheme="minorEastAsia" w:hAnsi="Cambria Math"/>
                    <w:i/>
                    <w:sz w:val="40"/>
                    <w:szCs w:val="40"/>
                  </w:rPr>
                </m:ctrlPr>
              </m:sSubPr>
              <m:e>
                <m:r>
                  <w:rPr>
                    <w:rFonts w:ascii="Cambria Math" w:eastAsiaTheme="minorEastAsia" w:hAnsi="Cambria Math"/>
                    <w:sz w:val="40"/>
                    <w:szCs w:val="40"/>
                  </w:rPr>
                  <m:t>h</m:t>
                </m:r>
              </m:e>
              <m:sub>
                <m:r>
                  <w:rPr>
                    <w:rFonts w:ascii="Cambria Math" w:eastAsiaTheme="minorEastAsia" w:hAnsi="Cambria Math"/>
                    <w:sz w:val="40"/>
                    <w:szCs w:val="40"/>
                  </w:rPr>
                  <m:t>cg</m:t>
                </m:r>
              </m:sub>
            </m:sSub>
          </m:num>
          <m:den>
            <m:sSub>
              <m:sSubPr>
                <m:ctrlPr>
                  <w:rPr>
                    <w:rFonts w:ascii="Cambria Math" w:eastAsiaTheme="minorEastAsia" w:hAnsi="Cambria Math"/>
                    <w:i/>
                    <w:sz w:val="40"/>
                    <w:szCs w:val="40"/>
                  </w:rPr>
                </m:ctrlPr>
              </m:sSubPr>
              <m:e>
                <m:r>
                  <w:rPr>
                    <w:rFonts w:ascii="Cambria Math" w:eastAsiaTheme="minorEastAsia" w:hAnsi="Cambria Math"/>
                    <w:sz w:val="40"/>
                    <w:szCs w:val="40"/>
                  </w:rPr>
                  <m:t>d</m:t>
                </m:r>
              </m:e>
              <m:sub>
                <m:r>
                  <w:rPr>
                    <w:rFonts w:ascii="Cambria Math" w:eastAsiaTheme="minorEastAsia" w:hAnsi="Cambria Math"/>
                    <w:sz w:val="40"/>
                    <w:szCs w:val="40"/>
                  </w:rPr>
                  <m:t>wheel</m:t>
                </m:r>
              </m:sub>
            </m:sSub>
          </m:den>
        </m:f>
      </m:oMath>
    </w:p>
    <w:p w14:paraId="67B1D267" w14:textId="5C6FC603" w:rsidR="008401F4" w:rsidRDefault="008401F4" w:rsidP="008401F4">
      <w:pPr>
        <w:pStyle w:val="para"/>
      </w:pPr>
      <w:r>
        <w:t>The amount of load transferred depends on the vehicle’s mass, braking deceleration, centre of gravity height and wheelbase. A higher centre of gravity or greater deceleration increases weight transfer, while a longer wheelbase reduces it.</w:t>
      </w:r>
    </w:p>
    <w:p w14:paraId="3B2F2EC8" w14:textId="5285F8B3" w:rsidR="008401F4" w:rsidRPr="008401F4" w:rsidRDefault="008401F4" w:rsidP="008401F4">
      <w:pPr>
        <w:pStyle w:val="para"/>
      </w:pPr>
      <w:r>
        <w:t>The program uses NumPy to generate an array of tyre-road friction coefficients and calculates the corresponding braking deceleration weight transfer for each value.</w:t>
      </w:r>
    </w:p>
    <w:p w14:paraId="03D9FE43" w14:textId="318A96D4" w:rsidR="00F72AC8" w:rsidRDefault="00F72AC8" w:rsidP="004129FD">
      <w:pPr>
        <w:pStyle w:val="H2"/>
      </w:pPr>
      <w:bookmarkStart w:id="5" w:name="_Toc244121844"/>
      <w:r>
        <w:t>Front and Rear Braking Forces</w:t>
      </w:r>
      <w:bookmarkEnd w:id="5"/>
    </w:p>
    <w:p w14:paraId="30C23071" w14:textId="0E3B7EA2" w:rsidR="00F72AC8" w:rsidRPr="006A39D6" w:rsidRDefault="008401F4" w:rsidP="00E07270">
      <w:pPr>
        <w:pStyle w:val="para"/>
        <w:rPr>
          <w:b/>
          <w:bCs/>
        </w:rPr>
      </w:pPr>
      <w:r w:rsidRPr="006A39D6">
        <w:rPr>
          <w:b/>
          <w:bCs/>
        </w:rPr>
        <w:t>Front axle:</w:t>
      </w:r>
    </w:p>
    <w:p w14:paraId="110F54CB" w14:textId="4EAFEE33" w:rsidR="008401F4" w:rsidRPr="008401F4" w:rsidRDefault="00000000" w:rsidP="00E07270">
      <w:pPr>
        <w:pStyle w:val="para"/>
        <w:rPr>
          <w:sz w:val="36"/>
          <w:szCs w:val="36"/>
        </w:rPr>
      </w:pPr>
      <m:oMathPara>
        <m:oMath>
          <m:sSub>
            <m:sSubPr>
              <m:ctrlPr>
                <w:rPr>
                  <w:rFonts w:ascii="Cambria Math" w:hAnsi="Cambria Math"/>
                  <w:i/>
                  <w:sz w:val="36"/>
                  <w:szCs w:val="36"/>
                </w:rPr>
              </m:ctrlPr>
            </m:sSubPr>
            <m:e>
              <m:r>
                <w:rPr>
                  <w:rFonts w:ascii="Cambria Math" w:hAnsi="Cambria Math"/>
                  <w:sz w:val="36"/>
                  <w:szCs w:val="36"/>
                </w:rPr>
                <m:t>F</m:t>
              </m:r>
            </m:e>
            <m:sub>
              <m:r>
                <w:rPr>
                  <w:rFonts w:ascii="Cambria Math" w:hAnsi="Cambria Math"/>
                  <w:sz w:val="36"/>
                  <w:szCs w:val="36"/>
                </w:rPr>
                <m:t>slip,front</m:t>
              </m:r>
            </m:sub>
          </m:sSub>
          <m:r>
            <w:rPr>
              <w:rFonts w:ascii="Cambria Math" w:hAnsi="Cambria Math"/>
              <w:sz w:val="36"/>
              <w:szCs w:val="36"/>
            </w:rPr>
            <m:t xml:space="preserve">= </m:t>
          </m:r>
          <m:sSub>
            <m:sSubPr>
              <m:ctrlPr>
                <w:rPr>
                  <w:rFonts w:ascii="Cambria Math" w:hAnsi="Cambria Math"/>
                  <w:i/>
                  <w:sz w:val="36"/>
                  <w:szCs w:val="36"/>
                </w:rPr>
              </m:ctrlPr>
            </m:sSubPr>
            <m:e>
              <m:r>
                <w:rPr>
                  <w:rFonts w:ascii="Cambria Math" w:hAnsi="Cambria Math"/>
                  <w:sz w:val="36"/>
                  <w:szCs w:val="36"/>
                </w:rPr>
                <m:t>μ</m:t>
              </m:r>
            </m:e>
            <m:sub>
              <m:r>
                <w:rPr>
                  <w:rFonts w:ascii="Cambria Math" w:hAnsi="Cambria Math"/>
                  <w:sz w:val="36"/>
                  <w:szCs w:val="36"/>
                </w:rPr>
                <m:t>tyre</m:t>
              </m:r>
            </m:sub>
          </m:sSub>
          <m:r>
            <w:rPr>
              <w:rFonts w:ascii="Cambria Math" w:hAnsi="Cambria Math"/>
              <w:sz w:val="36"/>
              <w:szCs w:val="36"/>
            </w:rPr>
            <m:t>(mg</m:t>
          </m:r>
          <m:sSub>
            <m:sSubPr>
              <m:ctrlPr>
                <w:rPr>
                  <w:rFonts w:ascii="Cambria Math" w:hAnsi="Cambria Math"/>
                  <w:i/>
                  <w:sz w:val="36"/>
                  <w:szCs w:val="36"/>
                </w:rPr>
              </m:ctrlPr>
            </m:sSubPr>
            <m:e>
              <m:r>
                <w:rPr>
                  <w:rFonts w:ascii="Cambria Math" w:hAnsi="Cambria Math"/>
                  <w:sz w:val="36"/>
                  <w:szCs w:val="36"/>
                </w:rPr>
                <m:t>ψ</m:t>
              </m:r>
            </m:e>
            <m:sub>
              <m:r>
                <w:rPr>
                  <w:rFonts w:ascii="Cambria Math" w:hAnsi="Cambria Math"/>
                  <w:sz w:val="36"/>
                  <w:szCs w:val="36"/>
                </w:rPr>
                <m:t>front</m:t>
              </m:r>
            </m:sub>
          </m:sSub>
          <m:r>
            <w:rPr>
              <w:rFonts w:ascii="Cambria Math" w:hAnsi="Cambria Math"/>
              <w:sz w:val="36"/>
              <w:szCs w:val="36"/>
            </w:rPr>
            <m:t xml:space="preserve">+ </m:t>
          </m:r>
          <m:r>
            <m:rPr>
              <m:sty m:val="p"/>
            </m:rPr>
            <w:rPr>
              <w:rFonts w:ascii="Cambria Math" w:hAnsi="Cambria Math"/>
              <w:sz w:val="36"/>
              <w:szCs w:val="36"/>
            </w:rPr>
            <m:t>Δ</m:t>
          </m:r>
          <m:sSub>
            <m:sSubPr>
              <m:ctrlPr>
                <w:rPr>
                  <w:rFonts w:ascii="Cambria Math" w:hAnsi="Cambria Math"/>
                  <w:i/>
                  <w:sz w:val="36"/>
                  <w:szCs w:val="36"/>
                </w:rPr>
              </m:ctrlPr>
            </m:sSubPr>
            <m:e>
              <m:r>
                <w:rPr>
                  <w:rFonts w:ascii="Cambria Math" w:hAnsi="Cambria Math"/>
                  <w:sz w:val="36"/>
                  <w:szCs w:val="36"/>
                </w:rPr>
                <m:t>W</m:t>
              </m:r>
            </m:e>
            <m:sub>
              <m:r>
                <w:rPr>
                  <w:rFonts w:ascii="Cambria Math" w:hAnsi="Cambria Math"/>
                  <w:sz w:val="36"/>
                  <w:szCs w:val="36"/>
                </w:rPr>
                <m:t>front</m:t>
              </m:r>
            </m:sub>
          </m:sSub>
          <m:r>
            <w:rPr>
              <w:rFonts w:ascii="Cambria Math" w:hAnsi="Cambria Math"/>
              <w:sz w:val="36"/>
              <w:szCs w:val="36"/>
            </w:rPr>
            <m:t>)</m:t>
          </m:r>
        </m:oMath>
      </m:oMathPara>
    </w:p>
    <w:p w14:paraId="6F6FA2A5" w14:textId="6FE16BE3" w:rsidR="006A39D6" w:rsidRDefault="006A39D6" w:rsidP="00E07270">
      <w:pPr>
        <w:pStyle w:val="para"/>
      </w:pPr>
      <w:r>
        <w:t>The front axle’s braking force depends on its initial load and the additional load transferred to it during braking.</w:t>
      </w:r>
    </w:p>
    <w:p w14:paraId="41AE9BA8" w14:textId="47E676FD" w:rsidR="008401F4" w:rsidRPr="006A39D6" w:rsidRDefault="008401F4" w:rsidP="00E07270">
      <w:pPr>
        <w:pStyle w:val="para"/>
        <w:rPr>
          <w:b/>
          <w:bCs/>
        </w:rPr>
      </w:pPr>
      <w:r w:rsidRPr="006A39D6">
        <w:rPr>
          <w:b/>
          <w:bCs/>
        </w:rPr>
        <w:t>Rear axle:</w:t>
      </w:r>
    </w:p>
    <w:p w14:paraId="31B649EC" w14:textId="7D7C080D" w:rsidR="008401F4" w:rsidRPr="006A39D6" w:rsidRDefault="00000000" w:rsidP="00E07270">
      <w:pPr>
        <w:pStyle w:val="para"/>
        <w:rPr>
          <w:sz w:val="36"/>
          <w:szCs w:val="36"/>
        </w:rPr>
      </w:pPr>
      <m:oMathPara>
        <m:oMath>
          <m:sSub>
            <m:sSubPr>
              <m:ctrlPr>
                <w:rPr>
                  <w:rFonts w:ascii="Cambria Math" w:hAnsi="Cambria Math"/>
                  <w:i/>
                  <w:sz w:val="36"/>
                  <w:szCs w:val="36"/>
                </w:rPr>
              </m:ctrlPr>
            </m:sSubPr>
            <m:e>
              <m:r>
                <w:rPr>
                  <w:rFonts w:ascii="Cambria Math" w:hAnsi="Cambria Math"/>
                  <w:sz w:val="36"/>
                  <w:szCs w:val="36"/>
                </w:rPr>
                <m:t>F</m:t>
              </m:r>
            </m:e>
            <m:sub>
              <m:r>
                <w:rPr>
                  <w:rFonts w:ascii="Cambria Math" w:hAnsi="Cambria Math"/>
                  <w:sz w:val="36"/>
                  <w:szCs w:val="36"/>
                </w:rPr>
                <m:t>slip,rear</m:t>
              </m:r>
            </m:sub>
          </m:sSub>
          <m:r>
            <w:rPr>
              <w:rFonts w:ascii="Cambria Math" w:hAnsi="Cambria Math"/>
              <w:sz w:val="36"/>
              <w:szCs w:val="36"/>
            </w:rPr>
            <m:t xml:space="preserve">= </m:t>
          </m:r>
          <m:sSub>
            <m:sSubPr>
              <m:ctrlPr>
                <w:rPr>
                  <w:rFonts w:ascii="Cambria Math" w:hAnsi="Cambria Math"/>
                  <w:i/>
                  <w:sz w:val="36"/>
                  <w:szCs w:val="36"/>
                </w:rPr>
              </m:ctrlPr>
            </m:sSubPr>
            <m:e>
              <m:r>
                <w:rPr>
                  <w:rFonts w:ascii="Cambria Math" w:hAnsi="Cambria Math"/>
                  <w:sz w:val="36"/>
                  <w:szCs w:val="36"/>
                </w:rPr>
                <m:t>μ</m:t>
              </m:r>
            </m:e>
            <m:sub>
              <m:r>
                <w:rPr>
                  <w:rFonts w:ascii="Cambria Math" w:hAnsi="Cambria Math"/>
                  <w:sz w:val="36"/>
                  <w:szCs w:val="36"/>
                </w:rPr>
                <m:t>tyre</m:t>
              </m:r>
            </m:sub>
          </m:sSub>
          <m:r>
            <w:rPr>
              <w:rFonts w:ascii="Cambria Math" w:hAnsi="Cambria Math"/>
              <w:sz w:val="36"/>
              <w:szCs w:val="36"/>
            </w:rPr>
            <m:t>(mg</m:t>
          </m:r>
          <m:d>
            <m:dPr>
              <m:ctrlPr>
                <w:rPr>
                  <w:rFonts w:ascii="Cambria Math" w:hAnsi="Cambria Math"/>
                  <w:i/>
                  <w:sz w:val="36"/>
                  <w:szCs w:val="36"/>
                </w:rPr>
              </m:ctrlPr>
            </m:dPr>
            <m:e>
              <m:r>
                <w:rPr>
                  <w:rFonts w:ascii="Cambria Math" w:hAnsi="Cambria Math"/>
                  <w:sz w:val="36"/>
                  <w:szCs w:val="36"/>
                </w:rPr>
                <m:t xml:space="preserve">1- </m:t>
              </m:r>
              <m:sSub>
                <m:sSubPr>
                  <m:ctrlPr>
                    <w:rPr>
                      <w:rFonts w:ascii="Cambria Math" w:hAnsi="Cambria Math"/>
                      <w:i/>
                      <w:sz w:val="36"/>
                      <w:szCs w:val="36"/>
                    </w:rPr>
                  </m:ctrlPr>
                </m:sSubPr>
                <m:e>
                  <m:r>
                    <w:rPr>
                      <w:rFonts w:ascii="Cambria Math" w:hAnsi="Cambria Math"/>
                      <w:sz w:val="36"/>
                      <w:szCs w:val="36"/>
                    </w:rPr>
                    <m:t>ψ</m:t>
                  </m:r>
                </m:e>
                <m:sub>
                  <m:r>
                    <w:rPr>
                      <w:rFonts w:ascii="Cambria Math" w:hAnsi="Cambria Math"/>
                      <w:sz w:val="36"/>
                      <w:szCs w:val="36"/>
                    </w:rPr>
                    <m:t>front</m:t>
                  </m:r>
                </m:sub>
              </m:sSub>
            </m:e>
          </m:d>
          <m:r>
            <w:rPr>
              <w:rFonts w:ascii="Cambria Math" w:hAnsi="Cambria Math"/>
              <w:sz w:val="36"/>
              <w:szCs w:val="36"/>
            </w:rPr>
            <m:t xml:space="preserve"> - </m:t>
          </m:r>
          <m:r>
            <m:rPr>
              <m:sty m:val="p"/>
            </m:rPr>
            <w:rPr>
              <w:rFonts w:ascii="Cambria Math" w:hAnsi="Cambria Math"/>
              <w:sz w:val="36"/>
              <w:szCs w:val="36"/>
            </w:rPr>
            <m:t>Δ</m:t>
          </m:r>
          <m:sSub>
            <m:sSubPr>
              <m:ctrlPr>
                <w:rPr>
                  <w:rFonts w:ascii="Cambria Math" w:hAnsi="Cambria Math"/>
                  <w:i/>
                  <w:sz w:val="36"/>
                  <w:szCs w:val="36"/>
                </w:rPr>
              </m:ctrlPr>
            </m:sSubPr>
            <m:e>
              <m:r>
                <w:rPr>
                  <w:rFonts w:ascii="Cambria Math" w:hAnsi="Cambria Math"/>
                  <w:sz w:val="36"/>
                  <w:szCs w:val="36"/>
                </w:rPr>
                <m:t>W</m:t>
              </m:r>
            </m:e>
            <m:sub>
              <m:r>
                <w:rPr>
                  <w:rFonts w:ascii="Cambria Math" w:hAnsi="Cambria Math"/>
                  <w:sz w:val="36"/>
                  <w:szCs w:val="36"/>
                </w:rPr>
                <m:t>front</m:t>
              </m:r>
            </m:sub>
          </m:sSub>
          <m:r>
            <w:rPr>
              <w:rFonts w:ascii="Cambria Math" w:hAnsi="Cambria Math"/>
              <w:sz w:val="36"/>
              <w:szCs w:val="36"/>
            </w:rPr>
            <m:t>)</m:t>
          </m:r>
        </m:oMath>
      </m:oMathPara>
    </w:p>
    <w:p w14:paraId="32741783" w14:textId="285BD2C1" w:rsidR="008401F4" w:rsidRDefault="006A39D6" w:rsidP="00E07270">
      <w:pPr>
        <w:pStyle w:val="para"/>
      </w:pPr>
      <w:r>
        <w:t>The rear axle’s braking force depends on its initial load minus the load transferred away from it during braking.</w:t>
      </w:r>
    </w:p>
    <w:p w14:paraId="5184DA6E" w14:textId="7ECAE0CF" w:rsidR="006A39D6" w:rsidRDefault="006A39D6" w:rsidP="00E07270">
      <w:pPr>
        <w:pStyle w:val="para"/>
      </w:pPr>
      <w:r>
        <w:t>The tyre-road friction coefficient determines the maximum braking force that can be generated at each axle before the tyres reach their slip limit (Suspensions Explained, 2022).</w:t>
      </w:r>
    </w:p>
    <w:p w14:paraId="39BE84FE" w14:textId="5D00D498" w:rsidR="005432ED" w:rsidRDefault="006A39D6" w:rsidP="00E07270">
      <w:pPr>
        <w:pStyle w:val="para"/>
      </w:pPr>
      <w:r>
        <w:t xml:space="preserve">In the program, the weight transfer is calculated </w:t>
      </w:r>
      <w:r w:rsidR="005432ED">
        <w:t>first, followed by the front and rear braking forces for each tyre-road friction coefficient. NumPy arrays are used to store the calculated forces, which are then used to generate the ideal braking curve.</w:t>
      </w:r>
    </w:p>
    <w:p w14:paraId="3306091E" w14:textId="6EAE1C7C" w:rsidR="00F72AC8" w:rsidRPr="0086437E" w:rsidRDefault="00F72AC8" w:rsidP="004129FD">
      <w:pPr>
        <w:pStyle w:val="H2"/>
      </w:pPr>
      <w:bookmarkStart w:id="6" w:name="_Toc244121845"/>
      <w:r>
        <w:t>Calculating the Braking Curve</w:t>
      </w:r>
      <w:bookmarkEnd w:id="6"/>
    </w:p>
    <w:p w14:paraId="6F8A1983" w14:textId="054B3879" w:rsidR="005D3A2D" w:rsidRDefault="005432ED" w:rsidP="005432ED">
      <w:pPr>
        <w:pStyle w:val="para"/>
      </w:pPr>
      <w:r>
        <w:t xml:space="preserve">The program uses NumPy’s </w:t>
      </w:r>
      <w:proofErr w:type="spellStart"/>
      <w:proofErr w:type="gramStart"/>
      <w:r w:rsidRPr="00F83B0C">
        <w:rPr>
          <w:rFonts w:ascii="Consolas" w:hAnsi="Consolas" w:cs="Consolas"/>
          <w:sz w:val="30"/>
          <w:szCs w:val="30"/>
        </w:rPr>
        <w:t>linspace</w:t>
      </w:r>
      <w:proofErr w:type="spellEnd"/>
      <w:r w:rsidRPr="00F83B0C">
        <w:rPr>
          <w:rFonts w:ascii="Consolas" w:hAnsi="Consolas" w:cs="Consolas"/>
          <w:sz w:val="30"/>
          <w:szCs w:val="30"/>
        </w:rPr>
        <w:t>(</w:t>
      </w:r>
      <w:proofErr w:type="gramEnd"/>
      <w:r w:rsidRPr="00F83B0C">
        <w:rPr>
          <w:rFonts w:ascii="Consolas" w:hAnsi="Consolas" w:cs="Consolas"/>
          <w:sz w:val="30"/>
          <w:szCs w:val="30"/>
        </w:rPr>
        <w:t>)</w:t>
      </w:r>
      <w:r>
        <w:t xml:space="preserve"> function to generate 11 tyre-road friction coefficient values ranging from 0.0 to 1.0 </w:t>
      </w:r>
      <w:r w:rsidR="005D6707">
        <w:t xml:space="preserve">inclusive </w:t>
      </w:r>
      <w:r>
        <w:t xml:space="preserve">in increments of 0.1. </w:t>
      </w:r>
      <w:r>
        <w:lastRenderedPageBreak/>
        <w:t>For each coefficient, the program calculates the corresponding front and rear braking forces.</w:t>
      </w:r>
    </w:p>
    <w:p w14:paraId="4D34098B" w14:textId="0D5D12C6" w:rsidR="00A77409" w:rsidRPr="0086437E" w:rsidRDefault="00A77409" w:rsidP="005432ED">
      <w:pPr>
        <w:pStyle w:val="para"/>
      </w:pPr>
      <w:r>
        <w:t>Matplotlib is then used to plot the front braking force on the horizontal axis and the rear braking force on the vertical axis, producing the ideal braking curve. The plot also includes diagonal reference lines representing different tyre-road coefficients. This makes it easier to compare the braking forces at different levels of available tyre grip.</w:t>
      </w:r>
    </w:p>
    <w:p w14:paraId="48D76C3C" w14:textId="779589F0" w:rsidR="005D3A2D" w:rsidRPr="0086437E" w:rsidRDefault="005D3A2D" w:rsidP="00130A01">
      <w:pPr>
        <w:pStyle w:val="H1"/>
      </w:pPr>
      <w:bookmarkStart w:id="7" w:name="_Toc244121846"/>
      <w:r w:rsidRPr="0086437E">
        <w:t>Assumptions and Modelling Decisions</w:t>
      </w:r>
      <w:bookmarkEnd w:id="7"/>
    </w:p>
    <w:p w14:paraId="62F55D11" w14:textId="54E61154" w:rsidR="005D3A2D" w:rsidRDefault="00A77409" w:rsidP="00A77409">
      <w:pPr>
        <w:pStyle w:val="H2"/>
      </w:pPr>
      <w:bookmarkStart w:id="8" w:name="_Toc244121847"/>
      <w:r>
        <w:t>Vehicle and Road Condition</w:t>
      </w:r>
      <w:bookmarkEnd w:id="8"/>
    </w:p>
    <w:p w14:paraId="6BEC2072" w14:textId="7959EB3B" w:rsidR="00A77409" w:rsidRDefault="002869B7" w:rsidP="00A77409">
      <w:pPr>
        <w:pStyle w:val="para"/>
      </w:pPr>
      <w:r>
        <w:t>The model assumes that the vehicle brakes on a flat, level road, with other external longitudinal forces</w:t>
      </w:r>
      <w:r w:rsidR="00685699">
        <w:t xml:space="preserve"> like aerodynamic drag, </w:t>
      </w:r>
      <w:r>
        <w:t>ignored. The same tyre-road friction coefficient is assumed for both the front and rear axles, and the vehicle’s mass and dimensions are treated as constant throughout the calculations.</w:t>
      </w:r>
    </w:p>
    <w:p w14:paraId="7A813998" w14:textId="09A22674" w:rsidR="002869B7" w:rsidRDefault="002869B7" w:rsidP="00A77409">
      <w:pPr>
        <w:pStyle w:val="para"/>
      </w:pPr>
      <w:r>
        <w:t>The tyre-road friction coefficient is varied from 0.0 to 1.0 in increments of 0.1, following a similar range used in the reference video (Suspensions Explained, 2022). This allows the braking forces to be compared using different levels of tyre-road friction</w:t>
      </w:r>
      <w:r w:rsidR="00685699">
        <w:t>.</w:t>
      </w:r>
    </w:p>
    <w:p w14:paraId="57DCD21E" w14:textId="7F374D89" w:rsidR="00A77409" w:rsidRDefault="00A77409" w:rsidP="00A77409">
      <w:pPr>
        <w:pStyle w:val="H2"/>
      </w:pPr>
      <w:bookmarkStart w:id="9" w:name="_Toc244121848"/>
      <w:r>
        <w:t>Braking Deceleration</w:t>
      </w:r>
      <w:bookmarkEnd w:id="9"/>
    </w:p>
    <w:p w14:paraId="1A6979BA" w14:textId="186ADAE9" w:rsidR="00A77409" w:rsidRDefault="00685699" w:rsidP="00A77409">
      <w:pPr>
        <w:pStyle w:val="para"/>
      </w:pPr>
      <w:r>
        <w:t>The program assumes that the braking deceleration is equal to the tyre-road friction coefficient multiplied by gravita</w:t>
      </w:r>
      <w:r w:rsidR="00FF42CD">
        <w:t>tional acceleration:</w:t>
      </w:r>
    </w:p>
    <w:p w14:paraId="425E1EC9" w14:textId="7CB0D223" w:rsidR="00FF42CD" w:rsidRPr="0016544E" w:rsidRDefault="00FF42CD" w:rsidP="00A77409">
      <w:pPr>
        <w:pStyle w:val="para"/>
        <w:rPr>
          <w:rFonts w:eastAsiaTheme="minorEastAsia"/>
          <w:sz w:val="36"/>
          <w:szCs w:val="36"/>
        </w:rPr>
      </w:pPr>
      <m:oMathPara>
        <m:oMathParaPr>
          <m:jc m:val="center"/>
        </m:oMathParaPr>
        <m:oMath>
          <m:r>
            <w:rPr>
              <w:rFonts w:ascii="Cambria Math" w:hAnsi="Cambria Math"/>
              <w:sz w:val="36"/>
              <w:szCs w:val="36"/>
            </w:rPr>
            <m:t>a=</m:t>
          </m:r>
          <m:sSub>
            <m:sSubPr>
              <m:ctrlPr>
                <w:rPr>
                  <w:rFonts w:ascii="Cambria Math" w:hAnsi="Cambria Math"/>
                  <w:i/>
                  <w:sz w:val="36"/>
                  <w:szCs w:val="36"/>
                </w:rPr>
              </m:ctrlPr>
            </m:sSubPr>
            <m:e>
              <m:r>
                <w:rPr>
                  <w:rFonts w:ascii="Cambria Math" w:hAnsi="Cambria Math"/>
                  <w:sz w:val="36"/>
                  <w:szCs w:val="36"/>
                </w:rPr>
                <m:t>μ</m:t>
              </m:r>
            </m:e>
            <m:sub>
              <m:r>
                <w:rPr>
                  <w:rFonts w:ascii="Cambria Math" w:hAnsi="Cambria Math"/>
                  <w:sz w:val="36"/>
                  <w:szCs w:val="36"/>
                </w:rPr>
                <m:t>tyre</m:t>
              </m:r>
            </m:sub>
          </m:sSub>
          <m:r>
            <w:rPr>
              <w:rFonts w:ascii="Cambria Math" w:hAnsi="Cambria Math"/>
              <w:sz w:val="36"/>
              <w:szCs w:val="36"/>
            </w:rPr>
            <m:t>g</m:t>
          </m:r>
        </m:oMath>
      </m:oMathPara>
    </w:p>
    <w:p w14:paraId="4771787C" w14:textId="596F9C4B" w:rsidR="00017CCC" w:rsidRDefault="0016544E" w:rsidP="0016544E">
      <w:pPr>
        <w:pStyle w:val="para"/>
      </w:pPr>
      <w:r w:rsidRPr="0016544E">
        <w:t xml:space="preserve">This assumes that the vehicle </w:t>
      </w:r>
      <w:r>
        <w:t>can only brake as much as the tyre-road friction allows. As the friction coefficient increases, the maximum braking deceleration also increases. The calculated deceleration is then used in the longitudinal weight</w:t>
      </w:r>
      <w:r w:rsidR="005D6707">
        <w:t xml:space="preserve"> </w:t>
      </w:r>
      <w:r>
        <w:t>transfer equation to determine how much load shifts from the rear axle to the front axle.</w:t>
      </w:r>
    </w:p>
    <w:p w14:paraId="02757C7C" w14:textId="64BD2641" w:rsidR="0016544E" w:rsidRPr="0016544E" w:rsidRDefault="0016544E" w:rsidP="0016544E">
      <w:pPr>
        <w:pStyle w:val="para"/>
      </w:pPr>
      <w:r>
        <w:t>The actual braking deceleration may be different depending on other factors such as the actual braking system</w:t>
      </w:r>
      <w:r w:rsidR="00017CCC">
        <w:t>.</w:t>
      </w:r>
    </w:p>
    <w:p w14:paraId="60CBA5A4" w14:textId="54C80DB9" w:rsidR="00A77409" w:rsidRDefault="00A77409" w:rsidP="00A77409">
      <w:pPr>
        <w:pStyle w:val="H2"/>
      </w:pPr>
      <w:bookmarkStart w:id="10" w:name="_Toc244121849"/>
      <w:r>
        <w:lastRenderedPageBreak/>
        <w:t>Static Weight Distribution</w:t>
      </w:r>
      <w:bookmarkEnd w:id="10"/>
    </w:p>
    <w:p w14:paraId="72D38AD7" w14:textId="1129F68F" w:rsidR="00A77409" w:rsidRDefault="00017CCC" w:rsidP="00A77409">
      <w:pPr>
        <w:pStyle w:val="para"/>
      </w:pPr>
      <w:r>
        <w:t>As specified in the assignment, the front weight distribution is set to 0.5.  This means that, before braking, 50% of the vehicle’s weight is supported by the front axle and the remaining 50% by the rear axle.</w:t>
      </w:r>
    </w:p>
    <w:p w14:paraId="0549F22A" w14:textId="3F8DF8AF" w:rsidR="00017CCC" w:rsidRDefault="00017CCC" w:rsidP="00A77409">
      <w:pPr>
        <w:pStyle w:val="para"/>
      </w:pPr>
      <w:r>
        <w:t xml:space="preserve">This value </w:t>
      </w:r>
      <w:r w:rsidR="00A2319B">
        <w:t>is used to calculate the initial weight on each axle. During braking, weight transfers from the rear axle to the front axle, changing the weight supported by each axle (</w:t>
      </w:r>
      <w:r w:rsidR="00A2319B">
        <w:t>Suspensions Explained, 2022</w:t>
      </w:r>
      <w:r w:rsidR="00A2319B">
        <w:t>).</w:t>
      </w:r>
    </w:p>
    <w:p w14:paraId="7B8A5D8C" w14:textId="61F10A29" w:rsidR="00A77409" w:rsidRDefault="00A77409" w:rsidP="00A77409">
      <w:pPr>
        <w:pStyle w:val="H2"/>
      </w:pPr>
      <w:bookmarkStart w:id="11" w:name="_Toc244121850"/>
      <w:r>
        <w:t>Range of Friction Coefficients</w:t>
      </w:r>
      <w:bookmarkEnd w:id="11"/>
    </w:p>
    <w:p w14:paraId="1645FCDD" w14:textId="2FF6A2CB" w:rsidR="00A77409" w:rsidRPr="00A77409" w:rsidRDefault="00A2319B" w:rsidP="00A77409">
      <w:pPr>
        <w:pStyle w:val="para"/>
      </w:pPr>
      <w:r>
        <w:t>The tyre-road friction coefficient is ranged from 0.0 to 1.0 in increments of 0.1.  Using steps of 0.1 allows the results to be compared at regular intervals and makes it easier to see how the braking forces change as the friction coefficient increase.</w:t>
      </w:r>
    </w:p>
    <w:p w14:paraId="3F3D3B2F" w14:textId="7EF2FDCD" w:rsidR="005D3A2D" w:rsidRPr="0086437E" w:rsidRDefault="005D3A2D" w:rsidP="00130A01">
      <w:pPr>
        <w:pStyle w:val="H1"/>
      </w:pPr>
      <w:bookmarkStart w:id="12" w:name="_Toc244121851"/>
      <w:r w:rsidRPr="0086437E">
        <w:t>Code Structure and Implementation</w:t>
      </w:r>
      <w:bookmarkEnd w:id="12"/>
    </w:p>
    <w:p w14:paraId="0EA99CC5" w14:textId="6762E220" w:rsidR="005D3A2D" w:rsidRDefault="00EC5591" w:rsidP="00A2319B">
      <w:pPr>
        <w:pStyle w:val="para"/>
      </w:pPr>
      <w:r>
        <w:t xml:space="preserve">The program is organised into separate sections to make the code easier to read, understand and modify. </w:t>
      </w:r>
      <w:r w:rsidR="00761179">
        <w:t>It starts by importing the required libraries and declaring vehicle parameters as constants. Then the calculations are carried out using separate functions. After that the results are printed as a table and displayed in a graph.</w:t>
      </w:r>
    </w:p>
    <w:p w14:paraId="57F9756D" w14:textId="50CE834F" w:rsidR="00EC5591" w:rsidRDefault="00EC5591" w:rsidP="00EC5591">
      <w:pPr>
        <w:pStyle w:val="H2"/>
      </w:pPr>
      <w:bookmarkStart w:id="13" w:name="_Toc244121852"/>
      <w:r>
        <w:t>Libraries and Vehicle Parameters</w:t>
      </w:r>
      <w:bookmarkEnd w:id="13"/>
    </w:p>
    <w:p w14:paraId="42CA8E2B" w14:textId="6712A8C7" w:rsidR="00EC5591" w:rsidRDefault="00761179" w:rsidP="00A2319B">
      <w:pPr>
        <w:pStyle w:val="para"/>
      </w:pPr>
      <w:r>
        <w:t xml:space="preserve">NumPy is used for numerical calculations </w:t>
      </w:r>
      <w:r w:rsidR="0017461E">
        <w:t>and Matplotlib to create the graph.</w:t>
      </w:r>
      <w:r w:rsidR="00491AEE">
        <w:t xml:space="preserve"> </w:t>
      </w:r>
      <w:r w:rsidR="0017461E">
        <w:t>The vehicle parameters</w:t>
      </w:r>
      <w:r w:rsidR="00491AEE">
        <w:t xml:space="preserve"> are defined at the beginning of the code</w:t>
      </w:r>
      <w:r w:rsidR="00F83B0C">
        <w:t xml:space="preserve"> as constants, including </w:t>
      </w:r>
      <w:r w:rsidR="00F83B0C" w:rsidRPr="00CC458A">
        <w:rPr>
          <w:rFonts w:ascii="Consolas" w:hAnsi="Consolas" w:cs="Consolas"/>
          <w:sz w:val="30"/>
          <w:szCs w:val="30"/>
        </w:rPr>
        <w:t>GRAVITY_MS2</w:t>
      </w:r>
      <w:r w:rsidR="00F83B0C">
        <w:t xml:space="preserve">, </w:t>
      </w:r>
      <w:r w:rsidR="00F83B0C" w:rsidRPr="00CC458A">
        <w:rPr>
          <w:rFonts w:ascii="Consolas" w:hAnsi="Consolas" w:cs="Consolas"/>
          <w:sz w:val="30"/>
          <w:szCs w:val="30"/>
        </w:rPr>
        <w:t>MASS_KG</w:t>
      </w:r>
      <w:r w:rsidR="00F83B0C">
        <w:t xml:space="preserve">, </w:t>
      </w:r>
      <w:r w:rsidR="00F83B0C" w:rsidRPr="00CC458A">
        <w:rPr>
          <w:rFonts w:ascii="Consolas" w:hAnsi="Consolas" w:cs="Consolas"/>
          <w:sz w:val="30"/>
          <w:szCs w:val="30"/>
        </w:rPr>
        <w:t>CG_HEIGHT_M</w:t>
      </w:r>
      <w:r w:rsidR="00F83B0C">
        <w:t xml:space="preserve">, </w:t>
      </w:r>
      <w:r w:rsidR="00F83B0C" w:rsidRPr="00CC458A">
        <w:rPr>
          <w:rFonts w:ascii="Consolas" w:hAnsi="Consolas" w:cs="Consolas"/>
          <w:sz w:val="30"/>
          <w:szCs w:val="30"/>
        </w:rPr>
        <w:t>WHEELBASE_M</w:t>
      </w:r>
      <w:r w:rsidR="00F83B0C">
        <w:t xml:space="preserve"> and </w:t>
      </w:r>
      <w:r w:rsidR="00F83B0C" w:rsidRPr="00CC458A">
        <w:rPr>
          <w:rFonts w:ascii="Consolas" w:hAnsi="Consolas" w:cs="Consolas"/>
          <w:sz w:val="30"/>
          <w:szCs w:val="30"/>
        </w:rPr>
        <w:t>FRONT_WEIGHT_DISTRIBUTION</w:t>
      </w:r>
      <w:r w:rsidR="00491AEE">
        <w:t xml:space="preserve">. </w:t>
      </w:r>
      <w:r w:rsidR="00F83B0C">
        <w:t>Keeping t</w:t>
      </w:r>
      <w:r w:rsidR="00491AEE">
        <w:t xml:space="preserve">hese values </w:t>
      </w:r>
      <w:r w:rsidR="00F83B0C">
        <w:t xml:space="preserve">together makes them easy to find and change if </w:t>
      </w:r>
      <w:r w:rsidR="00491AEE">
        <w:t>different vehicle specifications need to be used.</w:t>
      </w:r>
    </w:p>
    <w:p w14:paraId="3AE04C06" w14:textId="532CC372" w:rsidR="00EC5591" w:rsidRDefault="00EC5591" w:rsidP="00EC5591">
      <w:pPr>
        <w:pStyle w:val="H2"/>
      </w:pPr>
      <w:bookmarkStart w:id="14" w:name="_Toc244121853"/>
      <w:r>
        <w:t>Calculation Functions</w:t>
      </w:r>
      <w:bookmarkEnd w:id="14"/>
    </w:p>
    <w:p w14:paraId="465FE188" w14:textId="4A2B44D1" w:rsidR="00BF31E5" w:rsidRDefault="00BF31E5" w:rsidP="00A2319B">
      <w:pPr>
        <w:pStyle w:val="para"/>
      </w:pPr>
      <w:r>
        <w:t>The program uses s</w:t>
      </w:r>
      <w:r w:rsidR="004900E8">
        <w:t xml:space="preserve">eparate functions </w:t>
      </w:r>
      <w:r>
        <w:t>for each calculation</w:t>
      </w:r>
      <w:r w:rsidR="004900E8">
        <w:t xml:space="preserve">. </w:t>
      </w:r>
      <w:proofErr w:type="spellStart"/>
      <w:r w:rsidRPr="00BF31E5">
        <w:rPr>
          <w:rFonts w:ascii="Consolas" w:hAnsi="Consolas" w:cs="Consolas"/>
          <w:sz w:val="30"/>
          <w:szCs w:val="30"/>
        </w:rPr>
        <w:t>calculate_weight_transfer_</w:t>
      </w:r>
      <w:proofErr w:type="gramStart"/>
      <w:r w:rsidRPr="00BF31E5">
        <w:rPr>
          <w:rFonts w:ascii="Consolas" w:hAnsi="Consolas" w:cs="Consolas"/>
          <w:sz w:val="30"/>
          <w:szCs w:val="30"/>
        </w:rPr>
        <w:t>N</w:t>
      </w:r>
      <w:proofErr w:type="spellEnd"/>
      <w:r w:rsidRPr="00BF31E5">
        <w:rPr>
          <w:sz w:val="30"/>
          <w:szCs w:val="30"/>
        </w:rPr>
        <w:t>(</w:t>
      </w:r>
      <w:proofErr w:type="gramEnd"/>
      <w:r w:rsidRPr="00BF31E5">
        <w:rPr>
          <w:sz w:val="30"/>
          <w:szCs w:val="30"/>
        </w:rPr>
        <w:t>)</w:t>
      </w:r>
      <w:r>
        <w:t xml:space="preserve"> calculates the weight transferred from the rear axle to the front axle during braking. The functions </w:t>
      </w:r>
      <w:proofErr w:type="spellStart"/>
      <w:r w:rsidRPr="00BF31E5">
        <w:rPr>
          <w:rFonts w:ascii="Consolas" w:hAnsi="Consolas" w:cs="Consolas"/>
          <w:sz w:val="30"/>
          <w:szCs w:val="30"/>
        </w:rPr>
        <w:t>calculate_front_braking_force_</w:t>
      </w:r>
      <w:proofErr w:type="gramStart"/>
      <w:r w:rsidRPr="00BF31E5">
        <w:rPr>
          <w:rFonts w:ascii="Consolas" w:hAnsi="Consolas" w:cs="Consolas"/>
          <w:sz w:val="30"/>
          <w:szCs w:val="30"/>
        </w:rPr>
        <w:t>N</w:t>
      </w:r>
      <w:proofErr w:type="spellEnd"/>
      <w:r w:rsidRPr="00BF31E5">
        <w:rPr>
          <w:sz w:val="30"/>
          <w:szCs w:val="30"/>
        </w:rPr>
        <w:t>(</w:t>
      </w:r>
      <w:proofErr w:type="gramEnd"/>
      <w:r w:rsidRPr="00BF31E5">
        <w:rPr>
          <w:sz w:val="30"/>
          <w:szCs w:val="30"/>
        </w:rPr>
        <w:t>)</w:t>
      </w:r>
      <w:r>
        <w:t xml:space="preserve"> and </w:t>
      </w:r>
      <w:proofErr w:type="spellStart"/>
      <w:r w:rsidRPr="00BF31E5">
        <w:rPr>
          <w:rFonts w:ascii="Consolas" w:hAnsi="Consolas" w:cs="Consolas"/>
          <w:sz w:val="30"/>
          <w:szCs w:val="30"/>
        </w:rPr>
        <w:t>calculate_rear_braking_force_</w:t>
      </w:r>
      <w:proofErr w:type="gramStart"/>
      <w:r w:rsidRPr="00BF31E5">
        <w:rPr>
          <w:rFonts w:ascii="Consolas" w:hAnsi="Consolas" w:cs="Consolas"/>
          <w:sz w:val="30"/>
          <w:szCs w:val="30"/>
        </w:rPr>
        <w:t>N</w:t>
      </w:r>
      <w:proofErr w:type="spellEnd"/>
      <w:r w:rsidRPr="00BF31E5">
        <w:rPr>
          <w:sz w:val="30"/>
          <w:szCs w:val="30"/>
        </w:rPr>
        <w:t>(</w:t>
      </w:r>
      <w:proofErr w:type="gramEnd"/>
      <w:r w:rsidRPr="00BF31E5">
        <w:rPr>
          <w:sz w:val="30"/>
          <w:szCs w:val="30"/>
        </w:rPr>
        <w:t>)</w:t>
      </w:r>
      <w:r>
        <w:t xml:space="preserve"> then calculate the braking forces at each axle. The </w:t>
      </w:r>
      <w:proofErr w:type="spellStart"/>
      <w:r w:rsidRPr="00BF31E5">
        <w:rPr>
          <w:rFonts w:ascii="Consolas" w:hAnsi="Consolas" w:cs="Consolas"/>
          <w:sz w:val="30"/>
          <w:szCs w:val="30"/>
        </w:rPr>
        <w:t>calculate_braking_</w:t>
      </w:r>
      <w:proofErr w:type="gramStart"/>
      <w:r w:rsidRPr="00BF31E5">
        <w:rPr>
          <w:rFonts w:ascii="Consolas" w:hAnsi="Consolas" w:cs="Consolas"/>
          <w:sz w:val="30"/>
          <w:szCs w:val="30"/>
        </w:rPr>
        <w:t>curve</w:t>
      </w:r>
      <w:proofErr w:type="spellEnd"/>
      <w:r w:rsidRPr="00BF31E5">
        <w:rPr>
          <w:rFonts w:ascii="Consolas" w:hAnsi="Consolas" w:cs="Consolas"/>
          <w:sz w:val="30"/>
          <w:szCs w:val="30"/>
        </w:rPr>
        <w:t>(</w:t>
      </w:r>
      <w:proofErr w:type="gramEnd"/>
      <w:r w:rsidRPr="00BF31E5">
        <w:rPr>
          <w:rFonts w:ascii="Consolas" w:hAnsi="Consolas" w:cs="Consolas"/>
          <w:sz w:val="30"/>
          <w:szCs w:val="30"/>
        </w:rPr>
        <w:t>)</w:t>
      </w:r>
      <w:r>
        <w:t xml:space="preserve"> function brings these calculations together and iterates them over each friction coefficient in the chosen range.</w:t>
      </w:r>
    </w:p>
    <w:p w14:paraId="3D899D6A" w14:textId="16C6094F" w:rsidR="00EC5591" w:rsidRDefault="004900E8" w:rsidP="00A2319B">
      <w:pPr>
        <w:pStyle w:val="para"/>
      </w:pPr>
      <w:r>
        <w:lastRenderedPageBreak/>
        <w:t>Keeping the calculations separate makes the code easier to follow and means changes can be made to one part without having to rewrite the whole program.</w:t>
      </w:r>
    </w:p>
    <w:p w14:paraId="45F7728A" w14:textId="25B5DD73" w:rsidR="00EC5591" w:rsidRDefault="00EC5591" w:rsidP="00EC5591">
      <w:pPr>
        <w:pStyle w:val="H2"/>
      </w:pPr>
      <w:bookmarkStart w:id="15" w:name="_Toc244121854"/>
      <w:r>
        <w:t>Results and Plotting</w:t>
      </w:r>
      <w:bookmarkEnd w:id="15"/>
    </w:p>
    <w:p w14:paraId="2B1313E3" w14:textId="75EEC29D" w:rsidR="00EC5591" w:rsidRDefault="004900E8" w:rsidP="00A2319B">
      <w:pPr>
        <w:pStyle w:val="para"/>
      </w:pPr>
      <w:r>
        <w:t>Once the calculations are finished, the program displays the front and rear braking forces in a table</w:t>
      </w:r>
      <w:r w:rsidR="00F83B0C">
        <w:t>, as shown in Figure 1</w:t>
      </w:r>
      <w:r>
        <w:t>. It then creates a graph showing the front braking force on the horizontal axis and the rear braking force on the vertical axis</w:t>
      </w:r>
      <w:r w:rsidR="00F83B0C">
        <w:t>, shown in Figure 2</w:t>
      </w:r>
      <w:r>
        <w:t>. I also added diagonal lines to show different friction coefficient values, making it easier to compare the braking forces.</w:t>
      </w:r>
    </w:p>
    <w:p w14:paraId="50ADB684" w14:textId="6B2B384C" w:rsidR="004900E8" w:rsidRDefault="004900E8" w:rsidP="00A2319B">
      <w:pPr>
        <w:pStyle w:val="para"/>
      </w:pPr>
      <w:r>
        <w:t xml:space="preserve">I added a check to make sure that the front and rear braking forces add up to the expected total braking force for each friction coefficient. If the values do not match, the program </w:t>
      </w:r>
      <w:r w:rsidR="00BF31E5">
        <w:t>raises an error. The graph is saved as a PNG image.</w:t>
      </w:r>
    </w:p>
    <w:p w14:paraId="6DE87A72" w14:textId="77777777" w:rsidR="00F83B0C" w:rsidRDefault="00F83B0C" w:rsidP="00F83B0C">
      <w:pPr>
        <w:pStyle w:val="para"/>
        <w:keepNext/>
        <w:jc w:val="center"/>
      </w:pPr>
      <w:r w:rsidRPr="00F83B0C">
        <w:drawing>
          <wp:inline distT="0" distB="0" distL="0" distR="0" wp14:anchorId="7E5EFB1F" wp14:editId="26FA212D">
            <wp:extent cx="4084222" cy="1907822"/>
            <wp:effectExtent l="0" t="0" r="5715" b="0"/>
            <wp:docPr id="911017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017148" name=""/>
                    <pic:cNvPicPr/>
                  </pic:nvPicPr>
                  <pic:blipFill>
                    <a:blip r:embed="rId10"/>
                    <a:stretch>
                      <a:fillRect/>
                    </a:stretch>
                  </pic:blipFill>
                  <pic:spPr>
                    <a:xfrm>
                      <a:off x="0" y="0"/>
                      <a:ext cx="4141267" cy="1934469"/>
                    </a:xfrm>
                    <a:prstGeom prst="rect">
                      <a:avLst/>
                    </a:prstGeom>
                  </pic:spPr>
                </pic:pic>
              </a:graphicData>
            </a:graphic>
          </wp:inline>
        </w:drawing>
      </w:r>
    </w:p>
    <w:p w14:paraId="0AAE4F31" w14:textId="20296991" w:rsidR="00F83B0C" w:rsidRDefault="00F83B0C" w:rsidP="00F83B0C">
      <w:pPr>
        <w:pStyle w:val="Caption"/>
        <w:jc w:val="center"/>
      </w:pPr>
      <w:r>
        <w:t xml:space="preserve">Figure </w:t>
      </w:r>
      <w:fldSimple w:instr=" SEQ Figure \* ARABIC ">
        <w:r>
          <w:rPr>
            <w:noProof/>
          </w:rPr>
          <w:t>1</w:t>
        </w:r>
      </w:fldSimple>
      <w:r>
        <w:t xml:space="preserve"> - Braking force results table</w:t>
      </w:r>
    </w:p>
    <w:p w14:paraId="777880C2" w14:textId="77777777" w:rsidR="00F83B0C" w:rsidRDefault="00F83B0C" w:rsidP="00F83B0C">
      <w:pPr>
        <w:pStyle w:val="para"/>
        <w:keepNext/>
        <w:jc w:val="center"/>
      </w:pPr>
      <w:r w:rsidRPr="00F83B0C">
        <w:drawing>
          <wp:inline distT="0" distB="0" distL="0" distR="0" wp14:anchorId="78013E77" wp14:editId="42C69467">
            <wp:extent cx="4425244" cy="3276863"/>
            <wp:effectExtent l="0" t="0" r="0" b="0"/>
            <wp:docPr id="1789607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607975" name=""/>
                    <pic:cNvPicPr/>
                  </pic:nvPicPr>
                  <pic:blipFill>
                    <a:blip r:embed="rId11"/>
                    <a:stretch>
                      <a:fillRect/>
                    </a:stretch>
                  </pic:blipFill>
                  <pic:spPr>
                    <a:xfrm>
                      <a:off x="0" y="0"/>
                      <a:ext cx="4641093" cy="3436697"/>
                    </a:xfrm>
                    <a:prstGeom prst="rect">
                      <a:avLst/>
                    </a:prstGeom>
                  </pic:spPr>
                </pic:pic>
              </a:graphicData>
            </a:graphic>
          </wp:inline>
        </w:drawing>
      </w:r>
    </w:p>
    <w:p w14:paraId="035C1B4A" w14:textId="78E02BB1" w:rsidR="00EC5591" w:rsidRDefault="00F83B0C" w:rsidP="00F83B0C">
      <w:pPr>
        <w:pStyle w:val="Caption"/>
        <w:jc w:val="center"/>
      </w:pPr>
      <w:r>
        <w:t xml:space="preserve">Figure </w:t>
      </w:r>
      <w:fldSimple w:instr=" SEQ Figure \* ARABIC ">
        <w:r>
          <w:rPr>
            <w:noProof/>
          </w:rPr>
          <w:t>2</w:t>
        </w:r>
      </w:fldSimple>
      <w:r>
        <w:t xml:space="preserve"> - Ideal braking curve</w:t>
      </w:r>
    </w:p>
    <w:p w14:paraId="40353F1C" w14:textId="0CC5CCAA" w:rsidR="00F83B0C" w:rsidRPr="0086437E" w:rsidRDefault="00F83B0C" w:rsidP="00A2319B">
      <w:pPr>
        <w:pStyle w:val="para"/>
      </w:pPr>
    </w:p>
    <w:p w14:paraId="4A6ECCAA" w14:textId="6D4D16E3" w:rsidR="005D3A2D" w:rsidRPr="0086437E" w:rsidRDefault="005D3A2D" w:rsidP="00130A01">
      <w:pPr>
        <w:pStyle w:val="H1"/>
      </w:pPr>
      <w:bookmarkStart w:id="16" w:name="_Toc244121855"/>
      <w:r w:rsidRPr="0086437E">
        <w:lastRenderedPageBreak/>
        <w:t>How to Run the Program</w:t>
      </w:r>
      <w:bookmarkEnd w:id="16"/>
    </w:p>
    <w:p w14:paraId="5EED54C0" w14:textId="7B5317BE" w:rsidR="005D3A2D" w:rsidRDefault="00B46D52" w:rsidP="00B46D52">
      <w:pPr>
        <w:pStyle w:val="para"/>
      </w:pPr>
      <w:r>
        <w:t>The program is written in Python and requires NumPy and Matplotlib to run. Follow the steps below to set up and run the program.</w:t>
      </w:r>
    </w:p>
    <w:p w14:paraId="76DBA0A9" w14:textId="0602B5CD" w:rsidR="00B46D52" w:rsidRPr="00130A01" w:rsidRDefault="00B46D52" w:rsidP="00B46D52">
      <w:pPr>
        <w:pStyle w:val="para"/>
        <w:rPr>
          <w:b/>
          <w:bCs/>
        </w:rPr>
      </w:pPr>
      <w:r w:rsidRPr="00130A01">
        <w:rPr>
          <w:b/>
          <w:bCs/>
        </w:rPr>
        <w:t>Step 1: Install Python</w:t>
      </w:r>
    </w:p>
    <w:p w14:paraId="2EF07412" w14:textId="1E011538" w:rsidR="00B46D52" w:rsidRDefault="00E865E8" w:rsidP="00B46D52">
      <w:pPr>
        <w:pStyle w:val="para"/>
      </w:pPr>
      <w:r>
        <w:t xml:space="preserve">Install Python 3 from the official website: </w:t>
      </w:r>
      <w:hyperlink r:id="rId12" w:history="1">
        <w:r w:rsidRPr="00321322">
          <w:rPr>
            <w:rStyle w:val="Hyperlink"/>
          </w:rPr>
          <w:t>https://www.python.org/downloads/</w:t>
        </w:r>
      </w:hyperlink>
    </w:p>
    <w:p w14:paraId="210BED94" w14:textId="3CFA0B99" w:rsidR="00E865E8" w:rsidRPr="00130A01" w:rsidRDefault="00E865E8" w:rsidP="00B46D52">
      <w:pPr>
        <w:pStyle w:val="para"/>
        <w:rPr>
          <w:b/>
          <w:bCs/>
        </w:rPr>
      </w:pPr>
      <w:r w:rsidRPr="00130A01">
        <w:rPr>
          <w:b/>
          <w:bCs/>
        </w:rPr>
        <w:t xml:space="preserve">Step 2: Download the Project Files </w:t>
      </w:r>
    </w:p>
    <w:p w14:paraId="73466F5D" w14:textId="19C0389A" w:rsidR="00E865E8" w:rsidRDefault="00E865E8" w:rsidP="00B46D52">
      <w:pPr>
        <w:pStyle w:val="para"/>
      </w:pPr>
      <w:r>
        <w:t>Download or clone the project repository from GitHub:</w:t>
      </w:r>
    </w:p>
    <w:p w14:paraId="5EFD28E1" w14:textId="661467D7" w:rsidR="00E865E8" w:rsidRDefault="00E865E8" w:rsidP="00B46D52">
      <w:pPr>
        <w:pStyle w:val="para"/>
      </w:pPr>
      <w:hyperlink r:id="rId13" w:history="1">
        <w:r w:rsidRPr="00321322">
          <w:rPr>
            <w:rStyle w:val="Hyperlink"/>
          </w:rPr>
          <w:t>https://github.com/InaayaRahim/ideal-braking-curve</w:t>
        </w:r>
      </w:hyperlink>
    </w:p>
    <w:p w14:paraId="3BAEE60B" w14:textId="44CB726B" w:rsidR="00E865E8" w:rsidRDefault="00E865E8" w:rsidP="00B46D52">
      <w:pPr>
        <w:pStyle w:val="para"/>
      </w:pPr>
      <w:r>
        <w:t>All the project files must be kept in the same folder.</w:t>
      </w:r>
    </w:p>
    <w:p w14:paraId="0388CEC0" w14:textId="3D2BBC43" w:rsidR="00E865E8" w:rsidRPr="00130A01" w:rsidRDefault="00E865E8" w:rsidP="00B46D52">
      <w:pPr>
        <w:pStyle w:val="para"/>
        <w:rPr>
          <w:b/>
          <w:bCs/>
        </w:rPr>
      </w:pPr>
      <w:r w:rsidRPr="00130A01">
        <w:rPr>
          <w:b/>
          <w:bCs/>
        </w:rPr>
        <w:t>Step 3: Open the Project Folder</w:t>
      </w:r>
    </w:p>
    <w:p w14:paraId="6D0EAA00" w14:textId="56AAA630" w:rsidR="00E865E8" w:rsidRDefault="00E865E8" w:rsidP="00B46D52">
      <w:pPr>
        <w:pStyle w:val="para"/>
      </w:pPr>
      <w:r>
        <w:t xml:space="preserve">Open the project folder in a code editor, such as Visual Studio Code, if preferred. </w:t>
      </w:r>
    </w:p>
    <w:p w14:paraId="507FC874" w14:textId="272F5B69" w:rsidR="00E865E8" w:rsidRPr="00130A01" w:rsidRDefault="00E865E8" w:rsidP="00B46D52">
      <w:pPr>
        <w:pStyle w:val="para"/>
        <w:rPr>
          <w:b/>
          <w:bCs/>
        </w:rPr>
      </w:pPr>
      <w:r w:rsidRPr="00130A01">
        <w:rPr>
          <w:b/>
          <w:bCs/>
        </w:rPr>
        <w:t>Step 4: Install the Required Libraries</w:t>
      </w:r>
    </w:p>
    <w:p w14:paraId="4FCB8358" w14:textId="0F7A4318" w:rsidR="00E865E8" w:rsidRDefault="00E659BF" w:rsidP="00B46D52">
      <w:pPr>
        <w:pStyle w:val="para"/>
      </w:pPr>
      <w:r>
        <w:t xml:space="preserve">The program uses NumPy and Matplotlib, which are listed in the requirements.txt file. A virtual environment is used to keep the libraries for this </w:t>
      </w:r>
      <w:r w:rsidR="0099225A">
        <w:t>project separate from other Python projects on the computer.</w:t>
      </w:r>
    </w:p>
    <w:p w14:paraId="44EB2DBF" w14:textId="30905721" w:rsidR="0099225A" w:rsidRDefault="0099225A" w:rsidP="00B46D52">
      <w:pPr>
        <w:pStyle w:val="para"/>
      </w:pPr>
      <w:r>
        <w:t xml:space="preserve">Open a terminal in the project folder and follow the instructions for </w:t>
      </w:r>
      <w:r w:rsidR="005D6707">
        <w:t>your</w:t>
      </w:r>
      <w:r>
        <w:t xml:space="preserve"> operating system.</w:t>
      </w:r>
    </w:p>
    <w:p w14:paraId="486A71C0" w14:textId="26886AFB" w:rsidR="0099225A" w:rsidRPr="00130A01" w:rsidRDefault="0099225A" w:rsidP="00B46D52">
      <w:pPr>
        <w:pStyle w:val="para"/>
        <w:rPr>
          <w:b/>
          <w:bCs/>
        </w:rPr>
      </w:pPr>
      <w:r w:rsidRPr="00130A01">
        <w:rPr>
          <w:b/>
          <w:bCs/>
        </w:rPr>
        <w:t>For macOS:</w:t>
      </w:r>
    </w:p>
    <w:p w14:paraId="06A99585" w14:textId="5FA2F1A2" w:rsidR="0099225A" w:rsidRDefault="0099225A" w:rsidP="00B46D52">
      <w:pPr>
        <w:pStyle w:val="para"/>
      </w:pPr>
      <w:r>
        <w:t>Create a virtual environment:</w:t>
      </w:r>
    </w:p>
    <w:p w14:paraId="2F177041" w14:textId="0B54F0A5" w:rsidR="0099225A" w:rsidRPr="00130A01" w:rsidRDefault="0099225A" w:rsidP="00B46D52">
      <w:pPr>
        <w:pStyle w:val="para"/>
        <w:rPr>
          <w:rFonts w:ascii="Consolas" w:hAnsi="Consolas" w:cs="Consolas"/>
          <w:sz w:val="30"/>
          <w:szCs w:val="30"/>
        </w:rPr>
      </w:pPr>
      <w:r w:rsidRPr="00130A01">
        <w:rPr>
          <w:rFonts w:ascii="Consolas" w:hAnsi="Consolas" w:cs="Consolas"/>
          <w:sz w:val="30"/>
          <w:szCs w:val="30"/>
        </w:rPr>
        <w:t xml:space="preserve">python3 -m </w:t>
      </w:r>
      <w:proofErr w:type="spellStart"/>
      <w:proofErr w:type="gramStart"/>
      <w:r w:rsidRPr="00130A01">
        <w:rPr>
          <w:rFonts w:ascii="Consolas" w:hAnsi="Consolas" w:cs="Consolas"/>
          <w:sz w:val="30"/>
          <w:szCs w:val="30"/>
        </w:rPr>
        <w:t>venv</w:t>
      </w:r>
      <w:proofErr w:type="spellEnd"/>
      <w:r w:rsidRPr="00130A01">
        <w:rPr>
          <w:rFonts w:ascii="Consolas" w:hAnsi="Consolas" w:cs="Consolas"/>
          <w:sz w:val="30"/>
          <w:szCs w:val="30"/>
        </w:rPr>
        <w:t xml:space="preserve"> .</w:t>
      </w:r>
      <w:proofErr w:type="spellStart"/>
      <w:r w:rsidRPr="00130A01">
        <w:rPr>
          <w:rFonts w:ascii="Consolas" w:hAnsi="Consolas" w:cs="Consolas"/>
          <w:sz w:val="30"/>
          <w:szCs w:val="30"/>
        </w:rPr>
        <w:t>venv</w:t>
      </w:r>
      <w:proofErr w:type="spellEnd"/>
      <w:proofErr w:type="gramEnd"/>
    </w:p>
    <w:p w14:paraId="338423DC" w14:textId="5935BE64" w:rsidR="0099225A" w:rsidRDefault="0099225A" w:rsidP="00B46D52">
      <w:pPr>
        <w:pStyle w:val="para"/>
      </w:pPr>
      <w:r>
        <w:t>Activate it:</w:t>
      </w:r>
    </w:p>
    <w:p w14:paraId="1174A366" w14:textId="532A6275" w:rsidR="0099225A" w:rsidRPr="00130A01" w:rsidRDefault="00130A01" w:rsidP="00B46D52">
      <w:pPr>
        <w:pStyle w:val="para"/>
        <w:rPr>
          <w:rFonts w:ascii="Consolas" w:hAnsi="Consolas" w:cs="Consolas"/>
          <w:sz w:val="30"/>
          <w:szCs w:val="30"/>
        </w:rPr>
      </w:pPr>
      <w:proofErr w:type="gramStart"/>
      <w:r w:rsidRPr="00130A01">
        <w:rPr>
          <w:rFonts w:ascii="Consolas" w:hAnsi="Consolas" w:cs="Consolas"/>
          <w:sz w:val="30"/>
          <w:szCs w:val="30"/>
        </w:rPr>
        <w:t>source</w:t>
      </w:r>
      <w:r w:rsidR="0099225A" w:rsidRPr="00130A01">
        <w:rPr>
          <w:rFonts w:ascii="Consolas" w:hAnsi="Consolas" w:cs="Consolas"/>
          <w:sz w:val="30"/>
          <w:szCs w:val="30"/>
        </w:rPr>
        <w:t xml:space="preserve"> .</w:t>
      </w:r>
      <w:proofErr w:type="spellStart"/>
      <w:r w:rsidR="0099225A" w:rsidRPr="00130A01">
        <w:rPr>
          <w:rFonts w:ascii="Consolas" w:hAnsi="Consolas" w:cs="Consolas"/>
          <w:sz w:val="30"/>
          <w:szCs w:val="30"/>
        </w:rPr>
        <w:t>venv</w:t>
      </w:r>
      <w:proofErr w:type="spellEnd"/>
      <w:proofErr w:type="gramEnd"/>
      <w:r w:rsidR="0099225A" w:rsidRPr="00130A01">
        <w:rPr>
          <w:rFonts w:ascii="Consolas" w:hAnsi="Consolas" w:cs="Consolas"/>
          <w:sz w:val="30"/>
          <w:szCs w:val="30"/>
        </w:rPr>
        <w:t>/bin/activate</w:t>
      </w:r>
    </w:p>
    <w:p w14:paraId="3205E857" w14:textId="3BDBC94A" w:rsidR="0099225A" w:rsidRPr="00130A01" w:rsidRDefault="0099225A" w:rsidP="00B46D52">
      <w:pPr>
        <w:pStyle w:val="para"/>
        <w:rPr>
          <w:b/>
          <w:bCs/>
        </w:rPr>
      </w:pPr>
      <w:r w:rsidRPr="00130A01">
        <w:rPr>
          <w:b/>
          <w:bCs/>
        </w:rPr>
        <w:t>For Windows:</w:t>
      </w:r>
    </w:p>
    <w:p w14:paraId="3762AF0E" w14:textId="711BEE5F" w:rsidR="0099225A" w:rsidRDefault="0099225A" w:rsidP="00B46D52">
      <w:pPr>
        <w:pStyle w:val="para"/>
      </w:pPr>
      <w:r>
        <w:t>Create a virtual environment:</w:t>
      </w:r>
    </w:p>
    <w:p w14:paraId="7DD29113" w14:textId="1AF3E447" w:rsidR="0099225A" w:rsidRPr="00130A01" w:rsidRDefault="00130A01" w:rsidP="00B46D52">
      <w:pPr>
        <w:pStyle w:val="para"/>
        <w:rPr>
          <w:rFonts w:ascii="Consolas" w:hAnsi="Consolas" w:cs="Consolas"/>
          <w:sz w:val="30"/>
          <w:szCs w:val="30"/>
        </w:rPr>
      </w:pPr>
      <w:proofErr w:type="spellStart"/>
      <w:r w:rsidRPr="00130A01">
        <w:rPr>
          <w:rFonts w:ascii="Consolas" w:hAnsi="Consolas" w:cs="Consolas"/>
          <w:sz w:val="30"/>
          <w:szCs w:val="30"/>
        </w:rPr>
        <w:t>py</w:t>
      </w:r>
      <w:proofErr w:type="spellEnd"/>
      <w:r w:rsidRPr="00130A01">
        <w:rPr>
          <w:rFonts w:ascii="Consolas" w:hAnsi="Consolas" w:cs="Consolas"/>
          <w:sz w:val="30"/>
          <w:szCs w:val="30"/>
        </w:rPr>
        <w:t xml:space="preserve"> -m </w:t>
      </w:r>
      <w:proofErr w:type="spellStart"/>
      <w:proofErr w:type="gramStart"/>
      <w:r w:rsidRPr="00130A01">
        <w:rPr>
          <w:rFonts w:ascii="Consolas" w:hAnsi="Consolas" w:cs="Consolas"/>
          <w:sz w:val="30"/>
          <w:szCs w:val="30"/>
        </w:rPr>
        <w:t>venv</w:t>
      </w:r>
      <w:proofErr w:type="spellEnd"/>
      <w:r w:rsidRPr="00130A01">
        <w:rPr>
          <w:rFonts w:ascii="Consolas" w:hAnsi="Consolas" w:cs="Consolas"/>
          <w:sz w:val="30"/>
          <w:szCs w:val="30"/>
        </w:rPr>
        <w:t xml:space="preserve"> .</w:t>
      </w:r>
      <w:proofErr w:type="spellStart"/>
      <w:r w:rsidRPr="00130A01">
        <w:rPr>
          <w:rFonts w:ascii="Consolas" w:hAnsi="Consolas" w:cs="Consolas"/>
          <w:sz w:val="30"/>
          <w:szCs w:val="30"/>
        </w:rPr>
        <w:t>venv</w:t>
      </w:r>
      <w:proofErr w:type="spellEnd"/>
      <w:proofErr w:type="gramEnd"/>
    </w:p>
    <w:p w14:paraId="6BFFB365" w14:textId="7764D67E" w:rsidR="0099225A" w:rsidRDefault="0099225A" w:rsidP="00B46D52">
      <w:pPr>
        <w:pStyle w:val="para"/>
      </w:pPr>
      <w:r>
        <w:t>Activate it in Command Prompt:</w:t>
      </w:r>
    </w:p>
    <w:p w14:paraId="07FB922A" w14:textId="519F91E4" w:rsidR="0099225A" w:rsidRPr="00130A01" w:rsidRDefault="0099225A" w:rsidP="00B46D52">
      <w:pPr>
        <w:pStyle w:val="para"/>
        <w:rPr>
          <w:rFonts w:ascii="Consolas" w:hAnsi="Consolas" w:cs="Consolas"/>
          <w:sz w:val="30"/>
          <w:szCs w:val="30"/>
        </w:rPr>
      </w:pPr>
      <w:r w:rsidRPr="00130A01">
        <w:rPr>
          <w:rFonts w:ascii="Consolas" w:hAnsi="Consolas" w:cs="Consolas"/>
          <w:sz w:val="30"/>
          <w:szCs w:val="30"/>
        </w:rPr>
        <w:t>.</w:t>
      </w:r>
      <w:proofErr w:type="spellStart"/>
      <w:r w:rsidRPr="00130A01">
        <w:rPr>
          <w:rFonts w:ascii="Consolas" w:hAnsi="Consolas" w:cs="Consolas"/>
          <w:sz w:val="30"/>
          <w:szCs w:val="30"/>
        </w:rPr>
        <w:t>venv</w:t>
      </w:r>
      <w:proofErr w:type="spellEnd"/>
      <w:r w:rsidRPr="00130A01">
        <w:rPr>
          <w:rFonts w:ascii="Consolas" w:hAnsi="Consolas" w:cs="Consolas"/>
          <w:sz w:val="30"/>
          <w:szCs w:val="30"/>
        </w:rPr>
        <w:t>\Scripts\activate.bat</w:t>
      </w:r>
    </w:p>
    <w:p w14:paraId="594BF799" w14:textId="0236C2A9" w:rsidR="0099225A" w:rsidRDefault="0099225A" w:rsidP="00B46D52">
      <w:pPr>
        <w:pStyle w:val="para"/>
      </w:pPr>
      <w:r>
        <w:lastRenderedPageBreak/>
        <w:t>Alternatively, if using PowerShell:</w:t>
      </w:r>
    </w:p>
    <w:p w14:paraId="0798DFFB" w14:textId="7DDE4C45" w:rsidR="0099225A" w:rsidRPr="00130A01" w:rsidRDefault="0099225A" w:rsidP="00B46D52">
      <w:pPr>
        <w:pStyle w:val="para"/>
        <w:rPr>
          <w:rFonts w:ascii="Consolas" w:hAnsi="Consolas" w:cs="Consolas"/>
          <w:sz w:val="30"/>
          <w:szCs w:val="30"/>
        </w:rPr>
      </w:pPr>
      <w:r w:rsidRPr="00130A01">
        <w:rPr>
          <w:rFonts w:ascii="Consolas" w:hAnsi="Consolas" w:cs="Consolas"/>
          <w:sz w:val="30"/>
          <w:szCs w:val="30"/>
        </w:rPr>
        <w:t>.</w:t>
      </w:r>
      <w:proofErr w:type="spellStart"/>
      <w:r w:rsidRPr="00130A01">
        <w:rPr>
          <w:rFonts w:ascii="Consolas" w:hAnsi="Consolas" w:cs="Consolas"/>
          <w:sz w:val="30"/>
          <w:szCs w:val="30"/>
        </w:rPr>
        <w:t>venv</w:t>
      </w:r>
      <w:proofErr w:type="spellEnd"/>
      <w:r w:rsidRPr="00130A01">
        <w:rPr>
          <w:rFonts w:ascii="Consolas" w:hAnsi="Consolas" w:cs="Consolas"/>
          <w:sz w:val="30"/>
          <w:szCs w:val="30"/>
        </w:rPr>
        <w:t>\Scripts\Activate.ps1</w:t>
      </w:r>
    </w:p>
    <w:p w14:paraId="0BBA76ED" w14:textId="50E6FF34" w:rsidR="0099225A" w:rsidRPr="00130A01" w:rsidRDefault="0099225A" w:rsidP="00B46D52">
      <w:pPr>
        <w:pStyle w:val="para"/>
        <w:rPr>
          <w:b/>
          <w:bCs/>
        </w:rPr>
      </w:pPr>
      <w:r w:rsidRPr="00130A01">
        <w:rPr>
          <w:b/>
          <w:bCs/>
        </w:rPr>
        <w:t>For both operating systems:</w:t>
      </w:r>
    </w:p>
    <w:p w14:paraId="515CD138" w14:textId="705B48E4" w:rsidR="0099225A" w:rsidRDefault="0099225A" w:rsidP="00B46D52">
      <w:pPr>
        <w:pStyle w:val="para"/>
      </w:pPr>
      <w:r>
        <w:t>Once the virtual environment is activated, install the required libraries:</w:t>
      </w:r>
    </w:p>
    <w:p w14:paraId="505A8096" w14:textId="1E130B73" w:rsidR="0099225A" w:rsidRPr="00130A01" w:rsidRDefault="00130A01" w:rsidP="00B46D52">
      <w:pPr>
        <w:pStyle w:val="para"/>
        <w:rPr>
          <w:rFonts w:ascii="Consolas" w:hAnsi="Consolas" w:cs="Consolas"/>
          <w:sz w:val="30"/>
          <w:szCs w:val="30"/>
        </w:rPr>
      </w:pPr>
      <w:r w:rsidRPr="00130A01">
        <w:rPr>
          <w:rFonts w:ascii="Consolas" w:hAnsi="Consolas" w:cs="Consolas"/>
          <w:sz w:val="30"/>
          <w:szCs w:val="30"/>
        </w:rPr>
        <w:t>python -m pip install -r requirements.txt</w:t>
      </w:r>
    </w:p>
    <w:p w14:paraId="6BF5EC07" w14:textId="62921C3C" w:rsidR="0099225A" w:rsidRPr="0086437E" w:rsidRDefault="0099225A" w:rsidP="00B46D52">
      <w:pPr>
        <w:pStyle w:val="para"/>
      </w:pPr>
      <w:r>
        <w:t xml:space="preserve">If the activation is successful, the virtual </w:t>
      </w:r>
      <w:r w:rsidR="00130A01">
        <w:t>environment’s name</w:t>
      </w:r>
      <w:proofErr w:type="gramStart"/>
      <w:r w:rsidR="00130A01">
        <w:t>, .</w:t>
      </w:r>
      <w:proofErr w:type="spellStart"/>
      <w:r w:rsidR="00130A01">
        <w:t>venv</w:t>
      </w:r>
      <w:proofErr w:type="spellEnd"/>
      <w:proofErr w:type="gramEnd"/>
      <w:r w:rsidR="00130A01">
        <w:t>, will usually appear at the beginning of the terminal prompt.</w:t>
      </w:r>
    </w:p>
    <w:p w14:paraId="294AD7C9" w14:textId="4E8738C8" w:rsidR="005D3A2D" w:rsidRPr="00130A01" w:rsidRDefault="00130A01" w:rsidP="00130A01">
      <w:pPr>
        <w:pStyle w:val="para"/>
        <w:rPr>
          <w:b/>
          <w:bCs/>
        </w:rPr>
      </w:pPr>
      <w:r w:rsidRPr="00130A01">
        <w:rPr>
          <w:b/>
          <w:bCs/>
        </w:rPr>
        <w:t>Step 5: Run the Program</w:t>
      </w:r>
    </w:p>
    <w:p w14:paraId="30330684" w14:textId="5EC2ABB8" w:rsidR="00130A01" w:rsidRDefault="00130A01" w:rsidP="00130A01">
      <w:pPr>
        <w:pStyle w:val="para"/>
      </w:pPr>
      <w:r>
        <w:t>With the virtual environment activated, run:</w:t>
      </w:r>
    </w:p>
    <w:p w14:paraId="304E23B5" w14:textId="73125D72" w:rsidR="00130A01" w:rsidRPr="00130A01" w:rsidRDefault="00130A01" w:rsidP="00130A01">
      <w:pPr>
        <w:pStyle w:val="para"/>
        <w:rPr>
          <w:rFonts w:ascii="Consolas" w:hAnsi="Consolas" w:cs="Consolas"/>
          <w:sz w:val="30"/>
          <w:szCs w:val="30"/>
        </w:rPr>
      </w:pPr>
      <w:r w:rsidRPr="00130A01">
        <w:rPr>
          <w:rFonts w:ascii="Consolas" w:hAnsi="Consolas" w:cs="Consolas"/>
          <w:sz w:val="30"/>
          <w:szCs w:val="30"/>
        </w:rPr>
        <w:t>python main.py</w:t>
      </w:r>
    </w:p>
    <w:p w14:paraId="5112A223" w14:textId="4C295BFF" w:rsidR="00130A01" w:rsidRDefault="00130A01" w:rsidP="00130A01">
      <w:pPr>
        <w:pStyle w:val="para"/>
      </w:pPr>
      <w:r>
        <w:t xml:space="preserve">The program will calculate the braking forces, print the results in the terminal and display the ideal braking curve. The graph is also saved as a PNG image in the </w:t>
      </w:r>
      <w:r w:rsidRPr="00130A01">
        <w:rPr>
          <w:rFonts w:ascii="Consolas" w:hAnsi="Consolas" w:cs="Consolas"/>
          <w:sz w:val="30"/>
          <w:szCs w:val="30"/>
        </w:rPr>
        <w:t>plots</w:t>
      </w:r>
      <w:r>
        <w:t xml:space="preserve"> folder.</w:t>
      </w:r>
    </w:p>
    <w:p w14:paraId="4D795D0C" w14:textId="7F0C0E08" w:rsidR="00130A01" w:rsidRPr="00130A01" w:rsidRDefault="00130A01" w:rsidP="00130A01">
      <w:pPr>
        <w:pStyle w:val="para"/>
        <w:rPr>
          <w:b/>
          <w:bCs/>
        </w:rPr>
      </w:pPr>
      <w:r w:rsidRPr="00130A01">
        <w:rPr>
          <w:b/>
          <w:bCs/>
        </w:rPr>
        <w:t>Step 6: View the Results</w:t>
      </w:r>
    </w:p>
    <w:p w14:paraId="25C34FE3" w14:textId="51E2218B" w:rsidR="00130A01" w:rsidRPr="0086437E" w:rsidRDefault="00130A01" w:rsidP="00130A01">
      <w:pPr>
        <w:pStyle w:val="para"/>
      </w:pPr>
      <w:r>
        <w:t xml:space="preserve">Read the calculated front and rear braking forces in the terminal output. The generated graph can be viewed in the </w:t>
      </w:r>
      <w:r w:rsidRPr="00130A01">
        <w:rPr>
          <w:rFonts w:ascii="Consolas" w:hAnsi="Consolas" w:cs="Consolas"/>
          <w:sz w:val="30"/>
          <w:szCs w:val="30"/>
        </w:rPr>
        <w:t>plots</w:t>
      </w:r>
      <w:r w:rsidRPr="00130A01">
        <w:rPr>
          <w:sz w:val="30"/>
          <w:szCs w:val="30"/>
        </w:rPr>
        <w:t xml:space="preserve"> </w:t>
      </w:r>
      <w:r>
        <w:t>folder.</w:t>
      </w:r>
    </w:p>
    <w:p w14:paraId="16475D88" w14:textId="5F94A2E1" w:rsidR="005D3A2D" w:rsidRPr="0086437E" w:rsidRDefault="005D3A2D" w:rsidP="00130A01">
      <w:pPr>
        <w:pStyle w:val="H1"/>
      </w:pPr>
      <w:bookmarkStart w:id="17" w:name="_Toc244121856"/>
      <w:r w:rsidRPr="0086437E">
        <w:t>Limitations and Possible Improvements</w:t>
      </w:r>
      <w:bookmarkEnd w:id="17"/>
    </w:p>
    <w:p w14:paraId="6CB0B7C7" w14:textId="6A0DD20E" w:rsidR="005D3A2D" w:rsidRPr="00737195" w:rsidRDefault="00737195" w:rsidP="00737195">
      <w:pPr>
        <w:pStyle w:val="H2"/>
      </w:pPr>
      <w:bookmarkStart w:id="18" w:name="_Toc244121857"/>
      <w:r w:rsidRPr="00737195">
        <w:t>Limitations</w:t>
      </w:r>
      <w:bookmarkEnd w:id="18"/>
    </w:p>
    <w:p w14:paraId="521A177B" w14:textId="1CD00C02" w:rsidR="00737195" w:rsidRDefault="00737195" w:rsidP="00737195">
      <w:pPr>
        <w:pStyle w:val="para"/>
      </w:pPr>
      <w:r>
        <w:t>The program uses a simplified model of vehicle braking. It assumes that the same tyre-road coefficient applies to both axles and that the braking deceleration is equal to the friction coefficient multiplied by gravitational acceleration. In real situations, braking can also be affected by factors such as road conditions or the braking system.</w:t>
      </w:r>
    </w:p>
    <w:p w14:paraId="0D4197AE" w14:textId="31DDB61C" w:rsidR="00737195" w:rsidRPr="00737195" w:rsidRDefault="00737195" w:rsidP="00737195">
      <w:pPr>
        <w:pStyle w:val="H2"/>
      </w:pPr>
      <w:bookmarkStart w:id="19" w:name="_Toc244121858"/>
      <w:r w:rsidRPr="00737195">
        <w:t>Possible improvements</w:t>
      </w:r>
      <w:bookmarkEnd w:id="19"/>
    </w:p>
    <w:p w14:paraId="49FC6F1C" w14:textId="0BCE48C6" w:rsidR="005D3A2D" w:rsidRPr="00737195" w:rsidRDefault="00737195" w:rsidP="00737195">
      <w:pPr>
        <w:pStyle w:val="para"/>
      </w:pPr>
      <w:r>
        <w:t>The program could be improved by allowing users to enter different vehicle parameters without having to edit the source code. This would make it easier for team members to use the program with different vehicle specifications and braking conditions.</w:t>
      </w:r>
    </w:p>
    <w:p w14:paraId="0C0305DE" w14:textId="47AA5FEA" w:rsidR="005D3A2D" w:rsidRDefault="005D3A2D" w:rsidP="00130A01">
      <w:pPr>
        <w:pStyle w:val="H1"/>
      </w:pPr>
      <w:bookmarkStart w:id="20" w:name="_Toc244121859"/>
      <w:r w:rsidRPr="0086437E">
        <w:lastRenderedPageBreak/>
        <w:t>References</w:t>
      </w:r>
      <w:bookmarkEnd w:id="20"/>
    </w:p>
    <w:p w14:paraId="09E07F3D" w14:textId="050525AE" w:rsidR="00493AB0" w:rsidRDefault="00493AB0" w:rsidP="00493AB0">
      <w:pPr>
        <w:pStyle w:val="para"/>
      </w:pPr>
      <w:r w:rsidRPr="00493AB0">
        <w:rPr>
          <w:b/>
          <w:bCs/>
        </w:rPr>
        <w:t>Matplotlib Development Team</w:t>
      </w:r>
      <w:r>
        <w:t xml:space="preserve"> (n.d.) </w:t>
      </w:r>
      <w:r w:rsidRPr="00493AB0">
        <w:rPr>
          <w:i/>
          <w:iCs/>
        </w:rPr>
        <w:t>Matplotlib documentation</w:t>
      </w:r>
      <w:r>
        <w:t xml:space="preserve">. Available at: </w:t>
      </w:r>
      <w:hyperlink r:id="rId14" w:history="1">
        <w:r w:rsidRPr="00321322">
          <w:rPr>
            <w:rStyle w:val="Hyperlink"/>
          </w:rPr>
          <w:t>https://matplotlib.org/stable/inde</w:t>
        </w:r>
        <w:r w:rsidRPr="00321322">
          <w:rPr>
            <w:rStyle w:val="Hyperlink"/>
          </w:rPr>
          <w:t>x</w:t>
        </w:r>
        <w:r w:rsidRPr="00321322">
          <w:rPr>
            <w:rStyle w:val="Hyperlink"/>
          </w:rPr>
          <w:t>.</w:t>
        </w:r>
        <w:r w:rsidRPr="00321322">
          <w:rPr>
            <w:rStyle w:val="Hyperlink"/>
          </w:rPr>
          <w:t>h</w:t>
        </w:r>
        <w:r w:rsidRPr="00321322">
          <w:rPr>
            <w:rStyle w:val="Hyperlink"/>
          </w:rPr>
          <w:t>tml</w:t>
        </w:r>
      </w:hyperlink>
      <w:r>
        <w:t xml:space="preserve"> (Accessed: 28 October 2026).</w:t>
      </w:r>
    </w:p>
    <w:p w14:paraId="1457D174" w14:textId="5182825A" w:rsidR="00493AB0" w:rsidRDefault="00493AB0" w:rsidP="00493AB0">
      <w:pPr>
        <w:pStyle w:val="para"/>
      </w:pPr>
      <w:r w:rsidRPr="00493AB0">
        <w:rPr>
          <w:b/>
          <w:bCs/>
        </w:rPr>
        <w:t xml:space="preserve">NumPy Developers </w:t>
      </w:r>
      <w:r>
        <w:t xml:space="preserve">(n.d.) </w:t>
      </w:r>
      <w:r w:rsidRPr="00493AB0">
        <w:rPr>
          <w:i/>
          <w:iCs/>
        </w:rPr>
        <w:t>NumPy documentation</w:t>
      </w:r>
      <w:r>
        <w:t xml:space="preserve">. Available at: </w:t>
      </w:r>
      <w:hyperlink r:id="rId15" w:history="1">
        <w:r w:rsidRPr="00321322">
          <w:rPr>
            <w:rStyle w:val="Hyperlink"/>
          </w:rPr>
          <w:t>https://numpy.org/doc/stable/</w:t>
        </w:r>
      </w:hyperlink>
      <w:r>
        <w:t xml:space="preserve"> (Accessed: 28 October 2026).</w:t>
      </w:r>
    </w:p>
    <w:p w14:paraId="335EAFA6" w14:textId="12B7ACCC" w:rsidR="00493AB0" w:rsidRPr="00493AB0" w:rsidRDefault="00493AB0" w:rsidP="00493AB0">
      <w:pPr>
        <w:pStyle w:val="para"/>
      </w:pPr>
      <w:r w:rsidRPr="00493AB0">
        <w:rPr>
          <w:b/>
          <w:bCs/>
        </w:rPr>
        <w:t>Suspensions Explained</w:t>
      </w:r>
      <w:r>
        <w:t xml:space="preserve"> (2022) </w:t>
      </w:r>
      <w:r w:rsidRPr="00493AB0">
        <w:rPr>
          <w:i/>
          <w:iCs/>
        </w:rPr>
        <w:t>The Ideal Brake Curve</w:t>
      </w:r>
      <w:r>
        <w:t xml:space="preserve"> [YouTube video]. Available at: </w:t>
      </w:r>
      <w:hyperlink r:id="rId16" w:history="1">
        <w:r w:rsidRPr="00321322">
          <w:rPr>
            <w:rStyle w:val="Hyperlink"/>
          </w:rPr>
          <w:t>https://www.youtub</w:t>
        </w:r>
        <w:r w:rsidRPr="00321322">
          <w:rPr>
            <w:rStyle w:val="Hyperlink"/>
          </w:rPr>
          <w:t>e</w:t>
        </w:r>
        <w:r w:rsidRPr="00321322">
          <w:rPr>
            <w:rStyle w:val="Hyperlink"/>
          </w:rPr>
          <w:t>.com/watch?v=iJ7bf20phWc</w:t>
        </w:r>
      </w:hyperlink>
      <w:r>
        <w:t xml:space="preserve"> (Accessed: 28 October 2026).</w:t>
      </w:r>
    </w:p>
    <w:sectPr w:rsidR="00493AB0" w:rsidRPr="00493AB0" w:rsidSect="0086437E">
      <w:pgSz w:w="11906" w:h="16838"/>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D7CCD30" w14:textId="77777777" w:rsidR="00487F44" w:rsidRDefault="00487F44" w:rsidP="00E07270">
      <w:pPr>
        <w:spacing w:after="0" w:line="240" w:lineRule="auto"/>
      </w:pPr>
      <w:r>
        <w:separator/>
      </w:r>
    </w:p>
  </w:endnote>
  <w:endnote w:type="continuationSeparator" w:id="0">
    <w:p w14:paraId="146F1679" w14:textId="77777777" w:rsidR="00487F44" w:rsidRDefault="00487F44" w:rsidP="00E072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158802433"/>
      <w:docPartObj>
        <w:docPartGallery w:val="Page Numbers (Bottom of Page)"/>
        <w:docPartUnique/>
      </w:docPartObj>
    </w:sdtPr>
    <w:sdtContent>
      <w:p w14:paraId="19737C61" w14:textId="42D9B2E2" w:rsidR="00E07270" w:rsidRDefault="00E07270" w:rsidP="00D0188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837A2F5" w14:textId="77777777" w:rsidR="00E07270" w:rsidRDefault="00E07270" w:rsidP="00E0727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415082024"/>
      <w:docPartObj>
        <w:docPartGallery w:val="Page Numbers (Bottom of Page)"/>
        <w:docPartUnique/>
      </w:docPartObj>
    </w:sdtPr>
    <w:sdtContent>
      <w:p w14:paraId="2ABF9D0E" w14:textId="5405A2B8" w:rsidR="00E07270" w:rsidRDefault="00E07270" w:rsidP="00D0188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19A003D4" w14:textId="77777777" w:rsidR="00E07270" w:rsidRDefault="00E07270" w:rsidP="00E0727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76A3494" w14:textId="77777777" w:rsidR="00487F44" w:rsidRDefault="00487F44" w:rsidP="00E07270">
      <w:pPr>
        <w:spacing w:after="0" w:line="240" w:lineRule="auto"/>
      </w:pPr>
      <w:r>
        <w:separator/>
      </w:r>
    </w:p>
  </w:footnote>
  <w:footnote w:type="continuationSeparator" w:id="0">
    <w:p w14:paraId="3EE27FAC" w14:textId="77777777" w:rsidR="00487F44" w:rsidRDefault="00487F44" w:rsidP="00E072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6A1EF6"/>
    <w:multiLevelType w:val="multilevel"/>
    <w:tmpl w:val="268067AA"/>
    <w:lvl w:ilvl="0">
      <w:start w:val="1"/>
      <w:numFmt w:val="decimal"/>
      <w:lvlText w:val="%1."/>
      <w:lvlJc w:val="left"/>
      <w:pPr>
        <w:ind w:left="-360" w:firstLine="0"/>
      </w:pPr>
      <w:rPr>
        <w:rFonts w:hint="default"/>
      </w:rPr>
    </w:lvl>
    <w:lvl w:ilvl="1">
      <w:start w:val="1"/>
      <w:numFmt w:val="decimal"/>
      <w:isLgl/>
      <w:lvlText w:val="%1.%2."/>
      <w:lvlJc w:val="left"/>
      <w:pPr>
        <w:ind w:left="432" w:hanging="432"/>
      </w:pPr>
    </w:lvl>
    <w:lvl w:ilvl="2">
      <w:start w:val="1"/>
      <w:numFmt w:val="decimal"/>
      <w:lvlText w:val="%1.%2.%3."/>
      <w:lvlJc w:val="left"/>
      <w:pPr>
        <w:ind w:left="864" w:hanging="504"/>
      </w:pPr>
      <w:rPr>
        <w:rFonts w:hint="default"/>
      </w:rPr>
    </w:lvl>
    <w:lvl w:ilvl="3">
      <w:start w:val="1"/>
      <w:numFmt w:val="decimal"/>
      <w:lvlText w:val="%1.%2.%3.%4."/>
      <w:lvlJc w:val="left"/>
      <w:pPr>
        <w:ind w:left="1368" w:hanging="648"/>
      </w:pPr>
      <w:rPr>
        <w:rFonts w:hint="default"/>
      </w:rPr>
    </w:lvl>
    <w:lvl w:ilvl="4">
      <w:start w:val="1"/>
      <w:numFmt w:val="decimal"/>
      <w:lvlText w:val="%1.%2.%3.%4.%5."/>
      <w:lvlJc w:val="left"/>
      <w:pPr>
        <w:ind w:left="1872" w:hanging="792"/>
      </w:pPr>
      <w:rPr>
        <w:rFonts w:hint="default"/>
      </w:rPr>
    </w:lvl>
    <w:lvl w:ilvl="5">
      <w:start w:val="1"/>
      <w:numFmt w:val="decimal"/>
      <w:lvlText w:val="%1.%2.%3.%4.%5.%6."/>
      <w:lvlJc w:val="left"/>
      <w:pPr>
        <w:ind w:left="2376" w:hanging="936"/>
      </w:pPr>
      <w:rPr>
        <w:rFonts w:hint="default"/>
      </w:rPr>
    </w:lvl>
    <w:lvl w:ilvl="6">
      <w:start w:val="1"/>
      <w:numFmt w:val="decimal"/>
      <w:lvlText w:val="%1.%2.%3.%4.%5.%6.%7."/>
      <w:lvlJc w:val="left"/>
      <w:pPr>
        <w:ind w:left="2880" w:hanging="1080"/>
      </w:pPr>
      <w:rPr>
        <w:rFonts w:hint="default"/>
      </w:rPr>
    </w:lvl>
    <w:lvl w:ilvl="7">
      <w:start w:val="1"/>
      <w:numFmt w:val="decimal"/>
      <w:lvlText w:val="%1.%2.%3.%4.%5.%6.%7.%8."/>
      <w:lvlJc w:val="left"/>
      <w:pPr>
        <w:ind w:left="3384" w:hanging="1224"/>
      </w:pPr>
      <w:rPr>
        <w:rFonts w:hint="default"/>
      </w:rPr>
    </w:lvl>
    <w:lvl w:ilvl="8">
      <w:start w:val="1"/>
      <w:numFmt w:val="decimal"/>
      <w:lvlText w:val="%1.%2.%3.%4.%5.%6.%7.%8.%9."/>
      <w:lvlJc w:val="left"/>
      <w:pPr>
        <w:ind w:left="3960" w:hanging="1440"/>
      </w:pPr>
      <w:rPr>
        <w:rFonts w:hint="default"/>
      </w:rPr>
    </w:lvl>
  </w:abstractNum>
  <w:abstractNum w:abstractNumId="1" w15:restartNumberingAfterBreak="0">
    <w:nsid w:val="149556DF"/>
    <w:multiLevelType w:val="multilevel"/>
    <w:tmpl w:val="F4922808"/>
    <w:styleLink w:val="CurrentList7"/>
    <w:lvl w:ilvl="0">
      <w:start w:val="1"/>
      <w:numFmt w:val="decimal"/>
      <w:lvlText w:val="%1"/>
      <w:lvlJc w:val="left"/>
      <w:pPr>
        <w:ind w:left="432" w:hanging="432"/>
      </w:pPr>
      <w:rPr>
        <w:rFonts w:hint="default"/>
      </w:rPr>
    </w:lvl>
    <w:lvl w:ilvl="1">
      <w:start w:val="1"/>
      <w:numFmt w:val="none"/>
      <w:lvlText w:val="3.%1"/>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1D5502B5"/>
    <w:multiLevelType w:val="multilevel"/>
    <w:tmpl w:val="AC605754"/>
    <w:styleLink w:val="CurrentList4"/>
    <w:lvl w:ilvl="0">
      <w:start w:val="1"/>
      <w:numFmt w:val="decimal"/>
      <w:lvlText w:val="%1."/>
      <w:lvlJc w:val="left"/>
      <w:pPr>
        <w:ind w:left="360" w:hanging="360"/>
      </w:pPr>
      <w:rPr>
        <w:rFonts w:hint="default"/>
      </w:r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 w15:restartNumberingAfterBreak="0">
    <w:nsid w:val="267F0EC8"/>
    <w:multiLevelType w:val="multilevel"/>
    <w:tmpl w:val="6A024EC8"/>
    <w:lvl w:ilvl="0">
      <w:start w:val="3"/>
      <w:numFmt w:val="decimal"/>
      <w:lvlText w:val="%1"/>
      <w:lvlJc w:val="left"/>
      <w:pPr>
        <w:ind w:left="400" w:hanging="4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2E5103B2"/>
    <w:multiLevelType w:val="multilevel"/>
    <w:tmpl w:val="3D240442"/>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1D72F52"/>
    <w:multiLevelType w:val="multilevel"/>
    <w:tmpl w:val="574A4A70"/>
    <w:styleLink w:val="CurrentList8"/>
    <w:lvl w:ilvl="0">
      <w:start w:val="1"/>
      <w:numFmt w:val="decimal"/>
      <w:lvlText w:val="%1"/>
      <w:lvlJc w:val="left"/>
      <w:pPr>
        <w:ind w:left="432" w:hanging="432"/>
      </w:pPr>
      <w:rPr>
        <w:rFonts w:hint="default"/>
      </w:rPr>
    </w:lvl>
    <w:lvl w:ilvl="1">
      <w:start w:val="1"/>
      <w:numFmt w:val="decimal"/>
      <w:lvlText w:val="3.%1"/>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4157780E"/>
    <w:multiLevelType w:val="multilevel"/>
    <w:tmpl w:val="E5D842EA"/>
    <w:styleLink w:val="CurrentList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45616D46"/>
    <w:multiLevelType w:val="multilevel"/>
    <w:tmpl w:val="315E3B86"/>
    <w:styleLink w:val="CurrentList6"/>
    <w:lvl w:ilvl="0">
      <w:start w:val="1"/>
      <w:numFmt w:val="decimal"/>
      <w:lvlText w:val="%1."/>
      <w:lvlJc w:val="left"/>
      <w:pPr>
        <w:ind w:left="0" w:firstLine="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49477097"/>
    <w:multiLevelType w:val="multilevel"/>
    <w:tmpl w:val="0809001D"/>
    <w:styleLink w:val="CurrentLi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6D762419"/>
    <w:multiLevelType w:val="multilevel"/>
    <w:tmpl w:val="03EE0220"/>
    <w:lvl w:ilvl="0">
      <w:start w:val="3"/>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756577B7"/>
    <w:multiLevelType w:val="multilevel"/>
    <w:tmpl w:val="EEEC691A"/>
    <w:styleLink w:val="CurrentList9"/>
    <w:lvl w:ilvl="0">
      <w:start w:val="1"/>
      <w:numFmt w:val="decimal"/>
      <w:lvlText w:val="%1."/>
      <w:lvlJc w:val="left"/>
      <w:pPr>
        <w:ind w:left="0" w:firstLine="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79116403"/>
    <w:multiLevelType w:val="multilevel"/>
    <w:tmpl w:val="EB28FBC4"/>
    <w:lvl w:ilvl="0">
      <w:start w:val="1"/>
      <w:numFmt w:val="decimal"/>
      <w:pStyle w:val="H1"/>
      <w:lvlText w:val="%1."/>
      <w:lvlJc w:val="left"/>
      <w:pPr>
        <w:ind w:left="0" w:firstLine="0"/>
      </w:pPr>
      <w:rPr>
        <w:rFonts w:hint="default"/>
      </w:rPr>
    </w:lvl>
    <w:lvl w:ilvl="1">
      <w:start w:val="1"/>
      <w:numFmt w:val="decimal"/>
      <w:pStyle w:val="H2"/>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7D447B7A"/>
    <w:multiLevelType w:val="multilevel"/>
    <w:tmpl w:val="6332CDDE"/>
    <w:styleLink w:val="CurrentList2"/>
    <w:lvl w:ilvl="0">
      <w:start w:val="1"/>
      <w:numFmt w:val="decimal"/>
      <w:suff w:val="space"/>
      <w:lvlText w:val="Chapter %1"/>
      <w:lvlJc w:val="left"/>
      <w:pPr>
        <w:ind w:left="0" w:firstLine="0"/>
      </w:pPr>
      <w:rPr>
        <w:rFonts w:hint="default"/>
      </w:r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num w:numId="1" w16cid:durableId="1280188344">
    <w:abstractNumId w:val="11"/>
  </w:num>
  <w:num w:numId="2" w16cid:durableId="1998072261">
    <w:abstractNumId w:val="4"/>
  </w:num>
  <w:num w:numId="3" w16cid:durableId="1547058233">
    <w:abstractNumId w:val="12"/>
  </w:num>
  <w:num w:numId="4" w16cid:durableId="2139759576">
    <w:abstractNumId w:val="8"/>
  </w:num>
  <w:num w:numId="5" w16cid:durableId="175653010">
    <w:abstractNumId w:val="2"/>
  </w:num>
  <w:num w:numId="6" w16cid:durableId="1474061528">
    <w:abstractNumId w:val="0"/>
  </w:num>
  <w:num w:numId="7" w16cid:durableId="2100174901">
    <w:abstractNumId w:val="6"/>
  </w:num>
  <w:num w:numId="8" w16cid:durableId="1636063496">
    <w:abstractNumId w:val="7"/>
  </w:num>
  <w:num w:numId="9" w16cid:durableId="1907646554">
    <w:abstractNumId w:val="1"/>
  </w:num>
  <w:num w:numId="10" w16cid:durableId="210187308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754429631">
    <w:abstractNumId w:val="3"/>
  </w:num>
  <w:num w:numId="12" w16cid:durableId="538595319">
    <w:abstractNumId w:val="5"/>
  </w:num>
  <w:num w:numId="13" w16cid:durableId="179583549">
    <w:abstractNumId w:val="10"/>
  </w:num>
  <w:num w:numId="14" w16cid:durableId="68889843">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1455"/>
    <w:rsid w:val="000059AB"/>
    <w:rsid w:val="00017CCC"/>
    <w:rsid w:val="00061BC3"/>
    <w:rsid w:val="00130A01"/>
    <w:rsid w:val="00136A0F"/>
    <w:rsid w:val="0016544E"/>
    <w:rsid w:val="0017461E"/>
    <w:rsid w:val="001E1455"/>
    <w:rsid w:val="0026078D"/>
    <w:rsid w:val="002869B7"/>
    <w:rsid w:val="002F5F73"/>
    <w:rsid w:val="00317FDB"/>
    <w:rsid w:val="003C26E4"/>
    <w:rsid w:val="004129FD"/>
    <w:rsid w:val="004448D8"/>
    <w:rsid w:val="00470E60"/>
    <w:rsid w:val="00487713"/>
    <w:rsid w:val="00487F44"/>
    <w:rsid w:val="004900E8"/>
    <w:rsid w:val="00491AEE"/>
    <w:rsid w:val="00493AB0"/>
    <w:rsid w:val="004D48A8"/>
    <w:rsid w:val="005432ED"/>
    <w:rsid w:val="00556820"/>
    <w:rsid w:val="005D3A2D"/>
    <w:rsid w:val="005D6707"/>
    <w:rsid w:val="0063105A"/>
    <w:rsid w:val="00651955"/>
    <w:rsid w:val="00685699"/>
    <w:rsid w:val="006A39D6"/>
    <w:rsid w:val="00737195"/>
    <w:rsid w:val="007445A6"/>
    <w:rsid w:val="00761179"/>
    <w:rsid w:val="007B15C5"/>
    <w:rsid w:val="007B1F8A"/>
    <w:rsid w:val="007E0A59"/>
    <w:rsid w:val="007E587F"/>
    <w:rsid w:val="008401F4"/>
    <w:rsid w:val="00846B25"/>
    <w:rsid w:val="0086437E"/>
    <w:rsid w:val="00946039"/>
    <w:rsid w:val="0099225A"/>
    <w:rsid w:val="00A2319B"/>
    <w:rsid w:val="00A36DD5"/>
    <w:rsid w:val="00A77409"/>
    <w:rsid w:val="00B16200"/>
    <w:rsid w:val="00B46D52"/>
    <w:rsid w:val="00B840FB"/>
    <w:rsid w:val="00BA64B2"/>
    <w:rsid w:val="00BF31E5"/>
    <w:rsid w:val="00C173E2"/>
    <w:rsid w:val="00C36766"/>
    <w:rsid w:val="00C802ED"/>
    <w:rsid w:val="00CB7CB4"/>
    <w:rsid w:val="00CC458A"/>
    <w:rsid w:val="00E07270"/>
    <w:rsid w:val="00E659BF"/>
    <w:rsid w:val="00E70650"/>
    <w:rsid w:val="00E865E8"/>
    <w:rsid w:val="00EA7A17"/>
    <w:rsid w:val="00EC5591"/>
    <w:rsid w:val="00F101BB"/>
    <w:rsid w:val="00F72AC8"/>
    <w:rsid w:val="00F83B0C"/>
    <w:rsid w:val="00FF42C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C5939"/>
  <w15:chartTrackingRefBased/>
  <w15:docId w15:val="{3B91DAA1-9974-FB43-A578-7B641CEA7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2A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43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2A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2A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2A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2A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2A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2A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2A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No1">
    <w:name w:val="Heading No.1"/>
    <w:basedOn w:val="Heading1"/>
    <w:next w:val="Normal"/>
    <w:autoRedefine/>
    <w:qFormat/>
    <w:rsid w:val="007445A6"/>
    <w:pPr>
      <w:shd w:val="clear" w:color="auto" w:fill="F5A2CF"/>
      <w:spacing w:before="240" w:line="240" w:lineRule="auto"/>
      <w:ind w:left="360" w:hanging="360"/>
    </w:pPr>
    <w:rPr>
      <w:rFonts w:ascii="Calibri Light" w:eastAsia="Yu Gothic Light" w:hAnsi="Calibri Light"/>
      <w:bCs/>
      <w:kern w:val="0"/>
      <w:szCs w:val="44"/>
      <w:lang w:eastAsia="en-GB"/>
      <w14:ligatures w14:val="none"/>
    </w:rPr>
  </w:style>
  <w:style w:type="character" w:customStyle="1" w:styleId="Heading1Char">
    <w:name w:val="Heading 1 Char"/>
    <w:basedOn w:val="DefaultParagraphFont"/>
    <w:link w:val="Heading1"/>
    <w:uiPriority w:val="9"/>
    <w:rsid w:val="007445A6"/>
    <w:rPr>
      <w:rFonts w:asciiTheme="majorHAnsi" w:eastAsiaTheme="majorEastAsia" w:hAnsiTheme="majorHAnsi" w:cstheme="majorBidi"/>
      <w:color w:val="0F4761" w:themeColor="accent1" w:themeShade="BF"/>
      <w:sz w:val="40"/>
      <w:szCs w:val="40"/>
    </w:rPr>
  </w:style>
  <w:style w:type="paragraph" w:customStyle="1" w:styleId="Headingno10">
    <w:name w:val="Heading no.1"/>
    <w:basedOn w:val="Heading1"/>
    <w:autoRedefine/>
    <w:qFormat/>
    <w:rsid w:val="007445A6"/>
    <w:pPr>
      <w:shd w:val="clear" w:color="auto" w:fill="F5A2CF"/>
      <w:spacing w:before="240" w:line="240" w:lineRule="auto"/>
      <w:ind w:left="360" w:hanging="360"/>
    </w:pPr>
    <w:rPr>
      <w:rFonts w:ascii="Calibri Light" w:eastAsia="Yu Gothic Light" w:hAnsi="Calibri Light"/>
      <w:b/>
      <w:kern w:val="0"/>
      <w:szCs w:val="44"/>
      <w:lang w:eastAsia="en-GB"/>
      <w14:ligatures w14:val="none"/>
    </w:rPr>
  </w:style>
  <w:style w:type="paragraph" w:customStyle="1" w:styleId="Heading11">
    <w:name w:val="Heading 11"/>
    <w:basedOn w:val="Heading1"/>
    <w:next w:val="Normal"/>
    <w:qFormat/>
    <w:rsid w:val="00B16200"/>
    <w:rPr>
      <w:rFonts w:ascii="Times New Roman" w:hAnsi="Times New Roman" w:cs="Times New Roman"/>
      <w:b/>
      <w:bCs/>
      <w:sz w:val="36"/>
      <w:szCs w:val="36"/>
    </w:rPr>
  </w:style>
  <w:style w:type="paragraph" w:customStyle="1" w:styleId="Heading21">
    <w:name w:val="Heading 21"/>
    <w:basedOn w:val="Heading2"/>
    <w:qFormat/>
    <w:rsid w:val="00B16200"/>
    <w:rPr>
      <w:rFonts w:ascii="Times New Roman" w:hAnsi="Times New Roman" w:cs="Times New Roman"/>
      <w:b/>
      <w:bCs/>
      <w:sz w:val="28"/>
      <w:szCs w:val="28"/>
      <w:u w:val="single"/>
    </w:rPr>
  </w:style>
  <w:style w:type="character" w:customStyle="1" w:styleId="Heading2Char">
    <w:name w:val="Heading 2 Char"/>
    <w:basedOn w:val="DefaultParagraphFont"/>
    <w:link w:val="Heading2"/>
    <w:uiPriority w:val="9"/>
    <w:semiHidden/>
    <w:rsid w:val="00B16200"/>
    <w:rPr>
      <w:rFonts w:asciiTheme="majorHAnsi" w:eastAsiaTheme="majorEastAsia" w:hAnsiTheme="majorHAnsi" w:cstheme="majorBidi"/>
      <w:color w:val="0F4761" w:themeColor="accent1" w:themeShade="BF"/>
      <w:sz w:val="32"/>
      <w:szCs w:val="32"/>
    </w:rPr>
  </w:style>
  <w:style w:type="paragraph" w:customStyle="1" w:styleId="Normal1">
    <w:name w:val="Normal1"/>
    <w:basedOn w:val="Normal"/>
    <w:qFormat/>
    <w:rsid w:val="00B16200"/>
    <w:rPr>
      <w:rFonts w:ascii="Times New Roman" w:hAnsi="Times New Roman" w:cs="Times New Roman"/>
      <w:sz w:val="28"/>
      <w:szCs w:val="28"/>
    </w:rPr>
  </w:style>
  <w:style w:type="paragraph" w:customStyle="1" w:styleId="Normal2">
    <w:name w:val="Normal2"/>
    <w:basedOn w:val="Normal1"/>
    <w:qFormat/>
    <w:rsid w:val="00061BC3"/>
  </w:style>
  <w:style w:type="paragraph" w:customStyle="1" w:styleId="Style1">
    <w:name w:val="Style1"/>
    <w:basedOn w:val="Heading1"/>
    <w:next w:val="Normal"/>
    <w:qFormat/>
    <w:rsid w:val="00946039"/>
    <w:rPr>
      <w:rFonts w:ascii="Helvetica" w:hAnsi="Helvetica"/>
      <w:b/>
      <w:color w:val="auto"/>
    </w:rPr>
  </w:style>
  <w:style w:type="character" w:customStyle="1" w:styleId="Heading3Char">
    <w:name w:val="Heading 3 Char"/>
    <w:basedOn w:val="DefaultParagraphFont"/>
    <w:link w:val="Heading3"/>
    <w:uiPriority w:val="9"/>
    <w:semiHidden/>
    <w:rsid w:val="001E14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14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14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14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14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14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1455"/>
    <w:rPr>
      <w:rFonts w:eastAsiaTheme="majorEastAsia" w:cstheme="majorBidi"/>
      <w:color w:val="272727" w:themeColor="text1" w:themeTint="D8"/>
    </w:rPr>
  </w:style>
  <w:style w:type="paragraph" w:styleId="Title">
    <w:name w:val="Title"/>
    <w:basedOn w:val="Normal"/>
    <w:next w:val="Normal"/>
    <w:link w:val="TitleChar"/>
    <w:uiPriority w:val="10"/>
    <w:qFormat/>
    <w:rsid w:val="001E14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14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14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14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1455"/>
    <w:pPr>
      <w:spacing w:before="160"/>
      <w:jc w:val="center"/>
    </w:pPr>
    <w:rPr>
      <w:i/>
      <w:iCs/>
      <w:color w:val="404040" w:themeColor="text1" w:themeTint="BF"/>
    </w:rPr>
  </w:style>
  <w:style w:type="character" w:customStyle="1" w:styleId="QuoteChar">
    <w:name w:val="Quote Char"/>
    <w:basedOn w:val="DefaultParagraphFont"/>
    <w:link w:val="Quote"/>
    <w:uiPriority w:val="29"/>
    <w:rsid w:val="001E1455"/>
    <w:rPr>
      <w:i/>
      <w:iCs/>
      <w:color w:val="404040" w:themeColor="text1" w:themeTint="BF"/>
    </w:rPr>
  </w:style>
  <w:style w:type="paragraph" w:styleId="ListParagraph">
    <w:name w:val="List Paragraph"/>
    <w:basedOn w:val="Normal"/>
    <w:uiPriority w:val="34"/>
    <w:qFormat/>
    <w:rsid w:val="001E1455"/>
    <w:pPr>
      <w:ind w:left="720"/>
      <w:contextualSpacing/>
    </w:pPr>
  </w:style>
  <w:style w:type="character" w:styleId="IntenseEmphasis">
    <w:name w:val="Intense Emphasis"/>
    <w:basedOn w:val="DefaultParagraphFont"/>
    <w:uiPriority w:val="21"/>
    <w:qFormat/>
    <w:rsid w:val="001E1455"/>
    <w:rPr>
      <w:i/>
      <w:iCs/>
      <w:color w:val="0F4761" w:themeColor="accent1" w:themeShade="BF"/>
    </w:rPr>
  </w:style>
  <w:style w:type="paragraph" w:styleId="IntenseQuote">
    <w:name w:val="Intense Quote"/>
    <w:basedOn w:val="Normal"/>
    <w:next w:val="Normal"/>
    <w:link w:val="IntenseQuoteChar"/>
    <w:uiPriority w:val="30"/>
    <w:qFormat/>
    <w:rsid w:val="001E14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1455"/>
    <w:rPr>
      <w:i/>
      <w:iCs/>
      <w:color w:val="0F4761" w:themeColor="accent1" w:themeShade="BF"/>
    </w:rPr>
  </w:style>
  <w:style w:type="character" w:styleId="IntenseReference">
    <w:name w:val="Intense Reference"/>
    <w:basedOn w:val="DefaultParagraphFont"/>
    <w:uiPriority w:val="32"/>
    <w:qFormat/>
    <w:rsid w:val="001E1455"/>
    <w:rPr>
      <w:b/>
      <w:bCs/>
      <w:smallCaps/>
      <w:color w:val="0F4761" w:themeColor="accent1" w:themeShade="BF"/>
      <w:spacing w:val="5"/>
    </w:rPr>
  </w:style>
  <w:style w:type="paragraph" w:customStyle="1" w:styleId="Title1">
    <w:name w:val="Title 1"/>
    <w:basedOn w:val="Title"/>
    <w:qFormat/>
    <w:rsid w:val="001E1455"/>
    <w:pPr>
      <w:jc w:val="center"/>
    </w:pPr>
    <w:rPr>
      <w:rFonts w:ascii="Times New Roman" w:hAnsi="Times New Roman"/>
      <w:b/>
    </w:rPr>
  </w:style>
  <w:style w:type="paragraph" w:customStyle="1" w:styleId="H1">
    <w:name w:val="H1"/>
    <w:basedOn w:val="Heading1"/>
    <w:next w:val="Normal"/>
    <w:autoRedefine/>
    <w:qFormat/>
    <w:rsid w:val="00130A01"/>
    <w:pPr>
      <w:numPr>
        <w:numId w:val="1"/>
      </w:numPr>
      <w:shd w:val="clear" w:color="auto" w:fill="F8E7F7"/>
    </w:pPr>
    <w:rPr>
      <w:rFonts w:ascii="Times New Roman" w:hAnsi="Times New Roman" w:cs="Times New Roman"/>
      <w:b/>
      <w:bCs/>
      <w:color w:val="000000" w:themeColor="text1"/>
      <w:sz w:val="36"/>
    </w:rPr>
  </w:style>
  <w:style w:type="numbering" w:customStyle="1" w:styleId="CurrentList1">
    <w:name w:val="Current List1"/>
    <w:uiPriority w:val="99"/>
    <w:rsid w:val="0086437E"/>
    <w:pPr>
      <w:numPr>
        <w:numId w:val="2"/>
      </w:numPr>
    </w:pPr>
  </w:style>
  <w:style w:type="numbering" w:customStyle="1" w:styleId="CurrentList2">
    <w:name w:val="Current List2"/>
    <w:uiPriority w:val="99"/>
    <w:rsid w:val="0086437E"/>
    <w:pPr>
      <w:numPr>
        <w:numId w:val="3"/>
      </w:numPr>
    </w:pPr>
  </w:style>
  <w:style w:type="numbering" w:customStyle="1" w:styleId="CurrentList3">
    <w:name w:val="Current List3"/>
    <w:uiPriority w:val="99"/>
    <w:rsid w:val="0086437E"/>
    <w:pPr>
      <w:numPr>
        <w:numId w:val="4"/>
      </w:numPr>
    </w:pPr>
  </w:style>
  <w:style w:type="numbering" w:customStyle="1" w:styleId="CurrentList4">
    <w:name w:val="Current List4"/>
    <w:uiPriority w:val="99"/>
    <w:rsid w:val="0086437E"/>
    <w:pPr>
      <w:numPr>
        <w:numId w:val="5"/>
      </w:numPr>
    </w:pPr>
  </w:style>
  <w:style w:type="paragraph" w:customStyle="1" w:styleId="para">
    <w:name w:val="para"/>
    <w:basedOn w:val="Normal"/>
    <w:qFormat/>
    <w:rsid w:val="00556820"/>
    <w:rPr>
      <w:rFonts w:ascii="Times New Roman" w:hAnsi="Times New Roman" w:cs="Times New Roman"/>
      <w:sz w:val="32"/>
      <w:szCs w:val="32"/>
    </w:rPr>
  </w:style>
  <w:style w:type="paragraph" w:styleId="Footer">
    <w:name w:val="footer"/>
    <w:basedOn w:val="Normal"/>
    <w:link w:val="FooterChar"/>
    <w:uiPriority w:val="99"/>
    <w:unhideWhenUsed/>
    <w:rsid w:val="00E07270"/>
    <w:pPr>
      <w:tabs>
        <w:tab w:val="center" w:pos="4513"/>
        <w:tab w:val="right" w:pos="9026"/>
      </w:tabs>
      <w:spacing w:after="0" w:line="240" w:lineRule="auto"/>
    </w:pPr>
  </w:style>
  <w:style w:type="character" w:customStyle="1" w:styleId="FooterChar">
    <w:name w:val="Footer Char"/>
    <w:basedOn w:val="DefaultParagraphFont"/>
    <w:link w:val="Footer"/>
    <w:uiPriority w:val="99"/>
    <w:rsid w:val="00E07270"/>
  </w:style>
  <w:style w:type="character" w:styleId="PageNumber">
    <w:name w:val="page number"/>
    <w:basedOn w:val="DefaultParagraphFont"/>
    <w:uiPriority w:val="99"/>
    <w:semiHidden/>
    <w:unhideWhenUsed/>
    <w:rsid w:val="00E07270"/>
  </w:style>
  <w:style w:type="paragraph" w:customStyle="1" w:styleId="H2">
    <w:name w:val="H2"/>
    <w:basedOn w:val="Heading2"/>
    <w:next w:val="para"/>
    <w:autoRedefine/>
    <w:qFormat/>
    <w:rsid w:val="00737195"/>
    <w:pPr>
      <w:numPr>
        <w:ilvl w:val="1"/>
        <w:numId w:val="1"/>
      </w:numPr>
      <w:ind w:left="432"/>
    </w:pPr>
    <w:rPr>
      <w:rFonts w:ascii="Times New Roman" w:hAnsi="Times New Roman"/>
      <w:b/>
      <w:bCs/>
      <w:color w:val="000000" w:themeColor="text1"/>
    </w:rPr>
  </w:style>
  <w:style w:type="numbering" w:customStyle="1" w:styleId="CurrentList5">
    <w:name w:val="Current List5"/>
    <w:uiPriority w:val="99"/>
    <w:rsid w:val="00F72AC8"/>
    <w:pPr>
      <w:numPr>
        <w:numId w:val="7"/>
      </w:numPr>
    </w:pPr>
  </w:style>
  <w:style w:type="numbering" w:customStyle="1" w:styleId="CurrentList6">
    <w:name w:val="Current List6"/>
    <w:uiPriority w:val="99"/>
    <w:rsid w:val="00F72AC8"/>
    <w:pPr>
      <w:numPr>
        <w:numId w:val="8"/>
      </w:numPr>
    </w:pPr>
  </w:style>
  <w:style w:type="numbering" w:customStyle="1" w:styleId="CurrentList7">
    <w:name w:val="Current List7"/>
    <w:uiPriority w:val="99"/>
    <w:rsid w:val="00F72AC8"/>
    <w:pPr>
      <w:numPr>
        <w:numId w:val="9"/>
      </w:numPr>
    </w:pPr>
  </w:style>
  <w:style w:type="numbering" w:customStyle="1" w:styleId="CurrentList8">
    <w:name w:val="Current List8"/>
    <w:uiPriority w:val="99"/>
    <w:rsid w:val="00F72AC8"/>
    <w:pPr>
      <w:numPr>
        <w:numId w:val="12"/>
      </w:numPr>
    </w:pPr>
  </w:style>
  <w:style w:type="numbering" w:customStyle="1" w:styleId="CurrentList9">
    <w:name w:val="Current List9"/>
    <w:uiPriority w:val="99"/>
    <w:rsid w:val="004129FD"/>
    <w:pPr>
      <w:numPr>
        <w:numId w:val="13"/>
      </w:numPr>
    </w:pPr>
  </w:style>
  <w:style w:type="table" w:styleId="TableGrid">
    <w:name w:val="Table Grid"/>
    <w:basedOn w:val="TableNormal"/>
    <w:uiPriority w:val="39"/>
    <w:rsid w:val="004129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4129FD"/>
    <w:pPr>
      <w:spacing w:after="0" w:line="240" w:lineRule="auto"/>
    </w:pPr>
    <w:rPr>
      <w:rFonts w:ascii="Helvetica" w:eastAsia="Times New Roman" w:hAnsi="Helvetica" w:cs="Times New Roman"/>
      <w:color w:val="000000"/>
      <w:kern w:val="0"/>
      <w:sz w:val="15"/>
      <w:szCs w:val="15"/>
      <w:lang w:eastAsia="en-GB"/>
      <w14:ligatures w14:val="none"/>
    </w:rPr>
  </w:style>
  <w:style w:type="character" w:styleId="PlaceholderText">
    <w:name w:val="Placeholder Text"/>
    <w:basedOn w:val="DefaultParagraphFont"/>
    <w:uiPriority w:val="99"/>
    <w:semiHidden/>
    <w:rsid w:val="004129FD"/>
    <w:rPr>
      <w:color w:val="666666"/>
    </w:rPr>
  </w:style>
  <w:style w:type="paragraph" w:styleId="Caption">
    <w:name w:val="caption"/>
    <w:basedOn w:val="Normal"/>
    <w:next w:val="Normal"/>
    <w:uiPriority w:val="35"/>
    <w:unhideWhenUsed/>
    <w:qFormat/>
    <w:rsid w:val="00F83B0C"/>
    <w:pPr>
      <w:spacing w:after="200" w:line="240" w:lineRule="auto"/>
    </w:pPr>
    <w:rPr>
      <w:i/>
      <w:iCs/>
      <w:color w:val="0E2841" w:themeColor="text2"/>
      <w:sz w:val="18"/>
      <w:szCs w:val="18"/>
    </w:rPr>
  </w:style>
  <w:style w:type="character" w:styleId="Hyperlink">
    <w:name w:val="Hyperlink"/>
    <w:basedOn w:val="DefaultParagraphFont"/>
    <w:uiPriority w:val="99"/>
    <w:unhideWhenUsed/>
    <w:rsid w:val="00E865E8"/>
    <w:rPr>
      <w:color w:val="467886" w:themeColor="hyperlink"/>
      <w:u w:val="single"/>
    </w:rPr>
  </w:style>
  <w:style w:type="character" w:styleId="UnresolvedMention">
    <w:name w:val="Unresolved Mention"/>
    <w:basedOn w:val="DefaultParagraphFont"/>
    <w:uiPriority w:val="99"/>
    <w:semiHidden/>
    <w:unhideWhenUsed/>
    <w:rsid w:val="00E865E8"/>
    <w:rPr>
      <w:color w:val="605E5C"/>
      <w:shd w:val="clear" w:color="auto" w:fill="E1DFDD"/>
    </w:rPr>
  </w:style>
  <w:style w:type="character" w:styleId="FollowedHyperlink">
    <w:name w:val="FollowedHyperlink"/>
    <w:basedOn w:val="DefaultParagraphFont"/>
    <w:uiPriority w:val="99"/>
    <w:semiHidden/>
    <w:unhideWhenUsed/>
    <w:rsid w:val="00493AB0"/>
    <w:rPr>
      <w:color w:val="96607D" w:themeColor="followedHyperlink"/>
      <w:u w:val="single"/>
    </w:rPr>
  </w:style>
  <w:style w:type="paragraph" w:styleId="TOCHeading">
    <w:name w:val="TOC Heading"/>
    <w:basedOn w:val="Heading1"/>
    <w:next w:val="Normal"/>
    <w:uiPriority w:val="39"/>
    <w:unhideWhenUsed/>
    <w:qFormat/>
    <w:rsid w:val="005D6707"/>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5D6707"/>
    <w:pPr>
      <w:spacing w:before="120" w:after="0"/>
    </w:pPr>
    <w:rPr>
      <w:b/>
      <w:bCs/>
      <w:i/>
      <w:iCs/>
    </w:rPr>
  </w:style>
  <w:style w:type="paragraph" w:styleId="TOC2">
    <w:name w:val="toc 2"/>
    <w:basedOn w:val="Normal"/>
    <w:next w:val="Normal"/>
    <w:autoRedefine/>
    <w:uiPriority w:val="39"/>
    <w:unhideWhenUsed/>
    <w:rsid w:val="005D6707"/>
    <w:pPr>
      <w:spacing w:before="120" w:after="0"/>
      <w:ind w:left="240"/>
    </w:pPr>
    <w:rPr>
      <w:b/>
      <w:bCs/>
      <w:sz w:val="22"/>
      <w:szCs w:val="22"/>
    </w:rPr>
  </w:style>
  <w:style w:type="paragraph" w:styleId="TOC3">
    <w:name w:val="toc 3"/>
    <w:basedOn w:val="Normal"/>
    <w:next w:val="Normal"/>
    <w:autoRedefine/>
    <w:uiPriority w:val="39"/>
    <w:semiHidden/>
    <w:unhideWhenUsed/>
    <w:rsid w:val="005D6707"/>
    <w:pPr>
      <w:spacing w:after="0"/>
      <w:ind w:left="480"/>
    </w:pPr>
    <w:rPr>
      <w:sz w:val="20"/>
      <w:szCs w:val="20"/>
    </w:rPr>
  </w:style>
  <w:style w:type="paragraph" w:styleId="TOC4">
    <w:name w:val="toc 4"/>
    <w:basedOn w:val="Normal"/>
    <w:next w:val="Normal"/>
    <w:autoRedefine/>
    <w:uiPriority w:val="39"/>
    <w:semiHidden/>
    <w:unhideWhenUsed/>
    <w:rsid w:val="005D6707"/>
    <w:pPr>
      <w:spacing w:after="0"/>
      <w:ind w:left="720"/>
    </w:pPr>
    <w:rPr>
      <w:sz w:val="20"/>
      <w:szCs w:val="20"/>
    </w:rPr>
  </w:style>
  <w:style w:type="paragraph" w:styleId="TOC5">
    <w:name w:val="toc 5"/>
    <w:basedOn w:val="Normal"/>
    <w:next w:val="Normal"/>
    <w:autoRedefine/>
    <w:uiPriority w:val="39"/>
    <w:semiHidden/>
    <w:unhideWhenUsed/>
    <w:rsid w:val="005D6707"/>
    <w:pPr>
      <w:spacing w:after="0"/>
      <w:ind w:left="960"/>
    </w:pPr>
    <w:rPr>
      <w:sz w:val="20"/>
      <w:szCs w:val="20"/>
    </w:rPr>
  </w:style>
  <w:style w:type="paragraph" w:styleId="TOC6">
    <w:name w:val="toc 6"/>
    <w:basedOn w:val="Normal"/>
    <w:next w:val="Normal"/>
    <w:autoRedefine/>
    <w:uiPriority w:val="39"/>
    <w:semiHidden/>
    <w:unhideWhenUsed/>
    <w:rsid w:val="005D6707"/>
    <w:pPr>
      <w:spacing w:after="0"/>
      <w:ind w:left="1200"/>
    </w:pPr>
    <w:rPr>
      <w:sz w:val="20"/>
      <w:szCs w:val="20"/>
    </w:rPr>
  </w:style>
  <w:style w:type="paragraph" w:styleId="TOC7">
    <w:name w:val="toc 7"/>
    <w:basedOn w:val="Normal"/>
    <w:next w:val="Normal"/>
    <w:autoRedefine/>
    <w:uiPriority w:val="39"/>
    <w:semiHidden/>
    <w:unhideWhenUsed/>
    <w:rsid w:val="005D6707"/>
    <w:pPr>
      <w:spacing w:after="0"/>
      <w:ind w:left="1440"/>
    </w:pPr>
    <w:rPr>
      <w:sz w:val="20"/>
      <w:szCs w:val="20"/>
    </w:rPr>
  </w:style>
  <w:style w:type="paragraph" w:styleId="TOC8">
    <w:name w:val="toc 8"/>
    <w:basedOn w:val="Normal"/>
    <w:next w:val="Normal"/>
    <w:autoRedefine/>
    <w:uiPriority w:val="39"/>
    <w:semiHidden/>
    <w:unhideWhenUsed/>
    <w:rsid w:val="005D6707"/>
    <w:pPr>
      <w:spacing w:after="0"/>
      <w:ind w:left="1680"/>
    </w:pPr>
    <w:rPr>
      <w:sz w:val="20"/>
      <w:szCs w:val="20"/>
    </w:rPr>
  </w:style>
  <w:style w:type="paragraph" w:styleId="TOC9">
    <w:name w:val="toc 9"/>
    <w:basedOn w:val="Normal"/>
    <w:next w:val="Normal"/>
    <w:autoRedefine/>
    <w:uiPriority w:val="39"/>
    <w:semiHidden/>
    <w:unhideWhenUsed/>
    <w:rsid w:val="005D6707"/>
    <w:pPr>
      <w:spacing w:after="0"/>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github.com/InaayaRahim/ideal-braking-curve"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python.org/downloads/"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youtube.com/watch?v=iJ7bf20phWc"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numpy.org/doc/stable/" TargetMode="Externa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yperlink" Target="https://matplotlib.org/stable/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782568-9C49-784F-A593-7F3F166D19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2288</Words>
  <Characters>13046</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Inaaya Rahim</dc:creator>
  <cp:keywords/>
  <dc:description/>
  <cp:lastModifiedBy>Inaaya Rahim</cp:lastModifiedBy>
  <cp:revision>2</cp:revision>
  <dcterms:created xsi:type="dcterms:W3CDTF">2026-10-28T23:20:00Z</dcterms:created>
  <dcterms:modified xsi:type="dcterms:W3CDTF">2026-10-28T23:20:00Z</dcterms:modified>
</cp:coreProperties>
</file>