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140" w:rsidRDefault="00154140" w:rsidP="00154140">
      <w:pPr>
        <w:pStyle w:val="normal0"/>
      </w:pPr>
    </w:p>
    <w:tbl>
      <w:tblPr>
        <w:tblW w:w="903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85"/>
        <w:gridCol w:w="4155"/>
        <w:gridCol w:w="3093"/>
      </w:tblGrid>
      <w:tr w:rsidR="00154140" w:rsidTr="00882175">
        <w:trPr>
          <w:trHeight w:val="998"/>
          <w:jc w:val="center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140" w:rsidRDefault="00154140" w:rsidP="00882175">
            <w:pPr>
              <w:pStyle w:val="normal0"/>
              <w:ind w:left="140" w:right="10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12"/>
                <w:szCs w:val="12"/>
              </w:rPr>
              <w:drawing>
                <wp:inline distT="114300" distB="114300" distL="114300" distR="114300">
                  <wp:extent cx="542925" cy="5715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140" w:rsidRDefault="00154140" w:rsidP="00882175">
            <w:pPr>
              <w:pStyle w:val="normal0"/>
              <w:ind w:right="10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  <w:p w:rsidR="00154140" w:rsidRPr="002F5443" w:rsidRDefault="00154140" w:rsidP="00882175">
            <w:pPr>
              <w:pStyle w:val="normal0"/>
              <w:ind w:left="100" w:right="10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Carátula para entrega de prácticas</w:t>
            </w:r>
          </w:p>
          <w:p w:rsidR="00154140" w:rsidRDefault="00154140" w:rsidP="00882175">
            <w:pPr>
              <w:pStyle w:val="normal0"/>
              <w:ind w:left="100" w:righ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54140" w:rsidTr="00882175">
        <w:trPr>
          <w:trHeight w:val="246"/>
          <w:jc w:val="center"/>
        </w:trPr>
        <w:tc>
          <w:tcPr>
            <w:tcW w:w="59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140" w:rsidRDefault="00154140" w:rsidP="00882175">
            <w:pPr>
              <w:pStyle w:val="normal0"/>
              <w:ind w:left="140" w:righ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154140" w:rsidRDefault="00154140" w:rsidP="00882175">
            <w:pPr>
              <w:pStyle w:val="normal0"/>
              <w:ind w:left="140" w:right="100"/>
              <w:jc w:val="center"/>
            </w:pPr>
            <w:r>
              <w:t>Facultad de Ingeniería</w:t>
            </w:r>
          </w:p>
          <w:p w:rsidR="00154140" w:rsidRDefault="00154140" w:rsidP="00882175">
            <w:pPr>
              <w:pStyle w:val="normal0"/>
              <w:ind w:left="140" w:right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9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140" w:rsidRDefault="00154140" w:rsidP="00882175">
            <w:pPr>
              <w:pStyle w:val="normal0"/>
              <w:ind w:left="140" w:right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154140" w:rsidRDefault="00154140" w:rsidP="00882175">
            <w:pPr>
              <w:pStyle w:val="normal0"/>
              <w:ind w:left="140" w:right="100"/>
              <w:jc w:val="center"/>
            </w:pPr>
            <w:r>
              <w:t>Laboratorio de docencia</w:t>
            </w:r>
          </w:p>
        </w:tc>
      </w:tr>
    </w:tbl>
    <w:p w:rsidR="00154140" w:rsidRDefault="00154140" w:rsidP="00154140">
      <w:pPr>
        <w:pStyle w:val="normal0"/>
      </w:pPr>
      <w:r>
        <w:t xml:space="preserve"> </w:t>
      </w:r>
    </w:p>
    <w:p w:rsidR="00154140" w:rsidRPr="004D6DEA" w:rsidRDefault="00154140" w:rsidP="00154140">
      <w:pPr>
        <w:pStyle w:val="normal0"/>
        <w:jc w:val="center"/>
        <w:outlineLvl w:val="0"/>
      </w:pPr>
      <w:r w:rsidRPr="004D6DEA">
        <w:rPr>
          <w:sz w:val="72"/>
          <w:szCs w:val="72"/>
        </w:rPr>
        <w:t>Laboratorios de computación</w:t>
      </w:r>
    </w:p>
    <w:p w:rsidR="00154140" w:rsidRPr="004D6DEA" w:rsidRDefault="00154140" w:rsidP="00154140">
      <w:pPr>
        <w:pStyle w:val="normal0"/>
        <w:jc w:val="center"/>
        <w:outlineLvl w:val="0"/>
        <w:rPr>
          <w:sz w:val="72"/>
          <w:szCs w:val="72"/>
        </w:rPr>
      </w:pPr>
      <w:proofErr w:type="gramStart"/>
      <w:r w:rsidRPr="004D6DEA">
        <w:rPr>
          <w:sz w:val="72"/>
          <w:szCs w:val="72"/>
        </w:rPr>
        <w:t>salas</w:t>
      </w:r>
      <w:proofErr w:type="gramEnd"/>
      <w:r w:rsidRPr="004D6DEA">
        <w:rPr>
          <w:sz w:val="72"/>
          <w:szCs w:val="72"/>
        </w:rPr>
        <w:t xml:space="preserve"> A y B</w:t>
      </w:r>
    </w:p>
    <w:p w:rsidR="00154140" w:rsidRDefault="00154140" w:rsidP="00154140">
      <w:pPr>
        <w:pStyle w:val="normal0"/>
        <w:jc w:val="center"/>
      </w:pPr>
    </w:p>
    <w:tbl>
      <w:tblPr>
        <w:tblW w:w="10214" w:type="dxa"/>
        <w:tblLayout w:type="fixed"/>
        <w:tblLook w:val="0000"/>
      </w:tblPr>
      <w:tblGrid>
        <w:gridCol w:w="3517"/>
        <w:gridCol w:w="6697"/>
      </w:tblGrid>
      <w:tr w:rsidR="00154140" w:rsidRPr="004D6DEA" w:rsidTr="00882175">
        <w:trPr>
          <w:trHeight w:val="646"/>
        </w:trPr>
        <w:tc>
          <w:tcPr>
            <w:tcW w:w="3517" w:type="dxa"/>
            <w:shd w:val="clear" w:color="auto" w:fill="auto"/>
          </w:tcPr>
          <w:p w:rsidR="00154140" w:rsidRPr="004D6DEA" w:rsidRDefault="00154140" w:rsidP="00882175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154140" w:rsidRPr="004D6DEA" w:rsidRDefault="00154140" w:rsidP="00882175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 xml:space="preserve">Profesor:  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154140" w:rsidRPr="004D6DEA" w:rsidRDefault="00154140" w:rsidP="00882175">
            <w:pPr>
              <w:pStyle w:val="normal0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     Claudia Rodríguez Espino </w:t>
            </w:r>
          </w:p>
          <w:p w:rsidR="00154140" w:rsidRPr="004D6DEA" w:rsidRDefault="00154140" w:rsidP="00882175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  <w:tr w:rsidR="00154140" w:rsidRPr="004D6DEA" w:rsidTr="00882175">
        <w:trPr>
          <w:trHeight w:val="772"/>
        </w:trPr>
        <w:tc>
          <w:tcPr>
            <w:tcW w:w="3517" w:type="dxa"/>
            <w:shd w:val="clear" w:color="auto" w:fill="auto"/>
          </w:tcPr>
          <w:p w:rsidR="00154140" w:rsidRPr="004D6DEA" w:rsidRDefault="00154140" w:rsidP="00882175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154140" w:rsidRPr="004D6DEA" w:rsidRDefault="00154140" w:rsidP="00882175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Asignatura: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154140" w:rsidRPr="004D6DEA" w:rsidRDefault="00154140" w:rsidP="00882175">
            <w:pPr>
              <w:pStyle w:val="normal0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     Fundamentos en programación </w:t>
            </w:r>
          </w:p>
          <w:p w:rsidR="00154140" w:rsidRPr="004D6DEA" w:rsidRDefault="00154140" w:rsidP="00882175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  <w:tr w:rsidR="00154140" w:rsidRPr="004D6DEA" w:rsidTr="00882175">
        <w:trPr>
          <w:trHeight w:val="700"/>
        </w:trPr>
        <w:tc>
          <w:tcPr>
            <w:tcW w:w="3517" w:type="dxa"/>
            <w:shd w:val="clear" w:color="auto" w:fill="auto"/>
          </w:tcPr>
          <w:p w:rsidR="00154140" w:rsidRPr="004D6DEA" w:rsidRDefault="00154140" w:rsidP="00882175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154140" w:rsidRPr="004D6DEA" w:rsidRDefault="00154140" w:rsidP="00882175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Grupo: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154140" w:rsidRPr="004D6DEA" w:rsidRDefault="00154140" w:rsidP="00882175">
            <w:pPr>
              <w:pStyle w:val="normal0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      02</w:t>
            </w:r>
          </w:p>
        </w:tc>
      </w:tr>
      <w:tr w:rsidR="00154140" w:rsidRPr="004D6DEA" w:rsidTr="00882175">
        <w:trPr>
          <w:trHeight w:val="700"/>
        </w:trPr>
        <w:tc>
          <w:tcPr>
            <w:tcW w:w="3517" w:type="dxa"/>
            <w:shd w:val="clear" w:color="auto" w:fill="auto"/>
          </w:tcPr>
          <w:p w:rsidR="00154140" w:rsidRPr="004D6DEA" w:rsidRDefault="00154140" w:rsidP="00882175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154140" w:rsidRPr="004D6DEA" w:rsidRDefault="00154140" w:rsidP="00882175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No de Práctica(s):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154140" w:rsidRPr="004D6DEA" w:rsidRDefault="00154140" w:rsidP="00882175">
            <w:pPr>
              <w:pStyle w:val="normal0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      </w:t>
            </w:r>
            <w:r>
              <w:rPr>
                <w:rFonts w:ascii="Cambria" w:hAnsi="Cambria"/>
              </w:rPr>
              <w:t>8</w:t>
            </w:r>
          </w:p>
        </w:tc>
      </w:tr>
      <w:tr w:rsidR="00154140" w:rsidRPr="004D6DEA" w:rsidTr="00882175">
        <w:trPr>
          <w:trHeight w:val="700"/>
        </w:trPr>
        <w:tc>
          <w:tcPr>
            <w:tcW w:w="3517" w:type="dxa"/>
            <w:shd w:val="clear" w:color="auto" w:fill="auto"/>
          </w:tcPr>
          <w:p w:rsidR="00154140" w:rsidRPr="004D6DEA" w:rsidRDefault="00154140" w:rsidP="00882175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154140" w:rsidRPr="004D6DEA" w:rsidRDefault="00154140" w:rsidP="00882175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Integrante(s):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154140" w:rsidRPr="004D6DEA" w:rsidRDefault="00154140" w:rsidP="00882175">
            <w:pPr>
              <w:pStyle w:val="normal0"/>
              <w:ind w:left="629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Santos Martínez Daniela </w:t>
            </w:r>
          </w:p>
        </w:tc>
      </w:tr>
      <w:tr w:rsidR="00154140" w:rsidRPr="004D6DEA" w:rsidTr="00882175">
        <w:trPr>
          <w:trHeight w:val="646"/>
        </w:trPr>
        <w:tc>
          <w:tcPr>
            <w:tcW w:w="3517" w:type="dxa"/>
            <w:shd w:val="clear" w:color="auto" w:fill="auto"/>
          </w:tcPr>
          <w:p w:rsidR="00154140" w:rsidRPr="004D6DEA" w:rsidRDefault="00154140" w:rsidP="00882175">
            <w:pPr>
              <w:pStyle w:val="normal0"/>
              <w:ind w:left="629"/>
            </w:pP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154140" w:rsidRPr="004D6DEA" w:rsidRDefault="00154140" w:rsidP="00882175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  <w:tr w:rsidR="00154140" w:rsidRPr="004D6DEA" w:rsidTr="00882175">
        <w:trPr>
          <w:trHeight w:val="646"/>
        </w:trPr>
        <w:tc>
          <w:tcPr>
            <w:tcW w:w="3517" w:type="dxa"/>
            <w:shd w:val="clear" w:color="auto" w:fill="auto"/>
          </w:tcPr>
          <w:p w:rsidR="00154140" w:rsidRPr="004D6DEA" w:rsidRDefault="00154140" w:rsidP="00882175">
            <w:pPr>
              <w:pStyle w:val="normal0"/>
              <w:ind w:left="629"/>
            </w:pP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154140" w:rsidRPr="004D6DEA" w:rsidRDefault="00154140" w:rsidP="00882175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  <w:tr w:rsidR="00154140" w:rsidRPr="004D6DEA" w:rsidTr="00882175">
        <w:trPr>
          <w:trHeight w:val="700"/>
        </w:trPr>
        <w:tc>
          <w:tcPr>
            <w:tcW w:w="3517" w:type="dxa"/>
            <w:shd w:val="clear" w:color="auto" w:fill="auto"/>
          </w:tcPr>
          <w:p w:rsidR="00154140" w:rsidRPr="004D6DEA" w:rsidRDefault="00154140" w:rsidP="00882175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154140" w:rsidRPr="004D6DEA" w:rsidRDefault="00154140" w:rsidP="00882175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Semestre: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154140" w:rsidRPr="004D6DEA" w:rsidRDefault="00154140" w:rsidP="00882175">
            <w:pPr>
              <w:pStyle w:val="normal0"/>
              <w:ind w:left="629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>Primero</w:t>
            </w:r>
          </w:p>
        </w:tc>
      </w:tr>
      <w:tr w:rsidR="00154140" w:rsidRPr="004D6DEA" w:rsidTr="00882175">
        <w:trPr>
          <w:trHeight w:val="700"/>
        </w:trPr>
        <w:tc>
          <w:tcPr>
            <w:tcW w:w="3517" w:type="dxa"/>
            <w:shd w:val="clear" w:color="auto" w:fill="auto"/>
          </w:tcPr>
          <w:p w:rsidR="00154140" w:rsidRPr="004D6DEA" w:rsidRDefault="00154140" w:rsidP="00882175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154140" w:rsidRPr="004D6DEA" w:rsidRDefault="00154140" w:rsidP="00882175">
            <w:pPr>
              <w:pStyle w:val="normal0"/>
              <w:ind w:left="629"/>
              <w:jc w:val="right"/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Fecha de entrega: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154140" w:rsidRPr="004D6DEA" w:rsidRDefault="00154140" w:rsidP="00882175">
            <w:pPr>
              <w:pStyle w:val="normal0"/>
              <w:ind w:left="62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14-octubre</w:t>
            </w:r>
            <w:r w:rsidRPr="004D6DEA">
              <w:rPr>
                <w:rFonts w:ascii="Cambria" w:hAnsi="Cambria"/>
              </w:rPr>
              <w:t>-2017</w:t>
            </w:r>
          </w:p>
        </w:tc>
      </w:tr>
      <w:tr w:rsidR="00154140" w:rsidRPr="004D6DEA" w:rsidTr="00882175">
        <w:trPr>
          <w:trHeight w:val="790"/>
        </w:trPr>
        <w:tc>
          <w:tcPr>
            <w:tcW w:w="3517" w:type="dxa"/>
            <w:shd w:val="clear" w:color="auto" w:fill="auto"/>
          </w:tcPr>
          <w:p w:rsidR="00154140" w:rsidRPr="004D6DEA" w:rsidRDefault="00154140" w:rsidP="00882175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154140" w:rsidRPr="004D6DEA" w:rsidRDefault="00154140" w:rsidP="00882175">
            <w:pPr>
              <w:pStyle w:val="normal0"/>
              <w:ind w:left="629"/>
              <w:jc w:val="right"/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Observaciones: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154140" w:rsidRPr="004D6DEA" w:rsidRDefault="00154140" w:rsidP="00882175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  <w:tr w:rsidR="00154140" w:rsidRPr="004D6DEA" w:rsidTr="00882175">
        <w:trPr>
          <w:trHeight w:val="646"/>
        </w:trPr>
        <w:tc>
          <w:tcPr>
            <w:tcW w:w="3517" w:type="dxa"/>
            <w:shd w:val="clear" w:color="auto" w:fill="auto"/>
          </w:tcPr>
          <w:p w:rsidR="00154140" w:rsidRPr="004D6DEA" w:rsidRDefault="00154140" w:rsidP="00882175">
            <w:pPr>
              <w:pStyle w:val="normal0"/>
              <w:ind w:left="629"/>
              <w:jc w:val="right"/>
            </w:pP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154140" w:rsidRPr="004D6DEA" w:rsidRDefault="00154140" w:rsidP="00882175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</w:tbl>
    <w:p w:rsidR="00154140" w:rsidRPr="0027227E" w:rsidRDefault="00154140" w:rsidP="00154140">
      <w:pPr>
        <w:pStyle w:val="normal0"/>
        <w:rPr>
          <w:rFonts w:ascii="Century Gothic" w:hAnsi="Century Gothic"/>
          <w:bCs/>
          <w:color w:val="0070C0"/>
          <w:sz w:val="44"/>
          <w:szCs w:val="44"/>
        </w:rPr>
      </w:pPr>
      <w:r w:rsidRPr="00154140">
        <w:rPr>
          <w:rFonts w:ascii="Century Gothic" w:hAnsi="Century Gothic"/>
          <w:bCs/>
          <w:color w:val="0070C0"/>
          <w:sz w:val="44"/>
          <w:szCs w:val="44"/>
        </w:rPr>
        <w:lastRenderedPageBreak/>
        <w:t xml:space="preserve">Guía práctica de estudio 08: Estructuras de selección </w:t>
      </w:r>
    </w:p>
    <w:p w:rsidR="00154140" w:rsidRPr="00154140" w:rsidRDefault="00154140" w:rsidP="00154140">
      <w:pPr>
        <w:pStyle w:val="Default"/>
        <w:rPr>
          <w:rFonts w:ascii="Century Gothic" w:hAnsi="Century Gothic"/>
          <w:color w:val="0070C0"/>
          <w:sz w:val="28"/>
          <w:szCs w:val="26"/>
        </w:rPr>
      </w:pPr>
      <w:r w:rsidRPr="00154140">
        <w:rPr>
          <w:rFonts w:ascii="Century Gothic" w:hAnsi="Century Gothic"/>
          <w:bCs/>
          <w:color w:val="0070C0"/>
          <w:sz w:val="28"/>
          <w:szCs w:val="26"/>
        </w:rPr>
        <w:t xml:space="preserve">Objetivo: </w:t>
      </w:r>
    </w:p>
    <w:p w:rsidR="0075074B" w:rsidRDefault="00154140" w:rsidP="00085647">
      <w:pPr>
        <w:rPr>
          <w:rFonts w:ascii="Century Gothic" w:hAnsi="Century Gothic" w:cs="Book Antiqua"/>
        </w:rPr>
      </w:pPr>
      <w:r w:rsidRPr="00154140">
        <w:rPr>
          <w:rFonts w:ascii="Century Gothic" w:hAnsi="Century Gothic" w:cs="Book Antiqua"/>
        </w:rPr>
        <w:t xml:space="preserve">Elaborar programas en lenguaje C que incluyan las estructuras de selección </w:t>
      </w:r>
      <w:proofErr w:type="spellStart"/>
      <w:r w:rsidRPr="00154140">
        <w:rPr>
          <w:rFonts w:ascii="Century Gothic" w:hAnsi="Century Gothic" w:cs="Book Antiqua"/>
        </w:rPr>
        <w:t>if</w:t>
      </w:r>
      <w:proofErr w:type="spellEnd"/>
      <w:r w:rsidRPr="00154140">
        <w:rPr>
          <w:rFonts w:ascii="Century Gothic" w:hAnsi="Century Gothic" w:cs="Book Antiqua"/>
        </w:rPr>
        <w:t xml:space="preserve">, </w:t>
      </w:r>
      <w:proofErr w:type="spellStart"/>
      <w:r w:rsidRPr="00154140">
        <w:rPr>
          <w:rFonts w:ascii="Century Gothic" w:hAnsi="Century Gothic" w:cs="Book Antiqua"/>
        </w:rPr>
        <w:t>if-else</w:t>
      </w:r>
      <w:proofErr w:type="spellEnd"/>
      <w:r w:rsidRPr="00154140">
        <w:rPr>
          <w:rFonts w:ascii="Century Gothic" w:hAnsi="Century Gothic" w:cs="Book Antiqua"/>
        </w:rPr>
        <w:t xml:space="preserve">, </w:t>
      </w:r>
      <w:proofErr w:type="spellStart"/>
      <w:r w:rsidRPr="00154140">
        <w:rPr>
          <w:rFonts w:ascii="Century Gothic" w:hAnsi="Century Gothic" w:cs="Book Antiqua"/>
        </w:rPr>
        <w:t>switch</w:t>
      </w:r>
      <w:proofErr w:type="spellEnd"/>
      <w:r w:rsidRPr="00154140">
        <w:rPr>
          <w:rFonts w:ascii="Century Gothic" w:hAnsi="Century Gothic" w:cs="Book Antiqua"/>
        </w:rPr>
        <w:t xml:space="preserve"> y ternaria (o condicional) para la resolución de problemas básicos.</w:t>
      </w:r>
    </w:p>
    <w:p w:rsidR="00154140" w:rsidRDefault="00154140" w:rsidP="00085647">
      <w:pPr>
        <w:rPr>
          <w:rFonts w:ascii="Century Gothic" w:hAnsi="Century Gothic" w:cs="Book Antiqua"/>
        </w:rPr>
      </w:pPr>
    </w:p>
    <w:p w:rsidR="00154140" w:rsidRDefault="00154140" w:rsidP="00085647">
      <w:pPr>
        <w:rPr>
          <w:rFonts w:ascii="Century Gothic" w:hAnsi="Century Gothic" w:cs="Book Antiqua"/>
        </w:rPr>
      </w:pPr>
      <w:r>
        <w:rPr>
          <w:rFonts w:ascii="Century Gothic" w:hAnsi="Century Gothic"/>
          <w:bCs/>
          <w:color w:val="0070C0"/>
          <w:sz w:val="28"/>
          <w:szCs w:val="26"/>
        </w:rPr>
        <w:t>Actividades</w:t>
      </w:r>
      <w:r w:rsidRPr="00154140">
        <w:rPr>
          <w:rFonts w:ascii="Century Gothic" w:hAnsi="Century Gothic"/>
          <w:bCs/>
          <w:color w:val="0070C0"/>
          <w:sz w:val="28"/>
          <w:szCs w:val="26"/>
        </w:rPr>
        <w:t>:</w:t>
      </w:r>
    </w:p>
    <w:p w:rsidR="00EA1365" w:rsidRDefault="00154140" w:rsidP="00085647">
      <w:pPr>
        <w:rPr>
          <w:rFonts w:ascii="Century Gothic" w:hAnsi="Century Gothic" w:cs="Book Antiqua"/>
        </w:rPr>
      </w:pPr>
      <w:r>
        <w:rPr>
          <w:rFonts w:ascii="Century Gothic" w:hAnsi="Century Gothic" w:cs="Book Antiqua"/>
        </w:rPr>
        <w:t xml:space="preserve">La clase comenzó leyéndose la práctica, </w:t>
      </w:r>
      <w:r w:rsidR="003475EF">
        <w:rPr>
          <w:rFonts w:ascii="Century Gothic" w:hAnsi="Century Gothic" w:cs="Book Antiqua"/>
        </w:rPr>
        <w:t xml:space="preserve">se explico un poco más los usos del </w:t>
      </w:r>
      <w:proofErr w:type="spellStart"/>
      <w:r w:rsidR="003475EF">
        <w:rPr>
          <w:rFonts w:ascii="Century Gothic" w:hAnsi="Century Gothic" w:cs="Book Antiqua"/>
        </w:rPr>
        <w:t>if</w:t>
      </w:r>
      <w:proofErr w:type="spellEnd"/>
      <w:r w:rsidR="003475EF">
        <w:rPr>
          <w:rFonts w:ascii="Century Gothic" w:hAnsi="Century Gothic" w:cs="Book Antiqua"/>
        </w:rPr>
        <w:t xml:space="preserve"> y a</w:t>
      </w:r>
      <w:r w:rsidR="00085647">
        <w:rPr>
          <w:rFonts w:ascii="Century Gothic" w:hAnsi="Century Gothic" w:cs="Book Antiqua"/>
        </w:rPr>
        <w:t xml:space="preserve">lgunos ejemplos de </w:t>
      </w:r>
      <w:proofErr w:type="spellStart"/>
      <w:r w:rsidR="00085647">
        <w:rPr>
          <w:rFonts w:ascii="Century Gothic" w:hAnsi="Century Gothic" w:cs="Book Antiqua"/>
        </w:rPr>
        <w:t>switch</w:t>
      </w:r>
      <w:proofErr w:type="spellEnd"/>
      <w:r w:rsidR="00085647">
        <w:rPr>
          <w:rFonts w:ascii="Century Gothic" w:hAnsi="Century Gothic" w:cs="Book Antiqua"/>
        </w:rPr>
        <w:t xml:space="preserve">-case con </w:t>
      </w:r>
      <w:proofErr w:type="spellStart"/>
      <w:r w:rsidR="00085647">
        <w:rPr>
          <w:rFonts w:ascii="Century Gothic" w:hAnsi="Century Gothic" w:cs="Book Antiqua"/>
        </w:rPr>
        <w:t>char</w:t>
      </w:r>
      <w:proofErr w:type="spellEnd"/>
      <w:r w:rsidR="00085647">
        <w:rPr>
          <w:rFonts w:ascii="Century Gothic" w:hAnsi="Century Gothic" w:cs="Book Antiqua"/>
        </w:rPr>
        <w:t>, tomando en cuenta que sea sensible cuando es introducida en mayúscula o minúscula, con la biblioteca &lt;</w:t>
      </w:r>
      <w:proofErr w:type="spellStart"/>
      <w:r w:rsidR="00085647">
        <w:rPr>
          <w:rFonts w:ascii="Century Gothic" w:hAnsi="Century Gothic" w:cs="Book Antiqua"/>
        </w:rPr>
        <w:t>ctype.h</w:t>
      </w:r>
      <w:proofErr w:type="spellEnd"/>
      <w:r w:rsidR="00085647">
        <w:rPr>
          <w:rFonts w:ascii="Century Gothic" w:hAnsi="Century Gothic" w:cs="Book Antiqua"/>
        </w:rPr>
        <w:t xml:space="preserve">&gt; y </w:t>
      </w:r>
      <w:proofErr w:type="spellStart"/>
      <w:r w:rsidR="00085647">
        <w:rPr>
          <w:rFonts w:ascii="Century Gothic" w:hAnsi="Century Gothic" w:cs="Book Antiqua"/>
        </w:rPr>
        <w:t>toupper</w:t>
      </w:r>
      <w:proofErr w:type="spellEnd"/>
      <w:r w:rsidR="00085647">
        <w:rPr>
          <w:rFonts w:ascii="Century Gothic" w:hAnsi="Century Gothic" w:cs="Book Antiqua"/>
        </w:rPr>
        <w:t xml:space="preserve"> </w:t>
      </w:r>
      <w:proofErr w:type="spellStart"/>
      <w:r w:rsidR="00085647">
        <w:rPr>
          <w:rFonts w:ascii="Century Gothic" w:hAnsi="Century Gothic" w:cs="Book Antiqua"/>
        </w:rPr>
        <w:t>a</w:t>
      </w:r>
      <w:r w:rsidR="00085647">
        <w:rPr>
          <w:rFonts w:ascii="Times New Roman" w:hAnsi="Times New Roman" w:cs="Times New Roman"/>
        </w:rPr>
        <w:t>→</w:t>
      </w:r>
      <w:r w:rsidR="00085647">
        <w:rPr>
          <w:rFonts w:ascii="Century Gothic" w:hAnsi="Century Gothic" w:cs="Book Antiqua"/>
        </w:rPr>
        <w:t>A</w:t>
      </w:r>
      <w:proofErr w:type="spellEnd"/>
      <w:r w:rsidR="00085647">
        <w:rPr>
          <w:rFonts w:ascii="Century Gothic" w:hAnsi="Century Gothic" w:cs="Book Antiqua"/>
        </w:rPr>
        <w:t xml:space="preserve"> y </w:t>
      </w:r>
      <w:proofErr w:type="spellStart"/>
      <w:r w:rsidR="00085647">
        <w:rPr>
          <w:rFonts w:ascii="Century Gothic" w:hAnsi="Century Gothic" w:cs="Book Antiqua"/>
        </w:rPr>
        <w:t>tolower</w:t>
      </w:r>
      <w:proofErr w:type="spellEnd"/>
      <w:r w:rsidR="00085647">
        <w:rPr>
          <w:rFonts w:ascii="Century Gothic" w:hAnsi="Century Gothic" w:cs="Book Antiqua"/>
        </w:rPr>
        <w:t xml:space="preserve"> </w:t>
      </w:r>
      <w:proofErr w:type="spellStart"/>
      <w:r w:rsidR="00085647">
        <w:rPr>
          <w:rFonts w:ascii="Century Gothic" w:hAnsi="Century Gothic" w:cs="Book Antiqua"/>
        </w:rPr>
        <w:t>A</w:t>
      </w:r>
      <w:r w:rsidR="00085647">
        <w:rPr>
          <w:rFonts w:ascii="Times New Roman" w:hAnsi="Times New Roman" w:cs="Times New Roman"/>
        </w:rPr>
        <w:t>→</w:t>
      </w:r>
      <w:r w:rsidR="00085647">
        <w:rPr>
          <w:rFonts w:ascii="Century Gothic" w:hAnsi="Century Gothic" w:cs="Book Antiqua"/>
        </w:rPr>
        <w:t>a</w:t>
      </w:r>
      <w:proofErr w:type="spellEnd"/>
      <w:r w:rsidR="00085647">
        <w:rPr>
          <w:rFonts w:ascii="Century Gothic" w:hAnsi="Century Gothic" w:cs="Book Antiqua"/>
        </w:rPr>
        <w:t>, entendiéndolo mejor copiando el ejemplo incluido en la práctica y modificándolo. También</w:t>
      </w:r>
      <w:r w:rsidR="00EA1365">
        <w:rPr>
          <w:rFonts w:ascii="Century Gothic" w:hAnsi="Century Gothic" w:cs="Book Antiqua"/>
        </w:rPr>
        <w:t xml:space="preserve"> se analizo un ejemplo de enumeración con enteros y constantes. Finalmente se revisaron los ejemplos de control selectivo condicional, nos explicaron que tiene una función parecida al </w:t>
      </w:r>
      <w:proofErr w:type="spellStart"/>
      <w:r w:rsidR="00EA1365">
        <w:rPr>
          <w:rFonts w:ascii="Century Gothic" w:hAnsi="Century Gothic" w:cs="Book Antiqua"/>
        </w:rPr>
        <w:t>if</w:t>
      </w:r>
      <w:proofErr w:type="spellEnd"/>
      <w:r w:rsidR="00EA1365">
        <w:rPr>
          <w:rFonts w:ascii="Century Gothic" w:hAnsi="Century Gothic" w:cs="Book Antiqua"/>
        </w:rPr>
        <w:t>.</w:t>
      </w:r>
    </w:p>
    <w:p w:rsidR="00EA1365" w:rsidRDefault="00EA1365" w:rsidP="00085647">
      <w:pPr>
        <w:rPr>
          <w:rFonts w:ascii="Century Gothic" w:hAnsi="Century Gothic" w:cs="Book Antiqua"/>
        </w:rPr>
      </w:pPr>
      <w:r>
        <w:rPr>
          <w:rFonts w:ascii="Century Gothic" w:hAnsi="Century Gothic" w:cs="Book Antiqua"/>
        </w:rPr>
        <w:t xml:space="preserve">Algunos ejercicios empleados para comprender mejor fueron: </w:t>
      </w:r>
    </w:p>
    <w:p w:rsidR="00EA1365" w:rsidRDefault="00EA1365" w:rsidP="00085647">
      <w:pPr>
        <w:rPr>
          <w:rFonts w:ascii="Century Gothic" w:hAnsi="Century Gothic" w:cs="Book Antiqua"/>
        </w:rPr>
      </w:pPr>
    </w:p>
    <w:p w:rsidR="00EA1365" w:rsidRPr="00FB7E6F" w:rsidRDefault="00FB7E6F" w:rsidP="00FB7E6F">
      <w:pPr>
        <w:jc w:val="center"/>
        <w:rPr>
          <w:rFonts w:ascii="Century Gothic" w:hAnsi="Century Gothic" w:cs="Book Antiqua"/>
          <w:b/>
          <w:color w:val="0070C0"/>
        </w:rPr>
      </w:pPr>
      <w:r w:rsidRPr="00FB7E6F">
        <w:rPr>
          <w:rFonts w:ascii="Century Gothic" w:hAnsi="Century Gothic" w:cs="Book Antiqua"/>
          <w:b/>
          <w:color w:val="0070C0"/>
        </w:rPr>
        <w:t xml:space="preserve">Ecuaciones con </w:t>
      </w:r>
      <w:proofErr w:type="spellStart"/>
      <w:r w:rsidRPr="00FB7E6F">
        <w:rPr>
          <w:rFonts w:ascii="Century Gothic" w:hAnsi="Century Gothic" w:cs="Book Antiqua"/>
          <w:b/>
          <w:color w:val="0070C0"/>
        </w:rPr>
        <w:t>if-else</w:t>
      </w:r>
      <w:proofErr w:type="spellEnd"/>
      <w:r w:rsidRPr="00FB7E6F">
        <w:rPr>
          <w:rFonts w:ascii="Century Gothic" w:hAnsi="Century Gothic" w:cs="Book Antiqua"/>
          <w:b/>
          <w:color w:val="0070C0"/>
        </w:rPr>
        <w:t>, sin ternario</w:t>
      </w:r>
    </w:p>
    <w:tbl>
      <w:tblPr>
        <w:tblStyle w:val="Tablaconcuadrcula"/>
        <w:tblW w:w="0" w:type="auto"/>
        <w:tblLook w:val="04A0"/>
      </w:tblPr>
      <w:tblGrid>
        <w:gridCol w:w="9686"/>
      </w:tblGrid>
      <w:tr w:rsidR="00FB7E6F" w:rsidTr="00FB7E6F">
        <w:tc>
          <w:tcPr>
            <w:tcW w:w="9686" w:type="dxa"/>
          </w:tcPr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>#</w:t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include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>&lt;</w:t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stdio.h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>&gt;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int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 xml:space="preserve"> </w:t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x,y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>;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int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 xml:space="preserve"> </w:t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main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>()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>{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 xml:space="preserve">("Introduce un numero entero para resolver tu </w:t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ecuacion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>\n");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scanf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>("%d", &amp;x);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if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>(x&lt;2)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  <w:t>{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</w:r>
            <w:r w:rsidRPr="00FB7E6F">
              <w:rPr>
                <w:rFonts w:ascii="Courier New" w:hAnsi="Courier New" w:cs="Courier New"/>
                <w:color w:val="0070C0"/>
              </w:rPr>
              <w:tab/>
              <w:t>y=((x*x)+(4*x)-25);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</w:r>
            <w:r w:rsidRPr="00FB7E6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>("\</w:t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nEl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 xml:space="preserve"> resultado de la </w:t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ecuacion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 xml:space="preserve"> y=((%d*%d)+(4*%d)-25) es: ", </w:t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x,x,x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>);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</w:r>
            <w:r w:rsidRPr="00FB7E6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>("%d\n\n Fin", y);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  <w:t>}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else</w:t>
            </w:r>
            <w:proofErr w:type="spellEnd"/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if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>(x&gt;2)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  <w:t>{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</w:r>
            <w:r w:rsidRPr="00FB7E6F">
              <w:rPr>
                <w:rFonts w:ascii="Courier New" w:hAnsi="Courier New" w:cs="Courier New"/>
                <w:color w:val="0070C0"/>
              </w:rPr>
              <w:tab/>
              <w:t>y=((4*x*x)-(3*x));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</w:r>
            <w:r w:rsidRPr="00FB7E6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>("\</w:t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nEl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 xml:space="preserve"> resultado de la </w:t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ecuacion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 xml:space="preserve"> y=((4*%d*%d)-(3*%d)) es: ",</w:t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x,x,x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>);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</w:r>
            <w:r w:rsidRPr="00FB7E6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 xml:space="preserve">("%d\n\n </w:t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Fin",y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>);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  <w:t>}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else</w:t>
            </w:r>
            <w:proofErr w:type="spellEnd"/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  <w:t>{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</w:r>
            <w:r w:rsidRPr="00FB7E6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>("\</w:t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nNo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 xml:space="preserve"> existe respuesta para tu valor\n\n Fin");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  <w:t>}</w:t>
            </w:r>
          </w:p>
          <w:p w:rsid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entury Gothic" w:hAnsi="Century Gothic" w:cs="Book Antiqua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>}</w:t>
            </w:r>
          </w:p>
        </w:tc>
      </w:tr>
    </w:tbl>
    <w:p w:rsidR="00EA1365" w:rsidRDefault="00EA1365" w:rsidP="00085647">
      <w:pPr>
        <w:rPr>
          <w:rFonts w:ascii="Century Gothic" w:hAnsi="Century Gothic" w:cs="Book Antiqua"/>
        </w:rPr>
      </w:pPr>
    </w:p>
    <w:p w:rsidR="0027227E" w:rsidRDefault="0027227E" w:rsidP="00FB7E6F">
      <w:pPr>
        <w:jc w:val="center"/>
        <w:rPr>
          <w:rFonts w:ascii="Century Gothic" w:hAnsi="Century Gothic" w:cs="Book Antiqua"/>
          <w:b/>
          <w:color w:val="0070C0"/>
        </w:rPr>
      </w:pPr>
    </w:p>
    <w:p w:rsidR="0027227E" w:rsidRDefault="0027227E" w:rsidP="00FB7E6F">
      <w:pPr>
        <w:jc w:val="center"/>
        <w:rPr>
          <w:rFonts w:ascii="Century Gothic" w:hAnsi="Century Gothic" w:cs="Book Antiqua"/>
          <w:b/>
          <w:color w:val="0070C0"/>
        </w:rPr>
      </w:pPr>
    </w:p>
    <w:p w:rsidR="00FB7E6F" w:rsidRPr="00FB7E6F" w:rsidRDefault="00FB7E6F" w:rsidP="00FB7E6F">
      <w:pPr>
        <w:jc w:val="center"/>
        <w:rPr>
          <w:rFonts w:ascii="Century Gothic" w:hAnsi="Century Gothic" w:cs="Book Antiqua"/>
          <w:b/>
          <w:color w:val="0070C0"/>
        </w:rPr>
      </w:pPr>
      <w:r w:rsidRPr="00FB7E6F">
        <w:rPr>
          <w:rFonts w:ascii="Century Gothic" w:hAnsi="Century Gothic" w:cs="Book Antiqua"/>
          <w:b/>
          <w:color w:val="0070C0"/>
        </w:rPr>
        <w:lastRenderedPageBreak/>
        <w:t>Ecuaciones con operador ternario</w:t>
      </w:r>
    </w:p>
    <w:tbl>
      <w:tblPr>
        <w:tblStyle w:val="Tablaconcuadrcula"/>
        <w:tblW w:w="0" w:type="auto"/>
        <w:tblLook w:val="04A0"/>
      </w:tblPr>
      <w:tblGrid>
        <w:gridCol w:w="9686"/>
      </w:tblGrid>
      <w:tr w:rsidR="00FB7E6F" w:rsidTr="00FB7E6F">
        <w:tc>
          <w:tcPr>
            <w:tcW w:w="9686" w:type="dxa"/>
          </w:tcPr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>#</w:t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include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>&lt;</w:t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stdio.h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>&gt;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int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 xml:space="preserve"> </w:t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x,y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>;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int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 xml:space="preserve"> </w:t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main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>()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>{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 xml:space="preserve">("Introduce un numero entero para resolver tu </w:t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ecuacion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>\n");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scanf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>("%d", &amp;x);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if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 xml:space="preserve"> (x==2)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  <w:t>{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</w:r>
            <w:r w:rsidRPr="00FB7E6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>("\</w:t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nNo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 xml:space="preserve"> existe respuesta para tu valor\n\n Fin");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  <w:t>}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else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 xml:space="preserve"> 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  <w:t>{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</w:r>
            <w:r w:rsidRPr="00FB7E6F">
              <w:rPr>
                <w:rFonts w:ascii="Courier New" w:hAnsi="Courier New" w:cs="Courier New"/>
                <w:color w:val="0070C0"/>
              </w:rPr>
              <w:tab/>
              <w:t>y=x&lt;2 ? ((x*x)+(4*x)-25) : ((4*x*x)-(3*x));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</w:r>
            <w:r w:rsidRPr="00FB7E6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>("\</w:t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nEl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 xml:space="preserve"> resultado de la </w:t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ecuacion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 xml:space="preserve"> es:");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</w:r>
            <w:r w:rsidRPr="00FB7E6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 xml:space="preserve">("%d\n\n </w:t>
            </w:r>
            <w:proofErr w:type="spellStart"/>
            <w:r w:rsidRPr="00FB7E6F">
              <w:rPr>
                <w:rFonts w:ascii="Courier New" w:hAnsi="Courier New" w:cs="Courier New"/>
                <w:color w:val="0070C0"/>
              </w:rPr>
              <w:t>Fin",y</w:t>
            </w:r>
            <w:proofErr w:type="spellEnd"/>
            <w:r w:rsidRPr="00FB7E6F">
              <w:rPr>
                <w:rFonts w:ascii="Courier New" w:hAnsi="Courier New" w:cs="Courier New"/>
                <w:color w:val="0070C0"/>
              </w:rPr>
              <w:t xml:space="preserve">); </w:t>
            </w:r>
          </w:p>
          <w:p w:rsidR="00FB7E6F" w:rsidRP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ab/>
              <w:t>}</w:t>
            </w:r>
          </w:p>
          <w:p w:rsidR="00FB7E6F" w:rsidRDefault="00FB7E6F" w:rsidP="00FB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entury Gothic" w:hAnsi="Century Gothic" w:cs="Book Antiqua"/>
              </w:rPr>
            </w:pPr>
            <w:r w:rsidRPr="00FB7E6F">
              <w:rPr>
                <w:rFonts w:ascii="Courier New" w:hAnsi="Courier New" w:cs="Courier New"/>
                <w:color w:val="0070C0"/>
              </w:rPr>
              <w:t>}</w:t>
            </w:r>
          </w:p>
        </w:tc>
      </w:tr>
    </w:tbl>
    <w:p w:rsidR="00085647" w:rsidRDefault="00085647" w:rsidP="00085647">
      <w:pPr>
        <w:rPr>
          <w:rFonts w:ascii="Century Gothic" w:hAnsi="Century Gothic" w:cs="Book Antiqua"/>
        </w:rPr>
      </w:pPr>
    </w:p>
    <w:p w:rsidR="00883D2F" w:rsidRDefault="00883D2F" w:rsidP="00883D2F">
      <w:pPr>
        <w:jc w:val="center"/>
        <w:rPr>
          <w:rFonts w:ascii="Century Gothic" w:hAnsi="Century Gothic" w:cs="Book Antiqua"/>
          <w:b/>
          <w:color w:val="0070C0"/>
        </w:rPr>
      </w:pPr>
      <w:r w:rsidRPr="00883D2F">
        <w:rPr>
          <w:rFonts w:ascii="Century Gothic" w:hAnsi="Century Gothic" w:cs="Book Antiqua"/>
          <w:b/>
          <w:color w:val="0070C0"/>
        </w:rPr>
        <w:t>Menú (Altas, bajas y cambios)</w:t>
      </w:r>
    </w:p>
    <w:tbl>
      <w:tblPr>
        <w:tblStyle w:val="Tablaconcuadrcula"/>
        <w:tblW w:w="0" w:type="auto"/>
        <w:tblLook w:val="04A0"/>
      </w:tblPr>
      <w:tblGrid>
        <w:gridCol w:w="9686"/>
      </w:tblGrid>
      <w:tr w:rsidR="00883D2F" w:rsidTr="00883D2F">
        <w:tc>
          <w:tcPr>
            <w:tcW w:w="9686" w:type="dxa"/>
          </w:tcPr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>#</w:t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include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&lt;</w:t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stdio.h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&gt;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>#</w:t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include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&lt;</w:t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stdlib.h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&gt;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>#</w:t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include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&lt;</w:t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conio.h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&gt;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int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 xml:space="preserve"> </w:t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num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 xml:space="preserve">, </w:t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resp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;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int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 xml:space="preserve"> </w:t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main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()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 xml:space="preserve">{ 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>do {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("\</w:t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tMENU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\n\</w:t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nElige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 xml:space="preserve"> una </w:t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opcion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\n\n");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("1) Altas\n");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("2) Bajas\n");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("3) Cambios\n\n");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scanf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("%d", &amp;</w:t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num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);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switch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 xml:space="preserve"> (</w:t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num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)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  <w:t>{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</w:r>
            <w:r w:rsidRPr="00883D2F">
              <w:rPr>
                <w:rFonts w:ascii="Courier New" w:hAnsi="Courier New" w:cs="Courier New"/>
                <w:color w:val="0070C0"/>
              </w:rPr>
              <w:tab/>
              <w:t>case 1: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</w:r>
            <w:r w:rsidRPr="00883D2F">
              <w:rPr>
                <w:rFonts w:ascii="Courier New" w:hAnsi="Courier New" w:cs="Courier New"/>
                <w:color w:val="0070C0"/>
              </w:rPr>
              <w:tab/>
            </w:r>
            <w:r w:rsidRPr="00883D2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("\</w:t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nSeleccionaste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 xml:space="preserve"> Altas");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</w:r>
            <w:r w:rsidRPr="00883D2F">
              <w:rPr>
                <w:rFonts w:ascii="Courier New" w:hAnsi="Courier New" w:cs="Courier New"/>
                <w:color w:val="0070C0"/>
              </w:rPr>
              <w:tab/>
            </w:r>
            <w:r w:rsidRPr="00883D2F">
              <w:rPr>
                <w:rFonts w:ascii="Courier New" w:hAnsi="Courier New" w:cs="Courier New"/>
                <w:color w:val="0070C0"/>
              </w:rPr>
              <w:tab/>
              <w:t>break;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</w:r>
            <w:r w:rsidRPr="00883D2F">
              <w:rPr>
                <w:rFonts w:ascii="Courier New" w:hAnsi="Courier New" w:cs="Courier New"/>
                <w:color w:val="0070C0"/>
              </w:rPr>
              <w:tab/>
              <w:t>case 2: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</w:r>
            <w:r w:rsidRPr="00883D2F">
              <w:rPr>
                <w:rFonts w:ascii="Courier New" w:hAnsi="Courier New" w:cs="Courier New"/>
                <w:color w:val="0070C0"/>
              </w:rPr>
              <w:tab/>
            </w:r>
            <w:r w:rsidRPr="00883D2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("\</w:t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nSeleccionaste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 xml:space="preserve"> Bajas");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</w:r>
            <w:r w:rsidRPr="00883D2F">
              <w:rPr>
                <w:rFonts w:ascii="Courier New" w:hAnsi="Courier New" w:cs="Courier New"/>
                <w:color w:val="0070C0"/>
              </w:rPr>
              <w:tab/>
            </w:r>
            <w:r w:rsidRPr="00883D2F">
              <w:rPr>
                <w:rFonts w:ascii="Courier New" w:hAnsi="Courier New" w:cs="Courier New"/>
                <w:color w:val="0070C0"/>
              </w:rPr>
              <w:tab/>
              <w:t>break;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</w:r>
            <w:r w:rsidRPr="00883D2F">
              <w:rPr>
                <w:rFonts w:ascii="Courier New" w:hAnsi="Courier New" w:cs="Courier New"/>
                <w:color w:val="0070C0"/>
              </w:rPr>
              <w:tab/>
              <w:t>case 3: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</w:r>
            <w:r w:rsidRPr="00883D2F">
              <w:rPr>
                <w:rFonts w:ascii="Courier New" w:hAnsi="Courier New" w:cs="Courier New"/>
                <w:color w:val="0070C0"/>
              </w:rPr>
              <w:tab/>
            </w:r>
            <w:r w:rsidRPr="00883D2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("\</w:t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nSeleccionaste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 xml:space="preserve"> Cambios");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</w:r>
            <w:r w:rsidRPr="00883D2F">
              <w:rPr>
                <w:rFonts w:ascii="Courier New" w:hAnsi="Courier New" w:cs="Courier New"/>
                <w:color w:val="0070C0"/>
              </w:rPr>
              <w:tab/>
            </w:r>
            <w:r w:rsidRPr="00883D2F">
              <w:rPr>
                <w:rFonts w:ascii="Courier New" w:hAnsi="Courier New" w:cs="Courier New"/>
                <w:color w:val="0070C0"/>
              </w:rPr>
              <w:tab/>
              <w:t>break;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</w:r>
            <w:r w:rsidRPr="00883D2F">
              <w:rPr>
                <w:rFonts w:ascii="Courier New" w:hAnsi="Courier New" w:cs="Courier New"/>
                <w:color w:val="0070C0"/>
              </w:rPr>
              <w:tab/>
              <w:t>default: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</w:r>
            <w:r w:rsidRPr="00883D2F">
              <w:rPr>
                <w:rFonts w:ascii="Courier New" w:hAnsi="Courier New" w:cs="Courier New"/>
                <w:color w:val="0070C0"/>
              </w:rPr>
              <w:tab/>
            </w:r>
            <w:r w:rsidRPr="00883D2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("\</w:t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nNo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 xml:space="preserve"> existe </w:t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opcion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");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</w:r>
            <w:r w:rsidRPr="00883D2F">
              <w:rPr>
                <w:rFonts w:ascii="Courier New" w:hAnsi="Courier New" w:cs="Courier New"/>
                <w:color w:val="0070C0"/>
              </w:rPr>
              <w:tab/>
            </w:r>
            <w:r w:rsidRPr="00883D2F">
              <w:rPr>
                <w:rFonts w:ascii="Courier New" w:hAnsi="Courier New" w:cs="Courier New"/>
                <w:color w:val="0070C0"/>
              </w:rPr>
              <w:tab/>
              <w:t>break;</w:t>
            </w:r>
            <w:r w:rsidRPr="00883D2F">
              <w:rPr>
                <w:rFonts w:ascii="Courier New" w:hAnsi="Courier New" w:cs="Courier New"/>
                <w:color w:val="0070C0"/>
              </w:rPr>
              <w:tab/>
            </w:r>
            <w:r w:rsidRPr="00883D2F">
              <w:rPr>
                <w:rFonts w:ascii="Courier New" w:hAnsi="Courier New" w:cs="Courier New"/>
                <w:color w:val="0070C0"/>
              </w:rPr>
              <w:tab/>
            </w:r>
            <w:r w:rsidRPr="00883D2F">
              <w:rPr>
                <w:rFonts w:ascii="Courier New" w:hAnsi="Courier New" w:cs="Courier New"/>
                <w:color w:val="0070C0"/>
              </w:rPr>
              <w:tab/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  <w:t>}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("\n\</w:t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nDeseas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 xml:space="preserve"> regresar al </w:t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menu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 xml:space="preserve"> principal: si=1, no=0\n");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scanf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("%d", &amp;</w:t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resp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);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  <w:t>}</w:t>
            </w:r>
            <w:r w:rsidRPr="00883D2F">
              <w:rPr>
                <w:rFonts w:ascii="Courier New" w:hAnsi="Courier New" w:cs="Courier New"/>
                <w:color w:val="0070C0"/>
              </w:rPr>
              <w:tab/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lastRenderedPageBreak/>
              <w:t>while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(</w:t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resp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==1);</w:t>
            </w:r>
            <w:r w:rsidRPr="00883D2F">
              <w:rPr>
                <w:rFonts w:ascii="Courier New" w:hAnsi="Courier New" w:cs="Courier New"/>
                <w:color w:val="0070C0"/>
              </w:rPr>
              <w:tab/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("\n\</w:t>
            </w:r>
            <w:proofErr w:type="spellStart"/>
            <w:r w:rsidRPr="00883D2F">
              <w:rPr>
                <w:rFonts w:ascii="Courier New" w:hAnsi="Courier New" w:cs="Courier New"/>
                <w:color w:val="0070C0"/>
              </w:rPr>
              <w:t>nFin</w:t>
            </w:r>
            <w:proofErr w:type="spellEnd"/>
            <w:r w:rsidRPr="00883D2F">
              <w:rPr>
                <w:rFonts w:ascii="Courier New" w:hAnsi="Courier New" w:cs="Courier New"/>
                <w:color w:val="0070C0"/>
              </w:rPr>
              <w:t>");</w:t>
            </w:r>
          </w:p>
          <w:p w:rsidR="00883D2F" w:rsidRP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ab/>
            </w:r>
          </w:p>
          <w:p w:rsidR="00883D2F" w:rsidRDefault="00883D2F" w:rsidP="00883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entury Gothic" w:hAnsi="Century Gothic" w:cs="Book Antiqua"/>
                <w:b/>
                <w:color w:val="0070C0"/>
              </w:rPr>
            </w:pPr>
            <w:r w:rsidRPr="00883D2F">
              <w:rPr>
                <w:rFonts w:ascii="Courier New" w:hAnsi="Courier New" w:cs="Courier New"/>
                <w:color w:val="0070C0"/>
              </w:rPr>
              <w:t>}</w:t>
            </w:r>
          </w:p>
        </w:tc>
      </w:tr>
    </w:tbl>
    <w:p w:rsidR="00883D2F" w:rsidRDefault="00883D2F" w:rsidP="00883D2F">
      <w:pPr>
        <w:jc w:val="center"/>
        <w:rPr>
          <w:rFonts w:ascii="Century Gothic" w:hAnsi="Century Gothic" w:cs="Book Antiqua"/>
          <w:b/>
          <w:color w:val="0070C0"/>
        </w:rPr>
      </w:pPr>
    </w:p>
    <w:p w:rsidR="00883D2F" w:rsidRDefault="00883D2F" w:rsidP="00883D2F">
      <w:pPr>
        <w:jc w:val="center"/>
        <w:rPr>
          <w:rFonts w:ascii="Century Gothic" w:hAnsi="Century Gothic" w:cs="Book Antiqua"/>
          <w:b/>
          <w:color w:val="0070C0"/>
        </w:rPr>
      </w:pPr>
      <w:r w:rsidRPr="00883D2F">
        <w:rPr>
          <w:rFonts w:ascii="Century Gothic" w:hAnsi="Century Gothic" w:cs="Book Antiqua"/>
          <w:b/>
          <w:color w:val="0070C0"/>
        </w:rPr>
        <w:t>Menú</w:t>
      </w:r>
      <w:r>
        <w:rPr>
          <w:rFonts w:ascii="Century Gothic" w:hAnsi="Century Gothic" w:cs="Book Antiqua"/>
          <w:b/>
          <w:color w:val="0070C0"/>
        </w:rPr>
        <w:t xml:space="preserve"> con </w:t>
      </w:r>
      <w:proofErr w:type="spellStart"/>
      <w:r>
        <w:rPr>
          <w:rFonts w:ascii="Century Gothic" w:hAnsi="Century Gothic" w:cs="Book Antiqua"/>
          <w:b/>
          <w:color w:val="0070C0"/>
        </w:rPr>
        <w:t>char</w:t>
      </w:r>
      <w:proofErr w:type="spellEnd"/>
      <w:r>
        <w:rPr>
          <w:rFonts w:ascii="Century Gothic" w:hAnsi="Century Gothic" w:cs="Book Antiqua"/>
          <w:b/>
          <w:color w:val="0070C0"/>
        </w:rPr>
        <w:t>,</w:t>
      </w:r>
      <w:r w:rsidRPr="00883D2F">
        <w:rPr>
          <w:rFonts w:ascii="Century Gothic" w:hAnsi="Century Gothic" w:cs="Book Antiqua"/>
          <w:b/>
          <w:color w:val="0070C0"/>
        </w:rPr>
        <w:t xml:space="preserve"> (Altas, bajas y cambios)</w:t>
      </w:r>
      <w:r>
        <w:rPr>
          <w:rFonts w:ascii="Century Gothic" w:hAnsi="Century Gothic" w:cs="Book Antiqua"/>
          <w:b/>
          <w:color w:val="0070C0"/>
        </w:rPr>
        <w:t>.</w:t>
      </w:r>
    </w:p>
    <w:tbl>
      <w:tblPr>
        <w:tblStyle w:val="Tablaconcuadrcula"/>
        <w:tblW w:w="0" w:type="auto"/>
        <w:tblLook w:val="04A0"/>
      </w:tblPr>
      <w:tblGrid>
        <w:gridCol w:w="9686"/>
      </w:tblGrid>
      <w:tr w:rsidR="0027227E" w:rsidTr="0027227E">
        <w:tc>
          <w:tcPr>
            <w:tcW w:w="9686" w:type="dxa"/>
          </w:tcPr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>#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include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&lt;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stdio.h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&gt;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>#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include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&lt;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stdlib.h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&gt;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>#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include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&lt;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conio.h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&gt;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char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 xml:space="preserve"> 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resp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 xml:space="preserve">, 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let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;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int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 xml:space="preserve"> 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main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()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 xml:space="preserve">{ 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>do {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("\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tMENU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\n\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nElige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 xml:space="preserve"> una 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opcion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\n\n");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("a) Altas\n");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("b) Bajas\n");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("c) Cambios\n\n");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scanf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("%c", &amp;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let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);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switch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 xml:space="preserve"> (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let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)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  <w:t>{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</w:r>
            <w:r w:rsidRPr="0027227E">
              <w:rPr>
                <w:rFonts w:ascii="Courier New" w:hAnsi="Courier New" w:cs="Courier New"/>
                <w:color w:val="0070C0"/>
              </w:rPr>
              <w:tab/>
              <w:t>case 'a':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</w:r>
            <w:r w:rsidRPr="0027227E">
              <w:rPr>
                <w:rFonts w:ascii="Courier New" w:hAnsi="Courier New" w:cs="Courier New"/>
                <w:color w:val="0070C0"/>
              </w:rPr>
              <w:tab/>
            </w:r>
            <w:r w:rsidRPr="0027227E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("\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nSeleccionaste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 xml:space="preserve"> Altas");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</w:r>
            <w:r w:rsidRPr="0027227E">
              <w:rPr>
                <w:rFonts w:ascii="Courier New" w:hAnsi="Courier New" w:cs="Courier New"/>
                <w:color w:val="0070C0"/>
              </w:rPr>
              <w:tab/>
            </w:r>
            <w:r w:rsidRPr="0027227E">
              <w:rPr>
                <w:rFonts w:ascii="Courier New" w:hAnsi="Courier New" w:cs="Courier New"/>
                <w:color w:val="0070C0"/>
              </w:rPr>
              <w:tab/>
              <w:t>break;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</w:r>
            <w:r w:rsidRPr="0027227E">
              <w:rPr>
                <w:rFonts w:ascii="Courier New" w:hAnsi="Courier New" w:cs="Courier New"/>
                <w:color w:val="0070C0"/>
              </w:rPr>
              <w:tab/>
              <w:t>case 'b':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</w:r>
            <w:r w:rsidRPr="0027227E">
              <w:rPr>
                <w:rFonts w:ascii="Courier New" w:hAnsi="Courier New" w:cs="Courier New"/>
                <w:color w:val="0070C0"/>
              </w:rPr>
              <w:tab/>
            </w:r>
            <w:r w:rsidRPr="0027227E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("\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nSeleccionaste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 xml:space="preserve"> Bajas");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</w:r>
            <w:r w:rsidRPr="0027227E">
              <w:rPr>
                <w:rFonts w:ascii="Courier New" w:hAnsi="Courier New" w:cs="Courier New"/>
                <w:color w:val="0070C0"/>
              </w:rPr>
              <w:tab/>
            </w:r>
            <w:r w:rsidRPr="0027227E">
              <w:rPr>
                <w:rFonts w:ascii="Courier New" w:hAnsi="Courier New" w:cs="Courier New"/>
                <w:color w:val="0070C0"/>
              </w:rPr>
              <w:tab/>
              <w:t>break;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</w:r>
            <w:r w:rsidRPr="0027227E">
              <w:rPr>
                <w:rFonts w:ascii="Courier New" w:hAnsi="Courier New" w:cs="Courier New"/>
                <w:color w:val="0070C0"/>
              </w:rPr>
              <w:tab/>
              <w:t>case 'c':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</w:r>
            <w:r w:rsidRPr="0027227E">
              <w:rPr>
                <w:rFonts w:ascii="Courier New" w:hAnsi="Courier New" w:cs="Courier New"/>
                <w:color w:val="0070C0"/>
              </w:rPr>
              <w:tab/>
            </w:r>
            <w:r w:rsidRPr="0027227E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("\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nSeleccionaste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 xml:space="preserve"> Cambios");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</w:r>
            <w:r w:rsidRPr="0027227E">
              <w:rPr>
                <w:rFonts w:ascii="Courier New" w:hAnsi="Courier New" w:cs="Courier New"/>
                <w:color w:val="0070C0"/>
              </w:rPr>
              <w:tab/>
            </w:r>
            <w:r w:rsidRPr="0027227E">
              <w:rPr>
                <w:rFonts w:ascii="Courier New" w:hAnsi="Courier New" w:cs="Courier New"/>
                <w:color w:val="0070C0"/>
              </w:rPr>
              <w:tab/>
              <w:t>break;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</w:r>
            <w:r w:rsidRPr="0027227E">
              <w:rPr>
                <w:rFonts w:ascii="Courier New" w:hAnsi="Courier New" w:cs="Courier New"/>
                <w:color w:val="0070C0"/>
              </w:rPr>
              <w:tab/>
              <w:t>default: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</w:r>
            <w:r w:rsidRPr="0027227E">
              <w:rPr>
                <w:rFonts w:ascii="Courier New" w:hAnsi="Courier New" w:cs="Courier New"/>
                <w:color w:val="0070C0"/>
              </w:rPr>
              <w:tab/>
            </w:r>
            <w:r w:rsidRPr="0027227E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("\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nNo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 xml:space="preserve"> existe 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opcion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");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</w:r>
            <w:r w:rsidRPr="0027227E">
              <w:rPr>
                <w:rFonts w:ascii="Courier New" w:hAnsi="Courier New" w:cs="Courier New"/>
                <w:color w:val="0070C0"/>
              </w:rPr>
              <w:tab/>
            </w:r>
            <w:r w:rsidRPr="0027227E">
              <w:rPr>
                <w:rFonts w:ascii="Courier New" w:hAnsi="Courier New" w:cs="Courier New"/>
                <w:color w:val="0070C0"/>
              </w:rPr>
              <w:tab/>
              <w:t>break;</w:t>
            </w:r>
            <w:r w:rsidRPr="0027227E">
              <w:rPr>
                <w:rFonts w:ascii="Courier New" w:hAnsi="Courier New" w:cs="Courier New"/>
                <w:color w:val="0070C0"/>
              </w:rPr>
              <w:tab/>
            </w:r>
            <w:r w:rsidRPr="0027227E">
              <w:rPr>
                <w:rFonts w:ascii="Courier New" w:hAnsi="Courier New" w:cs="Courier New"/>
                <w:color w:val="0070C0"/>
              </w:rPr>
              <w:tab/>
            </w:r>
            <w:r w:rsidRPr="0027227E">
              <w:rPr>
                <w:rFonts w:ascii="Courier New" w:hAnsi="Courier New" w:cs="Courier New"/>
                <w:color w:val="0070C0"/>
              </w:rPr>
              <w:tab/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  <w:t>}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("\n\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nDeseas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 xml:space="preserve"> regresar al 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menu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 xml:space="preserve"> principal: si=s, no=n\n");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scanf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("%s", &amp;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resp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);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system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("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cls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");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  <w:t>}</w:t>
            </w:r>
            <w:r w:rsidRPr="0027227E">
              <w:rPr>
                <w:rFonts w:ascii="Courier New" w:hAnsi="Courier New" w:cs="Courier New"/>
                <w:color w:val="0070C0"/>
              </w:rPr>
              <w:tab/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while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(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resp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=='s');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printf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("\n\</w:t>
            </w:r>
            <w:proofErr w:type="spellStart"/>
            <w:r w:rsidRPr="0027227E">
              <w:rPr>
                <w:rFonts w:ascii="Courier New" w:hAnsi="Courier New" w:cs="Courier New"/>
                <w:color w:val="0070C0"/>
              </w:rPr>
              <w:t>nFin</w:t>
            </w:r>
            <w:proofErr w:type="spellEnd"/>
            <w:r w:rsidRPr="0027227E">
              <w:rPr>
                <w:rFonts w:ascii="Courier New" w:hAnsi="Courier New" w:cs="Courier New"/>
                <w:color w:val="0070C0"/>
              </w:rPr>
              <w:t>");</w:t>
            </w:r>
          </w:p>
          <w:p w:rsidR="0027227E" w:rsidRP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ab/>
            </w:r>
          </w:p>
          <w:p w:rsidR="0027227E" w:rsidRDefault="0027227E" w:rsidP="002722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entury Gothic" w:hAnsi="Century Gothic" w:cs="Book Antiqua"/>
                <w:b/>
                <w:color w:val="0070C0"/>
              </w:rPr>
            </w:pPr>
            <w:r w:rsidRPr="0027227E">
              <w:rPr>
                <w:rFonts w:ascii="Courier New" w:hAnsi="Courier New" w:cs="Courier New"/>
                <w:color w:val="0070C0"/>
              </w:rPr>
              <w:t>}</w:t>
            </w:r>
          </w:p>
        </w:tc>
      </w:tr>
    </w:tbl>
    <w:p w:rsidR="0027227E" w:rsidRDefault="0027227E" w:rsidP="00883D2F">
      <w:pPr>
        <w:jc w:val="center"/>
        <w:rPr>
          <w:rFonts w:ascii="Century Gothic" w:hAnsi="Century Gothic" w:cs="Book Antiqua"/>
          <w:b/>
          <w:color w:val="0070C0"/>
        </w:rPr>
      </w:pPr>
    </w:p>
    <w:p w:rsidR="0027227E" w:rsidRDefault="0027227E" w:rsidP="00883D2F">
      <w:pPr>
        <w:jc w:val="center"/>
        <w:rPr>
          <w:rFonts w:ascii="Century Gothic" w:hAnsi="Century Gothic" w:cs="Book Antiqua"/>
          <w:b/>
          <w:color w:val="0070C0"/>
        </w:rPr>
      </w:pPr>
      <w:r>
        <w:rPr>
          <w:rFonts w:ascii="Century Gothic" w:hAnsi="Century Gothic" w:cs="Book Antiqua"/>
          <w:b/>
          <w:color w:val="0070C0"/>
        </w:rPr>
        <w:t>Conclusiones:</w:t>
      </w:r>
    </w:p>
    <w:p w:rsidR="0027227E" w:rsidRPr="0027227E" w:rsidRDefault="0027227E" w:rsidP="0027227E">
      <w:pPr>
        <w:rPr>
          <w:rFonts w:ascii="Century Gothic" w:hAnsi="Century Gothic" w:cs="Book Antiqua"/>
          <w:color w:val="000000" w:themeColor="text1"/>
        </w:rPr>
      </w:pPr>
      <w:r w:rsidRPr="0027227E">
        <w:rPr>
          <w:rFonts w:ascii="Century Gothic" w:hAnsi="Century Gothic" w:cs="Book Antiqua"/>
          <w:color w:val="000000" w:themeColor="text1"/>
        </w:rPr>
        <w:t xml:space="preserve">Al hacer cada programa desde cero nos damos cuenta de la complejidad de cada uno, en especial el incluir </w:t>
      </w:r>
      <w:proofErr w:type="spellStart"/>
      <w:r w:rsidRPr="0027227E">
        <w:rPr>
          <w:rFonts w:ascii="Century Gothic" w:hAnsi="Century Gothic" w:cs="Book Antiqua"/>
          <w:color w:val="000000" w:themeColor="text1"/>
        </w:rPr>
        <w:t>char</w:t>
      </w:r>
      <w:proofErr w:type="spellEnd"/>
      <w:r w:rsidRPr="0027227E">
        <w:rPr>
          <w:rFonts w:ascii="Century Gothic" w:hAnsi="Century Gothic" w:cs="Book Antiqua"/>
          <w:color w:val="000000" w:themeColor="text1"/>
        </w:rPr>
        <w:t xml:space="preserve">, tiene un manejo un poco diferente al compararlas con las variables enteras o flotantes. Cada vez es más sencillo hacer el planteamiento de los programas, aunque siguen apareciendo varias dudas de cómo manejar ciertas operaciones.  </w:t>
      </w:r>
    </w:p>
    <w:p w:rsidR="00883D2F" w:rsidRDefault="00883D2F" w:rsidP="00883D2F">
      <w:pPr>
        <w:jc w:val="center"/>
        <w:rPr>
          <w:rFonts w:ascii="Century Gothic" w:hAnsi="Century Gothic" w:cs="Book Antiqua"/>
          <w:b/>
          <w:color w:val="0070C0"/>
        </w:rPr>
      </w:pPr>
    </w:p>
    <w:p w:rsidR="00883D2F" w:rsidRPr="00883D2F" w:rsidRDefault="00883D2F" w:rsidP="00883D2F">
      <w:pPr>
        <w:jc w:val="center"/>
        <w:rPr>
          <w:rFonts w:ascii="Century Gothic" w:hAnsi="Century Gothic" w:cs="Book Antiqua"/>
          <w:b/>
          <w:color w:val="0070C0"/>
        </w:rPr>
      </w:pPr>
    </w:p>
    <w:sectPr w:rsidR="00883D2F" w:rsidRPr="00883D2F" w:rsidSect="00FB7E6F">
      <w:pgSz w:w="12240" w:h="15840"/>
      <w:pgMar w:top="709" w:right="1701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54140"/>
    <w:rsid w:val="00085647"/>
    <w:rsid w:val="00154140"/>
    <w:rsid w:val="0027227E"/>
    <w:rsid w:val="003475EF"/>
    <w:rsid w:val="00412572"/>
    <w:rsid w:val="005F11F9"/>
    <w:rsid w:val="00883D2F"/>
    <w:rsid w:val="0094386A"/>
    <w:rsid w:val="009C071E"/>
    <w:rsid w:val="00A22B05"/>
    <w:rsid w:val="00EA1365"/>
    <w:rsid w:val="00FB7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14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541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normal0">
    <w:name w:val="normal"/>
    <w:rsid w:val="0015414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41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140"/>
    <w:rPr>
      <w:rFonts w:ascii="Tahoma" w:eastAsia="Arial" w:hAnsi="Tahoma" w:cs="Tahoma"/>
      <w:color w:val="000000"/>
      <w:sz w:val="16"/>
      <w:szCs w:val="16"/>
      <w:lang w:eastAsia="es-MX"/>
    </w:rPr>
  </w:style>
  <w:style w:type="table" w:styleId="Tablaconcuadrcula">
    <w:name w:val="Table Grid"/>
    <w:basedOn w:val="Tablanormal"/>
    <w:uiPriority w:val="59"/>
    <w:rsid w:val="00FB7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8D79EF-A228-4AA7-BB44-E69DB840F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sm</dc:creator>
  <cp:lastModifiedBy>daniela sm</cp:lastModifiedBy>
  <cp:revision>3</cp:revision>
  <dcterms:created xsi:type="dcterms:W3CDTF">2017-10-14T04:36:00Z</dcterms:created>
  <dcterms:modified xsi:type="dcterms:W3CDTF">2017-10-14T20:41:00Z</dcterms:modified>
</cp:coreProperties>
</file>