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67" w:rsidRPr="00487E67" w:rsidRDefault="00487E67" w:rsidP="00487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7E67">
        <w:rPr>
          <w:rFonts w:ascii="Times New Roman" w:eastAsia="Times New Roman" w:hAnsi="Times New Roman" w:cs="Times New Roman"/>
          <w:b/>
          <w:bCs/>
          <w:sz w:val="36"/>
          <w:szCs w:val="36"/>
        </w:rPr>
        <w:t>SOC Learning Report – Windows Fundamentals 3</w:t>
      </w:r>
    </w:p>
    <w:p w:rsidR="00487E67" w:rsidRPr="00487E67" w:rsidRDefault="00487E67" w:rsidP="0048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Analyst: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Inam Qadeer</w:t>
      </w:r>
      <w:bookmarkStart w:id="0" w:name="_GoBack"/>
      <w:bookmarkEnd w:id="0"/>
      <w:r w:rsidRPr="00487E67">
        <w:rPr>
          <w:rFonts w:ascii="Times New Roman" w:eastAsia="Times New Roman" w:hAnsi="Times New Roman" w:cs="Times New Roman"/>
          <w:sz w:val="24"/>
          <w:szCs w:val="24"/>
        </w:rPr>
        <w:br/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Tool(s) Used: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Windows 10 VM, </w:t>
      </w:r>
      <w:proofErr w:type="spellStart"/>
      <w:r w:rsidRPr="00487E67">
        <w:rPr>
          <w:rFonts w:ascii="Times New Roman" w:eastAsia="Times New Roman" w:hAnsi="Times New Roman" w:cs="Times New Roman"/>
          <w:sz w:val="24"/>
          <w:szCs w:val="24"/>
        </w:rPr>
        <w:t>TryHackMe</w:t>
      </w:r>
      <w:proofErr w:type="spellEnd"/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Lab Environment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:rsidR="00487E67" w:rsidRPr="00487E67" w:rsidRDefault="00487E67" w:rsidP="0048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The Windows Fundamentals 3 lab explores </w:t>
      </w:r>
      <w:proofErr w:type="gramStart"/>
      <w:r w:rsidRPr="00487E67">
        <w:rPr>
          <w:rFonts w:ascii="Times New Roman" w:eastAsia="Times New Roman" w:hAnsi="Times New Roman" w:cs="Times New Roman"/>
          <w:sz w:val="24"/>
          <w:szCs w:val="24"/>
        </w:rPr>
        <w:t>core system security tools</w:t>
      </w:r>
      <w:proofErr w:type="gramEnd"/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and settings within Windows, including the Windows Security application, antivirus protection, firewall management, and update control.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br/>
        <w:t>This knowledge is crucial for SOC analysts to verify that endpoint security measures are active and properly configured during investigations.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2. Investigation / Learning Steps</w:t>
      </w:r>
    </w:p>
    <w:p w:rsidR="00487E67" w:rsidRPr="00487E67" w:rsidRDefault="00487E67" w:rsidP="00487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Security Center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Navigated the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Windows Security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application from the Start Menu.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Explored protection areas: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Virus &amp; Threat Protection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Account Protection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Firewall &amp; Network Protection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App &amp; Browser Control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Device Security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7E67">
        <w:rPr>
          <w:rFonts w:ascii="Times New Roman" w:eastAsia="Times New Roman" w:hAnsi="Times New Roman" w:cs="Times New Roman"/>
          <w:i/>
          <w:iCs/>
          <w:sz w:val="24"/>
          <w:szCs w:val="24"/>
        </w:rPr>
        <w:t>Device Performance &amp; Health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E67" w:rsidRPr="00487E67" w:rsidRDefault="00487E67" w:rsidP="00487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Virus &amp; Threat Protection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Reviewed real-time protection settings.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Performed a quick scan to check for malware.</w:t>
      </w:r>
    </w:p>
    <w:p w:rsidR="00487E67" w:rsidRPr="00487E67" w:rsidRDefault="00487E67" w:rsidP="00487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&amp; Network Protection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Checked firewall status for Domain, Private, and Public networks.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Learned how to allow or block applications through the firewall.</w:t>
      </w:r>
    </w:p>
    <w:p w:rsidR="00487E67" w:rsidRPr="00487E67" w:rsidRDefault="00487E67" w:rsidP="00487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App &amp; Browser Control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Investigated SmartScreen settings for apps and browsers.</w:t>
      </w:r>
    </w:p>
    <w:p w:rsidR="00487E67" w:rsidRPr="00487E67" w:rsidRDefault="00487E67" w:rsidP="00487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Windows Update</w:t>
      </w:r>
    </w:p>
    <w:p w:rsidR="00487E67" w:rsidRPr="00487E67" w:rsidRDefault="00487E67" w:rsidP="00487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Checked for pending updates and learned the importance of timely patching.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3. Findings</w:t>
      </w:r>
    </w:p>
    <w:p w:rsidR="00487E67" w:rsidRPr="00487E67" w:rsidRDefault="00487E67" w:rsidP="00487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Security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centralizes security controls for system protection.</w:t>
      </w:r>
    </w:p>
    <w:p w:rsidR="00487E67" w:rsidRPr="00487E67" w:rsidRDefault="00487E67" w:rsidP="00487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protection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helps block malware before it executes.</w:t>
      </w:r>
    </w:p>
    <w:p w:rsidR="00487E67" w:rsidRPr="00487E67" w:rsidRDefault="00487E67" w:rsidP="00487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control inbound/outbound connections and should remain enabled across all profiles.</w:t>
      </w:r>
    </w:p>
    <w:p w:rsidR="00487E67" w:rsidRPr="00487E67" w:rsidRDefault="00487E67" w:rsidP="00487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SmartScreen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warns against unrecognized or potentially malicious applications.</w:t>
      </w:r>
    </w:p>
    <w:p w:rsidR="00487E67" w:rsidRPr="00487E67" w:rsidRDefault="00487E67" w:rsidP="00487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are essential to close known vulnerabilities.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4. Importance for SOC Work</w:t>
      </w:r>
    </w:p>
    <w:p w:rsidR="00487E67" w:rsidRPr="00487E67" w:rsidRDefault="00487E67" w:rsidP="00487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Verifying </w:t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and firewall status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ensures endpoints are not exposed.</w:t>
      </w:r>
    </w:p>
    <w:p w:rsidR="00487E67" w:rsidRPr="00487E67" w:rsidRDefault="00487E67" w:rsidP="00487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Reviewing </w:t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update history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can reveal if a system is missing critical patches.</w:t>
      </w:r>
    </w:p>
    <w:p w:rsidR="00487E67" w:rsidRPr="00487E67" w:rsidRDefault="00487E67" w:rsidP="00487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App &amp; browser protection settings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can indicate whether phishing or malicious file downloads </w:t>
      </w:r>
      <w:proofErr w:type="gramStart"/>
      <w:r w:rsidRPr="00487E67">
        <w:rPr>
          <w:rFonts w:ascii="Times New Roman" w:eastAsia="Times New Roman" w:hAnsi="Times New Roman" w:cs="Times New Roman"/>
          <w:sz w:val="24"/>
          <w:szCs w:val="24"/>
        </w:rPr>
        <w:t>will be blocked</w:t>
      </w:r>
      <w:proofErr w:type="gramEnd"/>
      <w:r w:rsidRPr="00487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5. Recommendations</w:t>
      </w:r>
    </w:p>
    <w:p w:rsidR="00487E67" w:rsidRPr="00487E67" w:rsidRDefault="00487E67" w:rsidP="00487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protection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enabled at all times.</w:t>
      </w:r>
    </w:p>
    <w:p w:rsidR="00487E67" w:rsidRPr="00487E67" w:rsidRDefault="00487E67" w:rsidP="00487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profiles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are all set to "On" and configured correctly.</w:t>
      </w:r>
    </w:p>
    <w:p w:rsidR="00487E67" w:rsidRPr="00487E67" w:rsidRDefault="00487E67" w:rsidP="00487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487E67">
        <w:rPr>
          <w:rFonts w:ascii="Times New Roman" w:eastAsia="Times New Roman" w:hAnsi="Times New Roman" w:cs="Times New Roman"/>
          <w:b/>
          <w:bCs/>
          <w:sz w:val="24"/>
          <w:szCs w:val="24"/>
        </w:rPr>
        <w:t>SmartScreen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t xml:space="preserve"> for both apps and browsers.</w:t>
      </w:r>
    </w:p>
    <w:p w:rsidR="00487E67" w:rsidRPr="00487E67" w:rsidRDefault="00487E67" w:rsidP="00487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Apply critical security updates as soon as possible to mitigate known vulnerabilities.</w:t>
      </w:r>
    </w:p>
    <w:p w:rsidR="00487E67" w:rsidRPr="00487E67" w:rsidRDefault="00487E67" w:rsidP="0048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7E67" w:rsidRPr="00487E67" w:rsidRDefault="00487E67" w:rsidP="0048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E67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:rsidR="00487E67" w:rsidRPr="00487E67" w:rsidRDefault="00487E67" w:rsidP="0048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E67">
        <w:rPr>
          <w:rFonts w:ascii="Times New Roman" w:eastAsia="Times New Roman" w:hAnsi="Times New Roman" w:cs="Times New Roman"/>
          <w:sz w:val="24"/>
          <w:szCs w:val="24"/>
        </w:rPr>
        <w:t>Windows Fundamentals 3 reinforces the importance of built-in Windows security tools for protecting endpoints.</w:t>
      </w:r>
      <w:r w:rsidRPr="00487E67">
        <w:rPr>
          <w:rFonts w:ascii="Times New Roman" w:eastAsia="Times New Roman" w:hAnsi="Times New Roman" w:cs="Times New Roman"/>
          <w:sz w:val="24"/>
          <w:szCs w:val="24"/>
        </w:rPr>
        <w:br/>
        <w:t>For SOC analysts, the ability to quickly verify these settings is vital when assessing system security posture and responding to potential incidents.</w:t>
      </w:r>
    </w:p>
    <w:p w:rsidR="00487E67" w:rsidRDefault="00487E67">
      <w:pPr>
        <w:rPr>
          <w:noProof/>
        </w:rPr>
      </w:pPr>
    </w:p>
    <w:p w:rsidR="002D62F1" w:rsidRDefault="00487E67">
      <w:r>
        <w:rPr>
          <w:noProof/>
        </w:rPr>
        <w:lastRenderedPageBreak/>
        <w:drawing>
          <wp:inline distT="0" distB="0" distL="0" distR="0" wp14:anchorId="0F5D748D" wp14:editId="6121028F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0A9B6" wp14:editId="2E115CAE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189C8B" wp14:editId="096EF62B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30B24" wp14:editId="22B9EA33">
            <wp:extent cx="5943600" cy="188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8A4"/>
    <w:multiLevelType w:val="multilevel"/>
    <w:tmpl w:val="2DD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D5FC2"/>
    <w:multiLevelType w:val="multilevel"/>
    <w:tmpl w:val="C08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674"/>
    <w:multiLevelType w:val="multilevel"/>
    <w:tmpl w:val="CB8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A1128"/>
    <w:multiLevelType w:val="multilevel"/>
    <w:tmpl w:val="B49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E69BF"/>
    <w:multiLevelType w:val="multilevel"/>
    <w:tmpl w:val="307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7"/>
    <w:rsid w:val="002D62F1"/>
    <w:rsid w:val="004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1B8"/>
  <w15:chartTrackingRefBased/>
  <w15:docId w15:val="{4360979E-3122-4B81-8887-93610073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E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E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7E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7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2025-07-31T07:09:00Z</dcterms:created>
  <dcterms:modified xsi:type="dcterms:W3CDTF">2025-07-31T07:15:00Z</dcterms:modified>
</cp:coreProperties>
</file>