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6B" w:rsidRPr="0091586B" w:rsidRDefault="0091586B" w:rsidP="0091586B">
      <w:pPr>
        <w:shd w:val="clear" w:color="auto" w:fill="151C2B"/>
        <w:spacing w:before="100" w:beforeAutospacing="1" w:after="100" w:afterAutospacing="1" w:line="240" w:lineRule="auto"/>
        <w:outlineLvl w:val="0"/>
        <w:rPr>
          <w:rFonts w:ascii="Ubuntu" w:eastAsia="Times New Roman" w:hAnsi="Ubuntu" w:cs="Times New Roman"/>
          <w:color w:val="F9F9FB"/>
          <w:kern w:val="36"/>
          <w:sz w:val="48"/>
          <w:szCs w:val="48"/>
        </w:rPr>
      </w:pPr>
      <w:r w:rsidRPr="0091586B">
        <w:rPr>
          <w:rFonts w:ascii="Ubuntu" w:eastAsia="Times New Roman" w:hAnsi="Ubuntu" w:cs="Times New Roman"/>
          <w:color w:val="F9F9FB"/>
          <w:kern w:val="36"/>
          <w:sz w:val="48"/>
          <w:szCs w:val="48"/>
        </w:rPr>
        <w:t>Phishing Prevention</w:t>
      </w:r>
    </w:p>
    <w:p w:rsidR="0091586B" w:rsidRDefault="0091586B" w:rsidP="0091586B">
      <w:pPr>
        <w:pStyle w:val="Heading1"/>
      </w:pPr>
      <w:r>
        <w:rPr>
          <w:rStyle w:val="Strong"/>
          <w:b/>
          <w:bCs/>
        </w:rPr>
        <w:t>Phishing Prevention – Notes</w: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1 – Introduction</w:t>
      </w:r>
    </w:p>
    <w:p w:rsidR="0091586B" w:rsidRDefault="0091586B" w:rsidP="0091586B">
      <w:pPr>
        <w:pStyle w:val="NormalWeb"/>
        <w:numPr>
          <w:ilvl w:val="0"/>
          <w:numId w:val="1"/>
        </w:numPr>
      </w:pPr>
      <w:r>
        <w:t>Phishing is a cyberattack where attackers impersonate trusted entities via email to steal sensitive data.</w:t>
      </w:r>
    </w:p>
    <w:p w:rsidR="0091586B" w:rsidRDefault="0091586B" w:rsidP="0091586B">
      <w:pPr>
        <w:pStyle w:val="NormalWeb"/>
        <w:numPr>
          <w:ilvl w:val="0"/>
          <w:numId w:val="1"/>
        </w:numPr>
      </w:pPr>
      <w:r>
        <w:t>Prevention techniques rely on authentication mechanisms, secure protocols, and traffic analysis.</w:t>
      </w:r>
    </w:p>
    <w:p w:rsidR="0091586B" w:rsidRDefault="0091586B" w:rsidP="0091586B">
      <w:r>
        <w:pict>
          <v:rect id="_x0000_i1025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2 – SPF (Sender Policy Framework)</w:t>
      </w:r>
    </w:p>
    <w:p w:rsidR="0091586B" w:rsidRDefault="0091586B" w:rsidP="0091586B">
      <w:pPr>
        <w:pStyle w:val="NormalWeb"/>
        <w:numPr>
          <w:ilvl w:val="0"/>
          <w:numId w:val="2"/>
        </w:numPr>
      </w:pPr>
      <w:r>
        <w:t>Email authentication method that prevents spoofing.</w:t>
      </w:r>
    </w:p>
    <w:p w:rsidR="0091586B" w:rsidRDefault="0091586B" w:rsidP="0091586B">
      <w:pPr>
        <w:pStyle w:val="NormalWeb"/>
        <w:numPr>
          <w:ilvl w:val="0"/>
          <w:numId w:val="2"/>
        </w:numPr>
      </w:pPr>
      <w:r>
        <w:t>Works via DNS TXT records.</w:t>
      </w:r>
    </w:p>
    <w:p w:rsidR="0091586B" w:rsidRDefault="0091586B" w:rsidP="0091586B">
      <w:pPr>
        <w:pStyle w:val="NormalWeb"/>
        <w:numPr>
          <w:ilvl w:val="0"/>
          <w:numId w:val="2"/>
        </w:numPr>
      </w:pPr>
      <w:r>
        <w:t xml:space="preserve">Defines which mail servers </w:t>
      </w:r>
      <w:proofErr w:type="gramStart"/>
      <w:r>
        <w:t>are allowed</w:t>
      </w:r>
      <w:proofErr w:type="gramEnd"/>
      <w:r>
        <w:t xml:space="preserve"> to send email for a domain.</w:t>
      </w:r>
    </w:p>
    <w:p w:rsidR="0091586B" w:rsidRDefault="0091586B" w:rsidP="0091586B">
      <w:pPr>
        <w:pStyle w:val="NormalWeb"/>
        <w:numPr>
          <w:ilvl w:val="0"/>
          <w:numId w:val="2"/>
        </w:numPr>
      </w:pPr>
      <w:r>
        <w:t>Example:</w:t>
      </w:r>
    </w:p>
    <w:p w:rsidR="0091586B" w:rsidRDefault="0091586B" w:rsidP="0091586B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ljs-attr"/>
        </w:rPr>
        <w:t>v</w:t>
      </w:r>
      <w:r>
        <w:rPr>
          <w:rStyle w:val="HTMLCode"/>
        </w:rPr>
        <w:t>=spf1 include:_spf.google.com ~all</w:t>
      </w:r>
    </w:p>
    <w:p w:rsidR="0091586B" w:rsidRDefault="0091586B" w:rsidP="0091586B">
      <w:pPr>
        <w:pStyle w:val="NormalWeb"/>
        <w:numPr>
          <w:ilvl w:val="0"/>
          <w:numId w:val="2"/>
        </w:numPr>
      </w:pPr>
      <w:r>
        <w:t xml:space="preserve">Outcomes: </w:t>
      </w:r>
      <w:r>
        <w:rPr>
          <w:rStyle w:val="Strong"/>
        </w:rPr>
        <w:t xml:space="preserve">Pass, Fail, </w:t>
      </w:r>
      <w:proofErr w:type="spellStart"/>
      <w:r>
        <w:rPr>
          <w:rStyle w:val="Strong"/>
        </w:rPr>
        <w:t>SoftFail</w:t>
      </w:r>
      <w:proofErr w:type="spellEnd"/>
      <w:r>
        <w:rPr>
          <w:rStyle w:val="Strong"/>
        </w:rPr>
        <w:t xml:space="preserve">, </w:t>
      </w:r>
      <w:proofErr w:type="gramStart"/>
      <w:r>
        <w:rPr>
          <w:rStyle w:val="Strong"/>
        </w:rPr>
        <w:t>Neutral</w:t>
      </w:r>
      <w:proofErr w:type="gramEnd"/>
      <w:r>
        <w:t>.</w:t>
      </w:r>
    </w:p>
    <w:p w:rsidR="0091586B" w:rsidRDefault="0091586B" w:rsidP="0091586B">
      <w:r>
        <w:pict>
          <v:rect id="_x0000_i1026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3 – DKIM (</w:t>
      </w:r>
      <w:proofErr w:type="spellStart"/>
      <w:r>
        <w:rPr>
          <w:rStyle w:val="Strong"/>
          <w:b w:val="0"/>
          <w:bCs w:val="0"/>
        </w:rPr>
        <w:t>DomainKeys</w:t>
      </w:r>
      <w:proofErr w:type="spellEnd"/>
      <w:r>
        <w:rPr>
          <w:rStyle w:val="Strong"/>
          <w:b w:val="0"/>
          <w:bCs w:val="0"/>
        </w:rPr>
        <w:t xml:space="preserve"> Identified Mail)</w:t>
      </w:r>
    </w:p>
    <w:p w:rsidR="0091586B" w:rsidRDefault="0091586B" w:rsidP="0091586B">
      <w:pPr>
        <w:pStyle w:val="NormalWeb"/>
        <w:numPr>
          <w:ilvl w:val="0"/>
          <w:numId w:val="3"/>
        </w:numPr>
      </w:pPr>
      <w:r>
        <w:t>Ensures integrity &amp; authenticity of email.</w:t>
      </w:r>
    </w:p>
    <w:p w:rsidR="0091586B" w:rsidRDefault="0091586B" w:rsidP="0091586B">
      <w:pPr>
        <w:pStyle w:val="NormalWeb"/>
        <w:numPr>
          <w:ilvl w:val="0"/>
          <w:numId w:val="3"/>
        </w:numPr>
      </w:pPr>
      <w:r>
        <w:t xml:space="preserve">Uses </w:t>
      </w:r>
      <w:r>
        <w:rPr>
          <w:rStyle w:val="Strong"/>
        </w:rPr>
        <w:t>public-key cryptography</w:t>
      </w:r>
      <w:r>
        <w:t xml:space="preserve"> (RSA).</w:t>
      </w:r>
    </w:p>
    <w:p w:rsidR="0091586B" w:rsidRDefault="0091586B" w:rsidP="0091586B">
      <w:pPr>
        <w:pStyle w:val="NormalWeb"/>
        <w:numPr>
          <w:ilvl w:val="0"/>
          <w:numId w:val="3"/>
        </w:numPr>
      </w:pPr>
      <w:r>
        <w:t>Email headers/body signed with a private key, receiver verifies with public key in DNS.</w:t>
      </w:r>
    </w:p>
    <w:p w:rsidR="0091586B" w:rsidRDefault="0091586B" w:rsidP="0091586B">
      <w:pPr>
        <w:pStyle w:val="NormalWeb"/>
        <w:numPr>
          <w:ilvl w:val="0"/>
          <w:numId w:val="3"/>
        </w:numPr>
      </w:pPr>
      <w:r>
        <w:t>Prevents tampering during transit.</w:t>
      </w:r>
    </w:p>
    <w:p w:rsidR="0091586B" w:rsidRDefault="0091586B" w:rsidP="0091586B">
      <w:r>
        <w:pict>
          <v:rect id="_x0000_i1027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4 – DMARC (Domain-Based Message Authentication, Reporting &amp; Conformance)</w:t>
      </w:r>
    </w:p>
    <w:p w:rsidR="0091586B" w:rsidRDefault="0091586B" w:rsidP="0091586B">
      <w:pPr>
        <w:pStyle w:val="NormalWeb"/>
        <w:numPr>
          <w:ilvl w:val="0"/>
          <w:numId w:val="4"/>
        </w:numPr>
      </w:pPr>
      <w:r>
        <w:t>Builds on SPF &amp; DKIM.</w:t>
      </w:r>
    </w:p>
    <w:p w:rsidR="0091586B" w:rsidRDefault="0091586B" w:rsidP="0091586B">
      <w:pPr>
        <w:pStyle w:val="NormalWeb"/>
        <w:numPr>
          <w:ilvl w:val="0"/>
          <w:numId w:val="4"/>
        </w:numPr>
      </w:pPr>
      <w:r>
        <w:t>Defines a domain’s email handling policy if SPF/DKIM checks fail.</w:t>
      </w:r>
    </w:p>
    <w:p w:rsidR="0091586B" w:rsidRDefault="0091586B" w:rsidP="0091586B">
      <w:pPr>
        <w:pStyle w:val="NormalWeb"/>
        <w:numPr>
          <w:ilvl w:val="0"/>
          <w:numId w:val="4"/>
        </w:numPr>
      </w:pPr>
      <w:r>
        <w:t>Published via DNS TXT records.</w:t>
      </w:r>
    </w:p>
    <w:p w:rsidR="0091586B" w:rsidRDefault="0091586B" w:rsidP="0091586B">
      <w:pPr>
        <w:pStyle w:val="NormalWeb"/>
        <w:numPr>
          <w:ilvl w:val="0"/>
          <w:numId w:val="4"/>
        </w:numPr>
      </w:pPr>
      <w:r>
        <w:t>Example policy:</w:t>
      </w:r>
    </w:p>
    <w:p w:rsidR="0091586B" w:rsidRDefault="0091586B" w:rsidP="0091586B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ljs-attr"/>
        </w:rPr>
        <w:t>v</w:t>
      </w:r>
      <w:r>
        <w:rPr>
          <w:rStyle w:val="HTMLCode"/>
        </w:rPr>
        <w:t>=DMARC1</w:t>
      </w:r>
      <w:r>
        <w:rPr>
          <w:rStyle w:val="hljs-comment"/>
        </w:rPr>
        <w:t xml:space="preserve">; p=reject; </w:t>
      </w:r>
      <w:proofErr w:type="spellStart"/>
      <w:r>
        <w:rPr>
          <w:rStyle w:val="hljs-comment"/>
        </w:rPr>
        <w:t>rua</w:t>
      </w:r>
      <w:proofErr w:type="spellEnd"/>
      <w:r>
        <w:rPr>
          <w:rStyle w:val="hljs-comment"/>
        </w:rPr>
        <w:t>=mailto:dmarc-reports@domain.com</w:t>
      </w:r>
    </w:p>
    <w:p w:rsidR="0091586B" w:rsidRDefault="0091586B" w:rsidP="0091586B">
      <w:pPr>
        <w:pStyle w:val="NormalWeb"/>
        <w:numPr>
          <w:ilvl w:val="0"/>
          <w:numId w:val="4"/>
        </w:numPr>
      </w:pPr>
      <w:r>
        <w:t>Helps block spoofed/fake emails.</w:t>
      </w:r>
    </w:p>
    <w:p w:rsidR="0091586B" w:rsidRDefault="0091586B" w:rsidP="0091586B">
      <w:r>
        <w:pict>
          <v:rect id="_x0000_i1028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lastRenderedPageBreak/>
        <w:t>Task 5 – S/MIME (Secure/Multipurpose Internet Mail Extensions)</w:t>
      </w:r>
    </w:p>
    <w:p w:rsidR="0091586B" w:rsidRDefault="0091586B" w:rsidP="0091586B">
      <w:pPr>
        <w:pStyle w:val="NormalWeb"/>
        <w:numPr>
          <w:ilvl w:val="0"/>
          <w:numId w:val="5"/>
        </w:numPr>
      </w:pPr>
      <w:r>
        <w:t xml:space="preserve">Provides </w:t>
      </w:r>
      <w:r>
        <w:rPr>
          <w:rStyle w:val="Strong"/>
        </w:rPr>
        <w:t>encryption + digital signatures</w:t>
      </w:r>
      <w:r>
        <w:t xml:space="preserve"> for emails.</w:t>
      </w:r>
    </w:p>
    <w:p w:rsidR="0091586B" w:rsidRDefault="0091586B" w:rsidP="0091586B">
      <w:pPr>
        <w:pStyle w:val="NormalWeb"/>
        <w:numPr>
          <w:ilvl w:val="0"/>
          <w:numId w:val="5"/>
        </w:numPr>
      </w:pPr>
      <w:r>
        <w:t xml:space="preserve">Uses </w:t>
      </w:r>
      <w:r>
        <w:rPr>
          <w:rStyle w:val="Strong"/>
        </w:rPr>
        <w:t>X.509 certificates</w:t>
      </w:r>
      <w:r>
        <w:t>.</w:t>
      </w:r>
    </w:p>
    <w:p w:rsidR="0091586B" w:rsidRDefault="0091586B" w:rsidP="0091586B">
      <w:pPr>
        <w:pStyle w:val="NormalWeb"/>
        <w:numPr>
          <w:ilvl w:val="0"/>
          <w:numId w:val="5"/>
        </w:numPr>
      </w:pPr>
      <w:r>
        <w:t>Ensures:</w:t>
      </w:r>
    </w:p>
    <w:p w:rsidR="0091586B" w:rsidRDefault="0091586B" w:rsidP="0091586B">
      <w:pPr>
        <w:pStyle w:val="NormalWeb"/>
        <w:numPr>
          <w:ilvl w:val="1"/>
          <w:numId w:val="5"/>
        </w:numPr>
      </w:pPr>
      <w:r>
        <w:rPr>
          <w:rStyle w:val="Strong"/>
        </w:rPr>
        <w:t>Confidentiality</w:t>
      </w:r>
      <w:r>
        <w:t xml:space="preserve"> (via encryption).</w:t>
      </w:r>
    </w:p>
    <w:p w:rsidR="0091586B" w:rsidRDefault="0091586B" w:rsidP="0091586B">
      <w:pPr>
        <w:pStyle w:val="NormalWeb"/>
        <w:numPr>
          <w:ilvl w:val="1"/>
          <w:numId w:val="5"/>
        </w:numPr>
      </w:pPr>
      <w:r>
        <w:rPr>
          <w:rStyle w:val="Strong"/>
        </w:rPr>
        <w:t>Integrity &amp; Authentication</w:t>
      </w:r>
      <w:r>
        <w:t xml:space="preserve"> (via digital signature).</w:t>
      </w:r>
    </w:p>
    <w:p w:rsidR="0091586B" w:rsidRDefault="0091586B" w:rsidP="0091586B">
      <w:pPr>
        <w:pStyle w:val="NormalWeb"/>
        <w:numPr>
          <w:ilvl w:val="0"/>
          <w:numId w:val="5"/>
        </w:numPr>
      </w:pPr>
      <w:r>
        <w:t xml:space="preserve">Supported by </w:t>
      </w:r>
      <w:proofErr w:type="gramStart"/>
      <w:r>
        <w:t>most enterprise email systems</w:t>
      </w:r>
      <w:proofErr w:type="gramEnd"/>
      <w:r>
        <w:t>.</w:t>
      </w:r>
    </w:p>
    <w:p w:rsidR="0091586B" w:rsidRDefault="0091586B" w:rsidP="0091586B">
      <w:r>
        <w:pict>
          <v:rect id="_x0000_i1029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6 – SMTP Status Codes</w:t>
      </w:r>
    </w:p>
    <w:p w:rsidR="0091586B" w:rsidRDefault="0091586B" w:rsidP="0091586B">
      <w:pPr>
        <w:pStyle w:val="NormalWeb"/>
        <w:numPr>
          <w:ilvl w:val="0"/>
          <w:numId w:val="6"/>
        </w:numPr>
      </w:pPr>
      <w:r>
        <w:t>SMTP (Simple Mail Transfer Protocol) handles email transmission.</w:t>
      </w:r>
    </w:p>
    <w:p w:rsidR="0091586B" w:rsidRDefault="0091586B" w:rsidP="0091586B">
      <w:pPr>
        <w:pStyle w:val="NormalWeb"/>
        <w:numPr>
          <w:ilvl w:val="0"/>
          <w:numId w:val="6"/>
        </w:numPr>
      </w:pPr>
      <w:r>
        <w:t>Codes:</w:t>
      </w:r>
    </w:p>
    <w:p w:rsidR="0091586B" w:rsidRDefault="0091586B" w:rsidP="0091586B">
      <w:pPr>
        <w:pStyle w:val="NormalWeb"/>
        <w:numPr>
          <w:ilvl w:val="1"/>
          <w:numId w:val="6"/>
        </w:numPr>
      </w:pPr>
      <w:r>
        <w:rPr>
          <w:rStyle w:val="Strong"/>
        </w:rPr>
        <w:t>2xx</w:t>
      </w:r>
      <w:r>
        <w:t xml:space="preserve"> → Success (e.g., 250 OK).</w:t>
      </w:r>
    </w:p>
    <w:p w:rsidR="0091586B" w:rsidRDefault="0091586B" w:rsidP="0091586B">
      <w:pPr>
        <w:pStyle w:val="NormalWeb"/>
        <w:numPr>
          <w:ilvl w:val="1"/>
          <w:numId w:val="6"/>
        </w:numPr>
      </w:pPr>
      <w:r>
        <w:rPr>
          <w:rStyle w:val="Strong"/>
        </w:rPr>
        <w:t>4xx</w:t>
      </w:r>
      <w:r>
        <w:t xml:space="preserve"> → Temporary failure (retry later).</w:t>
      </w:r>
    </w:p>
    <w:p w:rsidR="0091586B" w:rsidRDefault="0091586B" w:rsidP="0091586B">
      <w:pPr>
        <w:pStyle w:val="NormalWeb"/>
        <w:numPr>
          <w:ilvl w:val="1"/>
          <w:numId w:val="6"/>
        </w:numPr>
      </w:pPr>
      <w:r>
        <w:rPr>
          <w:rStyle w:val="Strong"/>
        </w:rPr>
        <w:t>5xx</w:t>
      </w:r>
      <w:r>
        <w:t xml:space="preserve"> → Permanent failure (e.g., 550 User not found).</w:t>
      </w:r>
    </w:p>
    <w:p w:rsidR="0091586B" w:rsidRDefault="0091586B" w:rsidP="0091586B">
      <w:r>
        <w:pict>
          <v:rect id="_x0000_i1030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7 – SMTP Traffic Analysis</w:t>
      </w:r>
    </w:p>
    <w:p w:rsidR="0091586B" w:rsidRDefault="0091586B" w:rsidP="0091586B">
      <w:pPr>
        <w:pStyle w:val="NormalWeb"/>
        <w:numPr>
          <w:ilvl w:val="0"/>
          <w:numId w:val="7"/>
        </w:numPr>
      </w:pPr>
      <w:r>
        <w:t xml:space="preserve">SMTP traffic </w:t>
      </w:r>
      <w:proofErr w:type="gramStart"/>
      <w:r>
        <w:t>can be analyzed</w:t>
      </w:r>
      <w:proofErr w:type="gramEnd"/>
      <w:r>
        <w:t xml:space="preserve"> to detect anomalies.</w:t>
      </w:r>
    </w:p>
    <w:p w:rsidR="0091586B" w:rsidRDefault="0091586B" w:rsidP="0091586B">
      <w:pPr>
        <w:pStyle w:val="NormalWeb"/>
        <w:numPr>
          <w:ilvl w:val="0"/>
          <w:numId w:val="7"/>
        </w:numPr>
      </w:pPr>
      <w:r>
        <w:t>Suspicious signs:</w:t>
      </w:r>
    </w:p>
    <w:p w:rsidR="0091586B" w:rsidRDefault="0091586B" w:rsidP="0091586B">
      <w:pPr>
        <w:pStyle w:val="NormalWeb"/>
        <w:numPr>
          <w:ilvl w:val="1"/>
          <w:numId w:val="7"/>
        </w:numPr>
      </w:pPr>
      <w:r>
        <w:t>Large outbound email volume.</w:t>
      </w:r>
    </w:p>
    <w:p w:rsidR="0091586B" w:rsidRDefault="0091586B" w:rsidP="0091586B">
      <w:pPr>
        <w:pStyle w:val="NormalWeb"/>
        <w:numPr>
          <w:ilvl w:val="1"/>
          <w:numId w:val="7"/>
        </w:numPr>
      </w:pPr>
      <w:r>
        <w:t>Connections to unusual IPs.</w:t>
      </w:r>
    </w:p>
    <w:p w:rsidR="0091586B" w:rsidRDefault="0091586B" w:rsidP="0091586B">
      <w:pPr>
        <w:pStyle w:val="NormalWeb"/>
        <w:numPr>
          <w:ilvl w:val="1"/>
          <w:numId w:val="7"/>
        </w:numPr>
      </w:pPr>
      <w:r>
        <w:t>Use of non-standard ports (e.g., TCP 2525 instead of 25/587).</w:t>
      </w:r>
    </w:p>
    <w:p w:rsidR="0091586B" w:rsidRDefault="0091586B" w:rsidP="0091586B">
      <w:pPr>
        <w:pStyle w:val="NormalWeb"/>
        <w:numPr>
          <w:ilvl w:val="0"/>
          <w:numId w:val="7"/>
        </w:numPr>
      </w:pPr>
      <w:r>
        <w:t xml:space="preserve">Tools: Wireshark, </w:t>
      </w:r>
      <w:proofErr w:type="spellStart"/>
      <w:r>
        <w:t>tcpdump</w:t>
      </w:r>
      <w:proofErr w:type="spellEnd"/>
      <w:r>
        <w:t>, IDS/IPS.</w:t>
      </w:r>
    </w:p>
    <w:p w:rsidR="0091586B" w:rsidRDefault="0091586B" w:rsidP="0091586B">
      <w:r>
        <w:pict>
          <v:rect id="_x0000_i1031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8 – SMTP and C&amp;C Communication</w:t>
      </w:r>
    </w:p>
    <w:p w:rsidR="0091586B" w:rsidRDefault="0091586B" w:rsidP="0091586B">
      <w:pPr>
        <w:pStyle w:val="NormalWeb"/>
        <w:numPr>
          <w:ilvl w:val="0"/>
          <w:numId w:val="8"/>
        </w:numPr>
      </w:pPr>
      <w:r>
        <w:t xml:space="preserve">Attackers abuse SMTP for </w:t>
      </w:r>
      <w:r>
        <w:rPr>
          <w:rStyle w:val="Strong"/>
        </w:rPr>
        <w:t>Command &amp; Control (C2)</w:t>
      </w:r>
      <w:r>
        <w:t>.</w:t>
      </w:r>
    </w:p>
    <w:p w:rsidR="0091586B" w:rsidRDefault="0091586B" w:rsidP="0091586B">
      <w:pPr>
        <w:pStyle w:val="NormalWeb"/>
        <w:numPr>
          <w:ilvl w:val="0"/>
          <w:numId w:val="8"/>
        </w:numPr>
      </w:pPr>
      <w:r>
        <w:t>Malware can use emails to:</w:t>
      </w:r>
    </w:p>
    <w:p w:rsidR="0091586B" w:rsidRDefault="0091586B" w:rsidP="0091586B">
      <w:pPr>
        <w:pStyle w:val="NormalWeb"/>
        <w:numPr>
          <w:ilvl w:val="1"/>
          <w:numId w:val="8"/>
        </w:numPr>
      </w:pPr>
      <w:r>
        <w:t>Receive commands.</w:t>
      </w:r>
    </w:p>
    <w:p w:rsidR="0091586B" w:rsidRDefault="0091586B" w:rsidP="0091586B">
      <w:pPr>
        <w:pStyle w:val="NormalWeb"/>
        <w:numPr>
          <w:ilvl w:val="1"/>
          <w:numId w:val="8"/>
        </w:numPr>
      </w:pPr>
      <w:proofErr w:type="spellStart"/>
      <w:r>
        <w:t>Exfiltrate</w:t>
      </w:r>
      <w:proofErr w:type="spellEnd"/>
      <w:r>
        <w:t xml:space="preserve"> stolen data.</w:t>
      </w:r>
    </w:p>
    <w:p w:rsidR="0091586B" w:rsidRDefault="0091586B" w:rsidP="0091586B">
      <w:pPr>
        <w:pStyle w:val="NormalWeb"/>
        <w:numPr>
          <w:ilvl w:val="0"/>
          <w:numId w:val="8"/>
        </w:numPr>
      </w:pPr>
      <w:r>
        <w:t>Detection:</w:t>
      </w:r>
    </w:p>
    <w:p w:rsidR="0091586B" w:rsidRDefault="0091586B" w:rsidP="0091586B">
      <w:pPr>
        <w:pStyle w:val="NormalWeb"/>
        <w:numPr>
          <w:ilvl w:val="1"/>
          <w:numId w:val="8"/>
        </w:numPr>
      </w:pPr>
      <w:r>
        <w:t>Look for suspicious email attachments.</w:t>
      </w:r>
    </w:p>
    <w:p w:rsidR="0091586B" w:rsidRDefault="0091586B" w:rsidP="0091586B">
      <w:pPr>
        <w:pStyle w:val="NormalWeb"/>
        <w:numPr>
          <w:ilvl w:val="1"/>
          <w:numId w:val="8"/>
        </w:numPr>
      </w:pPr>
      <w:r>
        <w:t>Monitor outbound traffic to unknown mail servers.</w:t>
      </w:r>
    </w:p>
    <w:p w:rsidR="0091586B" w:rsidRDefault="0091586B" w:rsidP="0091586B">
      <w:r>
        <w:pict>
          <v:rect id="_x0000_i1032" style="width:0;height:1.5pt" o:hralign="center" o:hrstd="t" o:hr="t" fillcolor="#a0a0a0" stroked="f"/>
        </w:pict>
      </w:r>
    </w:p>
    <w:p w:rsidR="0091586B" w:rsidRDefault="0091586B" w:rsidP="0091586B">
      <w:pPr>
        <w:pStyle w:val="Heading3"/>
      </w:pPr>
      <w:r>
        <w:rPr>
          <w:rStyle w:val="Strong"/>
          <w:b w:val="0"/>
          <w:bCs w:val="0"/>
        </w:rPr>
        <w:t>Task 9 – Conclusion</w:t>
      </w:r>
    </w:p>
    <w:p w:rsidR="0091586B" w:rsidRDefault="0091586B" w:rsidP="0091586B">
      <w:pPr>
        <w:pStyle w:val="NormalWeb"/>
        <w:numPr>
          <w:ilvl w:val="0"/>
          <w:numId w:val="9"/>
        </w:numPr>
      </w:pPr>
      <w:r>
        <w:t xml:space="preserve">Phishing prevention requires </w:t>
      </w:r>
      <w:r>
        <w:rPr>
          <w:rStyle w:val="Strong"/>
        </w:rPr>
        <w:t>layered defense</w:t>
      </w:r>
      <w:r>
        <w:t>:</w:t>
      </w:r>
    </w:p>
    <w:p w:rsidR="0091586B" w:rsidRDefault="0091586B" w:rsidP="0091586B">
      <w:pPr>
        <w:pStyle w:val="NormalWeb"/>
        <w:numPr>
          <w:ilvl w:val="1"/>
          <w:numId w:val="9"/>
        </w:numPr>
      </w:pPr>
      <w:r>
        <w:lastRenderedPageBreak/>
        <w:t>SPF, DKIM, DMARC for authentication.</w:t>
      </w:r>
    </w:p>
    <w:p w:rsidR="0091586B" w:rsidRDefault="0091586B" w:rsidP="0091586B">
      <w:pPr>
        <w:pStyle w:val="NormalWeb"/>
        <w:numPr>
          <w:ilvl w:val="1"/>
          <w:numId w:val="9"/>
        </w:numPr>
      </w:pPr>
      <w:r>
        <w:t>S/MIME for confidentiality &amp; integrity.</w:t>
      </w:r>
    </w:p>
    <w:p w:rsidR="0091586B" w:rsidRDefault="0091586B" w:rsidP="0091586B">
      <w:pPr>
        <w:pStyle w:val="NormalWeb"/>
        <w:numPr>
          <w:ilvl w:val="1"/>
          <w:numId w:val="9"/>
        </w:numPr>
      </w:pPr>
      <w:r>
        <w:t>Monitoring SMTP status codes and traffic.</w:t>
      </w:r>
    </w:p>
    <w:p w:rsidR="0091586B" w:rsidRDefault="0091586B" w:rsidP="0091586B">
      <w:pPr>
        <w:pStyle w:val="NormalWeb"/>
        <w:numPr>
          <w:ilvl w:val="1"/>
          <w:numId w:val="9"/>
        </w:numPr>
      </w:pPr>
      <w:r>
        <w:t>Detecting C2 misuse of SMTP.</w:t>
      </w:r>
    </w:p>
    <w:p w:rsidR="0091586B" w:rsidRDefault="0091586B">
      <w:pPr>
        <w:rPr>
          <w:noProof/>
        </w:rPr>
      </w:pPr>
      <w:bookmarkStart w:id="0" w:name="_GoBack"/>
      <w:bookmarkEnd w:id="0"/>
    </w:p>
    <w:p w:rsidR="002D62F1" w:rsidRPr="00EB7210" w:rsidRDefault="00EB7210">
      <w:r>
        <w:rPr>
          <w:noProof/>
        </w:rPr>
        <w:lastRenderedPageBreak/>
        <w:drawing>
          <wp:inline distT="0" distB="0" distL="0" distR="0" wp14:anchorId="354C7BCE" wp14:editId="1B20B474">
            <wp:extent cx="5943600" cy="384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ABDE7" wp14:editId="06213E2D">
            <wp:extent cx="5943600" cy="455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1825F" wp14:editId="22E64B9C">
            <wp:extent cx="5943600" cy="2226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86B">
        <w:rPr>
          <w:noProof/>
        </w:rPr>
        <w:lastRenderedPageBreak/>
        <w:drawing>
          <wp:inline distT="0" distB="0" distL="0" distR="0" wp14:anchorId="744FFA1F" wp14:editId="39825F63">
            <wp:extent cx="594360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86B">
        <w:rPr>
          <w:noProof/>
        </w:rPr>
        <w:drawing>
          <wp:inline distT="0" distB="0" distL="0" distR="0" wp14:anchorId="6B0BBD0E" wp14:editId="42591384">
            <wp:extent cx="5943600" cy="2647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586B">
        <w:rPr>
          <w:noProof/>
        </w:rPr>
        <w:drawing>
          <wp:inline distT="0" distB="0" distL="0" distR="0" wp14:anchorId="763544B9" wp14:editId="0B3584A8">
            <wp:extent cx="5943600" cy="2794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F1" w:rsidRPr="00EB7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A7872"/>
    <w:multiLevelType w:val="multilevel"/>
    <w:tmpl w:val="1B08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F4E"/>
    <w:multiLevelType w:val="multilevel"/>
    <w:tmpl w:val="FB9E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13EE2"/>
    <w:multiLevelType w:val="multilevel"/>
    <w:tmpl w:val="350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152AD"/>
    <w:multiLevelType w:val="multilevel"/>
    <w:tmpl w:val="D7A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8270E"/>
    <w:multiLevelType w:val="multilevel"/>
    <w:tmpl w:val="DBD0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37C2A"/>
    <w:multiLevelType w:val="multilevel"/>
    <w:tmpl w:val="5458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C0419"/>
    <w:multiLevelType w:val="multilevel"/>
    <w:tmpl w:val="B95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D74CD"/>
    <w:multiLevelType w:val="multilevel"/>
    <w:tmpl w:val="57F6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D6862"/>
    <w:multiLevelType w:val="multilevel"/>
    <w:tmpl w:val="948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10"/>
    <w:rsid w:val="002D62F1"/>
    <w:rsid w:val="0091586B"/>
    <w:rsid w:val="00EB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F1D"/>
  <w15:chartTrackingRefBased/>
  <w15:docId w15:val="{83B2566A-3A47-4FBA-B0B2-97202127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158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5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8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158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1586B"/>
  </w:style>
  <w:style w:type="character" w:customStyle="1" w:styleId="hljs-comment">
    <w:name w:val="hljs-comment"/>
    <w:basedOn w:val="DefaultParagraphFont"/>
    <w:rsid w:val="0091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Qadeer</dc:creator>
  <cp:keywords/>
  <dc:description/>
  <cp:lastModifiedBy>Inam Qadeer</cp:lastModifiedBy>
  <cp:revision>1</cp:revision>
  <dcterms:created xsi:type="dcterms:W3CDTF">2025-08-22T11:20:00Z</dcterms:created>
  <dcterms:modified xsi:type="dcterms:W3CDTF">2025-08-22T11:44:00Z</dcterms:modified>
</cp:coreProperties>
</file>