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F8F" w:rsidRDefault="00567740">
      <w:pPr>
        <w:rPr>
          <w:color w:val="595959"/>
        </w:rPr>
      </w:pPr>
      <w:r>
        <w:rPr>
          <w:noProof/>
          <w:lang w:eastAsia="en-IN"/>
        </w:rPr>
        <w:drawing>
          <wp:anchor distT="0" distB="0" distL="114300" distR="114300" simplePos="0" relativeHeight="251658240" behindDoc="0" locked="0" layoutInCell="1" hidden="0" allowOverlap="1">
            <wp:simplePos x="0" y="0"/>
            <wp:positionH relativeFrom="column">
              <wp:posOffset>-85724</wp:posOffset>
            </wp:positionH>
            <wp:positionV relativeFrom="paragraph">
              <wp:posOffset>-380536</wp:posOffset>
            </wp:positionV>
            <wp:extent cx="972791" cy="742950"/>
            <wp:effectExtent l="0" t="0" r="0" b="0"/>
            <wp:wrapNone/>
            <wp:docPr id="1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972791" cy="742950"/>
                    </a:xfrm>
                    <a:prstGeom prst="rect">
                      <a:avLst/>
                    </a:prstGeom>
                    <a:ln/>
                  </pic:spPr>
                </pic:pic>
              </a:graphicData>
            </a:graphic>
          </wp:anchor>
        </w:drawing>
      </w:r>
      <w:r>
        <w:rPr>
          <w:noProof/>
          <w:lang w:eastAsia="en-IN"/>
        </w:rPr>
        <w:drawing>
          <wp:anchor distT="0" distB="0" distL="114300" distR="114300" simplePos="0" relativeHeight="251659264" behindDoc="0" locked="0" layoutInCell="1" hidden="0" allowOverlap="1">
            <wp:simplePos x="0" y="0"/>
            <wp:positionH relativeFrom="column">
              <wp:posOffset>5264785</wp:posOffset>
            </wp:positionH>
            <wp:positionV relativeFrom="paragraph">
              <wp:posOffset>-380364</wp:posOffset>
            </wp:positionV>
            <wp:extent cx="848441" cy="895350"/>
            <wp:effectExtent l="0" t="0" r="0" b="0"/>
            <wp:wrapNone/>
            <wp:docPr id="1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48441" cy="895350"/>
                    </a:xfrm>
                    <a:prstGeom prst="rect">
                      <a:avLst/>
                    </a:prstGeom>
                    <a:ln/>
                  </pic:spPr>
                </pic:pic>
              </a:graphicData>
            </a:graphic>
          </wp:anchor>
        </w:drawing>
      </w:r>
    </w:p>
    <w:p w:rsidR="00780F8F" w:rsidRDefault="00567740">
      <w:pPr>
        <w:rPr>
          <w:rFonts w:ascii="Arial" w:eastAsia="Arial" w:hAnsi="Arial" w:cs="Arial"/>
          <w:color w:val="595959"/>
          <w:sz w:val="20"/>
          <w:szCs w:val="20"/>
        </w:rPr>
      </w:pPr>
      <w:r>
        <w:rPr>
          <w:noProof/>
          <w:color w:val="595959"/>
          <w:lang w:eastAsia="en-IN"/>
        </w:rPr>
        <mc:AlternateContent>
          <mc:Choice Requires="wpg">
            <w:drawing>
              <wp:anchor distT="0" distB="0" distL="114300" distR="114300" simplePos="0" relativeHeight="251660288" behindDoc="0" locked="0" layoutInCell="1" hidden="0" allowOverlap="1">
                <wp:simplePos x="0" y="0"/>
                <wp:positionH relativeFrom="page">
                  <wp:posOffset>339725</wp:posOffset>
                </wp:positionH>
                <wp:positionV relativeFrom="page">
                  <wp:align>center</wp:align>
                </wp:positionV>
                <wp:extent cx="228600" cy="9144000"/>
                <wp:effectExtent l="0" t="0" r="0" b="0"/>
                <wp:wrapNone/>
                <wp:docPr id="116" name="Group 116"/>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1" name="Group 1"/>
                        <wpg:cNvGrpSpPr/>
                        <wpg:grpSpPr>
                          <a:xfrm>
                            <a:off x="5231700" y="0"/>
                            <a:ext cx="228600" cy="7560000"/>
                            <a:chOff x="0" y="0"/>
                            <a:chExt cx="228600" cy="9144000"/>
                          </a:xfrm>
                        </wpg:grpSpPr>
                        <wps:wsp>
                          <wps:cNvPr id="2" name="Rectangle 2"/>
                          <wps:cNvSpPr/>
                          <wps:spPr>
                            <a:xfrm>
                              <a:off x="0" y="0"/>
                              <a:ext cx="228600" cy="9144000"/>
                            </a:xfrm>
                            <a:prstGeom prst="rect">
                              <a:avLst/>
                            </a:prstGeom>
                            <a:noFill/>
                            <a:ln>
                              <a:noFill/>
                            </a:ln>
                          </wps:spPr>
                          <wps:txbx>
                            <w:txbxContent>
                              <w:p w:rsidR="00780F8F" w:rsidRDefault="00780F8F">
                                <w:pPr>
                                  <w:textDirection w:val="btLr"/>
                                </w:pPr>
                              </w:p>
                            </w:txbxContent>
                          </wps:txbx>
                          <wps:bodyPr spcFirstLastPara="1" wrap="square" lIns="91425" tIns="91425" rIns="91425" bIns="91425" anchor="ctr" anchorCtr="0">
                            <a:noAutofit/>
                          </wps:bodyPr>
                        </wps:wsp>
                        <wps:wsp>
                          <wps:cNvPr id="3" name="Rectangle 3"/>
                          <wps:cNvSpPr/>
                          <wps:spPr>
                            <a:xfrm>
                              <a:off x="0" y="0"/>
                              <a:ext cx="228600" cy="8782050"/>
                            </a:xfrm>
                            <a:prstGeom prst="rect">
                              <a:avLst/>
                            </a:prstGeom>
                            <a:solidFill>
                              <a:schemeClr val="accent2"/>
                            </a:solidFill>
                            <a:ln>
                              <a:noFill/>
                            </a:ln>
                          </wps:spPr>
                          <wps:txbx>
                            <w:txbxContent>
                              <w:p w:rsidR="00780F8F" w:rsidRDefault="00780F8F">
                                <w:pPr>
                                  <w:textDirection w:val="btLr"/>
                                </w:pPr>
                              </w:p>
                            </w:txbxContent>
                          </wps:txbx>
                          <wps:bodyPr spcFirstLastPara="1" wrap="square" lIns="91425" tIns="91425" rIns="91425" bIns="91425" anchor="ctr" anchorCtr="0">
                            <a:noAutofit/>
                          </wps:bodyPr>
                        </wps:wsp>
                        <wps:wsp>
                          <wps:cNvPr id="4" name="Rectangle 4"/>
                          <wps:cNvSpPr/>
                          <wps:spPr>
                            <a:xfrm>
                              <a:off x="0" y="8915400"/>
                              <a:ext cx="228600" cy="228600"/>
                            </a:xfrm>
                            <a:prstGeom prst="rect">
                              <a:avLst/>
                            </a:prstGeom>
                            <a:solidFill>
                              <a:schemeClr val="accent1"/>
                            </a:solidFill>
                            <a:ln>
                              <a:noFill/>
                            </a:ln>
                          </wps:spPr>
                          <wps:txbx>
                            <w:txbxContent>
                              <w:p w:rsidR="00780F8F" w:rsidRDefault="00780F8F">
                                <w:pPr>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11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28600" cy="9144000"/>
                        </a:xfrm>
                        <a:prstGeom prst="rect"/>
                        <a:ln/>
                      </pic:spPr>
                    </pic:pic>
                  </a:graphicData>
                </a:graphic>
              </wp:anchor>
            </w:drawing>
          </mc:Fallback>
        </mc:AlternateContent>
      </w:r>
      <w:r>
        <w:br w:type="page"/>
      </w:r>
      <w:r>
        <w:rPr>
          <w:noProof/>
          <w:lang w:eastAsia="en-IN"/>
        </w:rPr>
        <w:drawing>
          <wp:anchor distT="0" distB="0" distL="114300" distR="114300" simplePos="0" relativeHeight="251661312" behindDoc="0" locked="0" layoutInCell="1" hidden="0" allowOverlap="1">
            <wp:simplePos x="0" y="0"/>
            <wp:positionH relativeFrom="column">
              <wp:posOffset>885825</wp:posOffset>
            </wp:positionH>
            <wp:positionV relativeFrom="paragraph">
              <wp:posOffset>1595120</wp:posOffset>
            </wp:positionV>
            <wp:extent cx="4191000" cy="1562100"/>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15" t="15677" r="1873" b="19298"/>
                    <a:stretch>
                      <a:fillRect/>
                    </a:stretch>
                  </pic:blipFill>
                  <pic:spPr>
                    <a:xfrm>
                      <a:off x="0" y="0"/>
                      <a:ext cx="4191000" cy="1562100"/>
                    </a:xfrm>
                    <a:prstGeom prst="rect">
                      <a:avLst/>
                    </a:prstGeom>
                    <a:ln/>
                  </pic:spPr>
                </pic:pic>
              </a:graphicData>
            </a:graphic>
          </wp:anchor>
        </w:drawing>
      </w:r>
      <w:r>
        <w:rPr>
          <w:noProof/>
          <w:lang w:eastAsia="en-IN"/>
        </w:rPr>
        <mc:AlternateContent>
          <mc:Choice Requires="wpg">
            <w:drawing>
              <wp:anchor distT="0" distB="0" distL="114300" distR="114300" simplePos="0" relativeHeight="251662336" behindDoc="0" locked="0" layoutInCell="1" hidden="0" allowOverlap="1">
                <wp:simplePos x="0" y="0"/>
                <wp:positionH relativeFrom="column">
                  <wp:posOffset>-266699</wp:posOffset>
                </wp:positionH>
                <wp:positionV relativeFrom="paragraph">
                  <wp:posOffset>2794000</wp:posOffset>
                </wp:positionV>
                <wp:extent cx="6537325" cy="5902161"/>
                <wp:effectExtent l="0" t="0" r="0" b="0"/>
                <wp:wrapNone/>
                <wp:docPr id="115" name="Rectangle 115"/>
                <wp:cNvGraphicFramePr/>
                <a:graphic xmlns:a="http://schemas.openxmlformats.org/drawingml/2006/main">
                  <a:graphicData uri="http://schemas.microsoft.com/office/word/2010/wordprocessingShape">
                    <wps:wsp>
                      <wps:cNvSpPr/>
                      <wps:spPr>
                        <a:xfrm>
                          <a:off x="2082100" y="833682"/>
                          <a:ext cx="6527800" cy="5892636"/>
                        </a:xfrm>
                        <a:prstGeom prst="rect">
                          <a:avLst/>
                        </a:prstGeom>
                        <a:noFill/>
                        <a:ln>
                          <a:noFill/>
                        </a:ln>
                      </wps:spPr>
                      <wps:txbx>
                        <w:txbxContent>
                          <w:p w:rsidR="00780F8F" w:rsidRDefault="00567740">
                            <w:pPr>
                              <w:spacing w:before="262" w:line="290" w:lineRule="auto"/>
                              <w:jc w:val="center"/>
                              <w:textDirection w:val="btLr"/>
                            </w:pPr>
                            <w:r>
                              <w:rPr>
                                <w:rFonts w:ascii="Arial" w:eastAsia="Arial" w:hAnsi="Arial" w:cs="Arial"/>
                                <w:color w:val="FFC601"/>
                                <w:sz w:val="56"/>
                              </w:rPr>
                              <w:t>PROJECT REPORT</w:t>
                            </w:r>
                            <w:r>
                              <w:rPr>
                                <w:rFonts w:ascii="Arial" w:eastAsia="Arial" w:hAnsi="Arial" w:cs="Arial"/>
                                <w:color w:val="FFB923"/>
                                <w:sz w:val="56"/>
                              </w:rPr>
                              <w:br/>
                            </w:r>
                          </w:p>
                          <w:p w:rsidR="00780F8F" w:rsidRDefault="00567740">
                            <w:pPr>
                              <w:spacing w:before="262" w:line="290" w:lineRule="auto"/>
                              <w:jc w:val="center"/>
                              <w:textDirection w:val="btLr"/>
                            </w:pPr>
                            <w:r>
                              <w:rPr>
                                <w:rFonts w:ascii="Arial" w:eastAsia="Arial" w:hAnsi="Arial" w:cs="Arial"/>
                                <w:color w:val="EA7317"/>
                                <w:sz w:val="44"/>
                              </w:rPr>
                              <w:t>Data Analyst</w:t>
                            </w:r>
                            <w:r>
                              <w:rPr>
                                <w:rFonts w:ascii="Arial" w:eastAsia="Arial" w:hAnsi="Arial" w:cs="Arial"/>
                                <w:color w:val="3CA5D9"/>
                                <w:sz w:val="44"/>
                              </w:rPr>
                              <w:br/>
                            </w:r>
                            <w:r>
                              <w:rPr>
                                <w:rFonts w:ascii="Arial" w:eastAsia="Arial" w:hAnsi="Arial" w:cs="Arial"/>
                                <w:color w:val="3CA5D9"/>
                                <w:sz w:val="44"/>
                              </w:rPr>
                              <w:br/>
                            </w:r>
                          </w:p>
                          <w:p w:rsidR="00780F8F" w:rsidRDefault="00780F8F">
                            <w:pPr>
                              <w:spacing w:before="262" w:line="290" w:lineRule="auto"/>
                              <w:jc w:val="center"/>
                              <w:textDirection w:val="btLr"/>
                            </w:pPr>
                          </w:p>
                          <w:p w:rsidR="00780F8F" w:rsidRDefault="00780F8F">
                            <w:pPr>
                              <w:spacing w:before="262" w:line="290" w:lineRule="auto"/>
                              <w:jc w:val="center"/>
                              <w:textDirection w:val="btLr"/>
                            </w:pPr>
                          </w:p>
                          <w:p w:rsidR="00780F8F" w:rsidRDefault="00780F8F">
                            <w:pPr>
                              <w:spacing w:before="262" w:line="290" w:lineRule="auto"/>
                              <w:jc w:val="center"/>
                              <w:textDirection w:val="btLr"/>
                            </w:pPr>
                          </w:p>
                          <w:p w:rsidR="00780F8F" w:rsidRDefault="00567740">
                            <w:pPr>
                              <w:spacing w:before="262" w:line="290" w:lineRule="auto"/>
                              <w:jc w:val="center"/>
                              <w:textDirection w:val="btLr"/>
                            </w:pPr>
                            <w:r>
                              <w:rPr>
                                <w:rFonts w:ascii="Arial" w:eastAsia="Arial" w:hAnsi="Arial" w:cs="Arial"/>
                                <w:color w:val="FFB923"/>
                                <w:sz w:val="56"/>
                              </w:rPr>
                              <w:br/>
                            </w:r>
                          </w:p>
                          <w:p w:rsidR="00780F8F" w:rsidRDefault="00780F8F">
                            <w:pPr>
                              <w:spacing w:before="262" w:line="290" w:lineRule="auto"/>
                              <w:jc w:val="center"/>
                              <w:textDirection w:val="btLr"/>
                            </w:pPr>
                          </w:p>
                          <w:p w:rsidR="00780F8F" w:rsidRDefault="00780F8F">
                            <w:pPr>
                              <w:spacing w:before="262" w:line="290" w:lineRule="auto"/>
                              <w:jc w:val="center"/>
                              <w:textDirection w:val="btLr"/>
                            </w:pPr>
                          </w:p>
                          <w:p w:rsidR="00780F8F" w:rsidRDefault="00780F8F">
                            <w:pPr>
                              <w:jc w:val="center"/>
                              <w:textDirection w:val="btLr"/>
                            </w:pP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-266699</wp:posOffset>
                </wp:positionH>
                <wp:positionV relativeFrom="paragraph">
                  <wp:posOffset>2794000</wp:posOffset>
                </wp:positionV>
                <wp:extent cx="6537325" cy="5902161"/>
                <wp:effectExtent b="0" l="0" r="0" t="0"/>
                <wp:wrapNone/>
                <wp:docPr id="11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537325" cy="5902161"/>
                        </a:xfrm>
                        <a:prstGeom prst="rect"/>
                        <a:ln/>
                      </pic:spPr>
                    </pic:pic>
                  </a:graphicData>
                </a:graphic>
              </wp:anchor>
            </w:drawing>
          </mc:Fallback>
        </mc:AlternateContent>
      </w:r>
    </w:p>
    <w:p w:rsidR="00780F8F" w:rsidRDefault="00780F8F">
      <w:pPr>
        <w:rPr>
          <w:rFonts w:ascii="Arial" w:eastAsia="Arial" w:hAnsi="Arial" w:cs="Arial"/>
          <w:color w:val="595959"/>
          <w:sz w:val="20"/>
          <w:szCs w:val="20"/>
        </w:rPr>
      </w:pPr>
    </w:p>
    <w:p w:rsidR="00780F8F" w:rsidRDefault="00780F8F">
      <w:pPr>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567740">
      <w:pPr>
        <w:pBdr>
          <w:top w:val="nil"/>
          <w:left w:val="nil"/>
          <w:bottom w:val="nil"/>
          <w:right w:val="nil"/>
          <w:between w:val="nil"/>
        </w:pBdr>
        <w:jc w:val="center"/>
        <w:rPr>
          <w:rFonts w:ascii="Arial" w:eastAsia="Arial" w:hAnsi="Arial" w:cs="Arial"/>
          <w:color w:val="595959"/>
          <w:sz w:val="20"/>
          <w:szCs w:val="20"/>
        </w:rPr>
      </w:pPr>
      <w:r>
        <w:rPr>
          <w:rFonts w:ascii="Arial" w:eastAsia="Arial" w:hAnsi="Arial" w:cs="Arial"/>
          <w:color w:val="595959"/>
          <w:sz w:val="20"/>
          <w:szCs w:val="20"/>
        </w:rPr>
        <w:t>Page left blank intentionally</w:t>
      </w: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780F8F">
      <w:pPr>
        <w:pBdr>
          <w:top w:val="nil"/>
          <w:left w:val="nil"/>
          <w:bottom w:val="nil"/>
          <w:right w:val="nil"/>
          <w:between w:val="nil"/>
        </w:pBdr>
        <w:jc w:val="both"/>
        <w:rPr>
          <w:rFonts w:ascii="Arial" w:eastAsia="Arial" w:hAnsi="Arial" w:cs="Arial"/>
          <w:color w:val="595959"/>
          <w:sz w:val="20"/>
          <w:szCs w:val="20"/>
        </w:rPr>
      </w:pPr>
    </w:p>
    <w:p w:rsidR="00780F8F" w:rsidRDefault="00567740">
      <w:pPr>
        <w:jc w:val="both"/>
        <w:rPr>
          <w:rFonts w:ascii="Arial" w:eastAsia="Arial" w:hAnsi="Arial" w:cs="Arial"/>
          <w:color w:val="595959"/>
          <w:sz w:val="18"/>
          <w:szCs w:val="18"/>
        </w:rPr>
        <w:sectPr w:rsidR="00780F8F">
          <w:headerReference w:type="default" r:id="rId12"/>
          <w:footerReference w:type="default" r:id="rId13"/>
          <w:pgSz w:w="11910" w:h="16850"/>
          <w:pgMar w:top="1440" w:right="1440" w:bottom="1440" w:left="1440" w:header="720" w:footer="720" w:gutter="0"/>
          <w:pgNumType w:start="0"/>
          <w:cols w:space="720"/>
          <w:titlePg/>
        </w:sectPr>
      </w:pPr>
      <w:r>
        <w:rPr>
          <w:rFonts w:ascii="Arial" w:eastAsia="Arial" w:hAnsi="Arial" w:cs="Arial"/>
          <w:color w:val="595959"/>
          <w:sz w:val="20"/>
          <w:szCs w:val="20"/>
        </w:rPr>
        <w:tab/>
      </w:r>
    </w:p>
    <w:p w:rsidR="00780F8F" w:rsidRDefault="00567740">
      <w:pPr>
        <w:pBdr>
          <w:top w:val="nil"/>
          <w:left w:val="nil"/>
          <w:bottom w:val="nil"/>
          <w:right w:val="nil"/>
          <w:between w:val="nil"/>
        </w:pBdr>
        <w:spacing w:before="144" w:line="211" w:lineRule="auto"/>
        <w:ind w:left="720" w:right="28"/>
        <w:jc w:val="both"/>
        <w:rPr>
          <w:rFonts w:ascii="Arial" w:eastAsia="Arial" w:hAnsi="Arial" w:cs="Arial"/>
          <w:color w:val="595959"/>
        </w:rPr>
      </w:pPr>
      <w:r>
        <w:rPr>
          <w:rFonts w:ascii="Arial" w:eastAsia="Arial" w:hAnsi="Arial" w:cs="Arial"/>
          <w:color w:val="595959"/>
          <w:sz w:val="43"/>
          <w:szCs w:val="43"/>
        </w:rPr>
        <w:lastRenderedPageBreak/>
        <w:t xml:space="preserve">   </w:t>
      </w:r>
    </w:p>
    <w:p w:rsidR="00780F8F" w:rsidRDefault="00567740">
      <w:pPr>
        <w:pBdr>
          <w:top w:val="nil"/>
          <w:left w:val="nil"/>
          <w:bottom w:val="nil"/>
          <w:right w:val="nil"/>
          <w:between w:val="nil"/>
        </w:pBdr>
        <w:spacing w:before="144" w:line="211" w:lineRule="auto"/>
        <w:ind w:left="720" w:right="28"/>
        <w:jc w:val="both"/>
        <w:rPr>
          <w:rFonts w:ascii="Arial" w:eastAsia="Arial" w:hAnsi="Arial" w:cs="Arial"/>
          <w:color w:val="595959"/>
          <w:sz w:val="36"/>
          <w:szCs w:val="36"/>
        </w:rPr>
        <w:sectPr w:rsidR="00780F8F">
          <w:type w:val="continuous"/>
          <w:pgSz w:w="11910" w:h="16850"/>
          <w:pgMar w:top="1600" w:right="200" w:bottom="280" w:left="0" w:header="720" w:footer="720" w:gutter="0"/>
          <w:cols w:num="2" w:space="720" w:equalWidth="0">
            <w:col w:w="4978" w:space="1754"/>
            <w:col w:w="4978" w:space="0"/>
          </w:cols>
        </w:sectPr>
      </w:pPr>
      <w:r>
        <w:rPr>
          <w:rFonts w:ascii="Arial" w:eastAsia="Arial" w:hAnsi="Arial" w:cs="Arial"/>
          <w:color w:val="595959"/>
          <w:sz w:val="36"/>
          <w:szCs w:val="36"/>
        </w:rPr>
        <w:t xml:space="preserve">   </w:t>
      </w:r>
      <w:r>
        <w:br w:type="column"/>
      </w:r>
    </w:p>
    <w:p w:rsidR="00780F8F" w:rsidRDefault="00780F8F">
      <w:pPr>
        <w:keepNext/>
        <w:keepLines/>
        <w:pBdr>
          <w:top w:val="nil"/>
          <w:left w:val="nil"/>
          <w:bottom w:val="nil"/>
          <w:right w:val="nil"/>
          <w:between w:val="nil"/>
        </w:pBdr>
        <w:spacing w:before="240" w:line="259" w:lineRule="auto"/>
        <w:ind w:left="-432"/>
        <w:jc w:val="both"/>
        <w:rPr>
          <w:rFonts w:ascii="Arial" w:eastAsia="Arial" w:hAnsi="Arial" w:cs="Arial"/>
          <w:color w:val="595959"/>
          <w:sz w:val="22"/>
          <w:szCs w:val="22"/>
        </w:rPr>
      </w:pPr>
    </w:p>
    <w:p w:rsidR="00780F8F" w:rsidRDefault="00780F8F">
      <w:pPr>
        <w:keepNext/>
        <w:keepLines/>
        <w:pBdr>
          <w:top w:val="nil"/>
          <w:left w:val="nil"/>
          <w:bottom w:val="nil"/>
          <w:right w:val="nil"/>
          <w:between w:val="nil"/>
        </w:pBdr>
        <w:spacing w:before="240" w:line="259" w:lineRule="auto"/>
        <w:ind w:left="-432"/>
        <w:jc w:val="both"/>
        <w:rPr>
          <w:rFonts w:ascii="Arial" w:eastAsia="Arial" w:hAnsi="Arial" w:cs="Arial"/>
          <w:color w:val="595959"/>
          <w:sz w:val="22"/>
          <w:szCs w:val="22"/>
        </w:rPr>
      </w:pPr>
    </w:p>
    <w:p w:rsidR="00780F8F" w:rsidRDefault="00567740">
      <w:pPr>
        <w:keepNext/>
        <w:keepLines/>
        <w:pBdr>
          <w:top w:val="nil"/>
          <w:left w:val="nil"/>
          <w:bottom w:val="nil"/>
          <w:right w:val="nil"/>
          <w:between w:val="nil"/>
        </w:pBdr>
        <w:spacing w:before="240" w:line="259" w:lineRule="auto"/>
        <w:ind w:left="-432"/>
        <w:jc w:val="both"/>
        <w:rPr>
          <w:rFonts w:ascii="Arial" w:eastAsia="Arial" w:hAnsi="Arial" w:cs="Arial"/>
          <w:b/>
          <w:color w:val="666666"/>
          <w:sz w:val="48"/>
          <w:szCs w:val="48"/>
        </w:rPr>
      </w:pPr>
      <w:r>
        <w:rPr>
          <w:rFonts w:ascii="Arial" w:eastAsia="Arial" w:hAnsi="Arial" w:cs="Arial"/>
          <w:b/>
          <w:color w:val="3CA5D9"/>
          <w:sz w:val="48"/>
          <w:szCs w:val="48"/>
        </w:rPr>
        <w:t>INDEX</w:t>
      </w:r>
    </w:p>
    <w:sdt>
      <w:sdtPr>
        <w:id w:val="226896843"/>
        <w:docPartObj>
          <w:docPartGallery w:val="Table of Contents"/>
          <w:docPartUnique/>
        </w:docPartObj>
      </w:sdtPr>
      <w:sdtEndPr/>
      <w:sdtContent>
        <w:p w:rsidR="00780F8F" w:rsidRDefault="00567740">
          <w:pPr>
            <w:pBdr>
              <w:top w:val="nil"/>
              <w:left w:val="nil"/>
              <w:bottom w:val="nil"/>
              <w:right w:val="nil"/>
              <w:between w:val="nil"/>
            </w:pBdr>
            <w:tabs>
              <w:tab w:val="left" w:pos="440"/>
              <w:tab w:val="right" w:leader="dot" w:pos="9020"/>
            </w:tabs>
            <w:spacing w:after="100"/>
            <w:rPr>
              <w:rFonts w:ascii="Calibri" w:eastAsia="Calibri" w:hAnsi="Calibri" w:cs="Calibri"/>
              <w:color w:val="000000"/>
            </w:rPr>
          </w:pPr>
          <w:r>
            <w:fldChar w:fldCharType="begin"/>
          </w:r>
          <w:r>
            <w:instrText xml:space="preserve"> TOC \h \u \z \t "Heading 1,1,Heading 2,2,Heading 3,3,"</w:instrText>
          </w:r>
          <w:r>
            <w:fldChar w:fldCharType="separate"/>
          </w:r>
          <w:hyperlink w:anchor="_heading=h.szdrovmifems">
            <w:r>
              <w:rPr>
                <w:rFonts w:ascii="Arial" w:eastAsia="Arial" w:hAnsi="Arial" w:cs="Arial"/>
                <w:b/>
                <w:color w:val="000000"/>
              </w:rPr>
              <w:t>1</w:t>
            </w:r>
          </w:hyperlink>
          <w:hyperlink w:anchor="_heading=h.szdrovmifems">
            <w:r>
              <w:rPr>
                <w:rFonts w:ascii="Calibri" w:eastAsia="Calibri" w:hAnsi="Calibri" w:cs="Calibri"/>
                <w:color w:val="000000"/>
              </w:rPr>
              <w:tab/>
            </w:r>
          </w:hyperlink>
          <w:r>
            <w:fldChar w:fldCharType="begin"/>
          </w:r>
          <w:r>
            <w:instrText xml:space="preserve"> PAGEREF _heading=h.szdrovmifems \h </w:instrText>
          </w:r>
          <w:r>
            <w:fldChar w:fldCharType="separate"/>
          </w:r>
          <w:r>
            <w:rPr>
              <w:rFonts w:ascii="Arial" w:eastAsia="Arial" w:hAnsi="Arial" w:cs="Arial"/>
              <w:b/>
              <w:color w:val="000000"/>
            </w:rPr>
            <w:t>PROJECT DETAILS</w:t>
          </w:r>
          <w:r>
            <w:rPr>
              <w:color w:val="000000"/>
            </w:rPr>
            <w:tab/>
            <w:t>2</w:t>
          </w:r>
          <w:r>
            <w:fldChar w:fldCharType="end"/>
          </w:r>
        </w:p>
        <w:p w:rsidR="00780F8F" w:rsidRDefault="00567740">
          <w:pPr>
            <w:pBdr>
              <w:top w:val="nil"/>
              <w:left w:val="nil"/>
              <w:bottom w:val="nil"/>
              <w:right w:val="nil"/>
              <w:between w:val="nil"/>
            </w:pBdr>
            <w:tabs>
              <w:tab w:val="left" w:pos="440"/>
              <w:tab w:val="right" w:leader="dot" w:pos="9020"/>
            </w:tabs>
            <w:spacing w:after="100"/>
            <w:rPr>
              <w:rFonts w:ascii="Calibri" w:eastAsia="Calibri" w:hAnsi="Calibri" w:cs="Calibri"/>
              <w:color w:val="000000"/>
            </w:rPr>
          </w:pPr>
          <w:hyperlink w:anchor="_heading=h.6autucw4u0wj">
            <w:r>
              <w:rPr>
                <w:rFonts w:ascii="Arial" w:eastAsia="Arial" w:hAnsi="Arial" w:cs="Arial"/>
                <w:b/>
                <w:color w:val="000000"/>
              </w:rPr>
              <w:t>2</w:t>
            </w:r>
          </w:hyperlink>
          <w:hyperlink w:anchor="_heading=h.6autucw4u0wj">
            <w:r>
              <w:rPr>
                <w:rFonts w:ascii="Calibri" w:eastAsia="Calibri" w:hAnsi="Calibri" w:cs="Calibri"/>
                <w:color w:val="000000"/>
              </w:rPr>
              <w:tab/>
            </w:r>
          </w:hyperlink>
          <w:r>
            <w:fldChar w:fldCharType="begin"/>
          </w:r>
          <w:r>
            <w:instrText xml:space="preserve"> PAGEREF _heading=h.6autucw4u0wj \h </w:instrText>
          </w:r>
          <w:r>
            <w:fldChar w:fldCharType="separate"/>
          </w:r>
          <w:r>
            <w:rPr>
              <w:rFonts w:ascii="Arial" w:eastAsia="Arial" w:hAnsi="Arial" w:cs="Arial"/>
              <w:b/>
              <w:color w:val="000000"/>
            </w:rPr>
            <w:t>SUMMARY</w:t>
          </w:r>
          <w:r>
            <w:rPr>
              <w:color w:val="000000"/>
            </w:rPr>
            <w:tab/>
            <w:t>2</w:t>
          </w:r>
          <w:r>
            <w:fldChar w:fldCharType="end"/>
          </w:r>
        </w:p>
        <w:p w:rsidR="00780F8F" w:rsidRDefault="00567740">
          <w:pPr>
            <w:pBdr>
              <w:top w:val="nil"/>
              <w:left w:val="nil"/>
              <w:bottom w:val="nil"/>
              <w:right w:val="nil"/>
              <w:between w:val="nil"/>
            </w:pBdr>
            <w:tabs>
              <w:tab w:val="left" w:pos="440"/>
              <w:tab w:val="right" w:leader="dot" w:pos="9020"/>
            </w:tabs>
            <w:spacing w:after="100"/>
            <w:rPr>
              <w:rFonts w:ascii="Calibri" w:eastAsia="Calibri" w:hAnsi="Calibri" w:cs="Calibri"/>
              <w:color w:val="000000"/>
            </w:rPr>
          </w:pPr>
          <w:hyperlink w:anchor="_heading=h.r4n0gm1avz8p">
            <w:r>
              <w:rPr>
                <w:rFonts w:ascii="Arial" w:eastAsia="Arial" w:hAnsi="Arial" w:cs="Arial"/>
                <w:b/>
                <w:color w:val="000000"/>
              </w:rPr>
              <w:t>3</w:t>
            </w:r>
          </w:hyperlink>
          <w:hyperlink w:anchor="_heading=h.r4n0gm1avz8p">
            <w:r>
              <w:rPr>
                <w:rFonts w:ascii="Calibri" w:eastAsia="Calibri" w:hAnsi="Calibri" w:cs="Calibri"/>
                <w:color w:val="000000"/>
              </w:rPr>
              <w:tab/>
            </w:r>
          </w:hyperlink>
          <w:r>
            <w:fldChar w:fldCharType="begin"/>
          </w:r>
          <w:r>
            <w:instrText xml:space="preserve"> PAGEREF _heading=h.r4n0gm1avz8p \h </w:instrText>
          </w:r>
          <w:r>
            <w:fldChar w:fldCharType="separate"/>
          </w:r>
          <w:r>
            <w:rPr>
              <w:rFonts w:ascii="Arial" w:eastAsia="Arial" w:hAnsi="Arial" w:cs="Arial"/>
              <w:b/>
              <w:color w:val="000000"/>
            </w:rPr>
            <w:t>INTRODUCTION</w:t>
          </w:r>
          <w:r>
            <w:rPr>
              <w:color w:val="000000"/>
            </w:rPr>
            <w:tab/>
            <w:t>2</w:t>
          </w:r>
          <w:r>
            <w:fldChar w:fldCharType="end"/>
          </w:r>
        </w:p>
        <w:p w:rsidR="00780F8F" w:rsidRDefault="00567740">
          <w:pPr>
            <w:pBdr>
              <w:top w:val="nil"/>
              <w:left w:val="nil"/>
              <w:bottom w:val="nil"/>
              <w:right w:val="nil"/>
              <w:between w:val="nil"/>
            </w:pBdr>
            <w:tabs>
              <w:tab w:val="left" w:pos="960"/>
              <w:tab w:val="right" w:leader="dot" w:pos="9020"/>
            </w:tabs>
            <w:spacing w:after="100"/>
            <w:ind w:left="220"/>
            <w:rPr>
              <w:rFonts w:ascii="Calibri" w:eastAsia="Calibri" w:hAnsi="Calibri" w:cs="Calibri"/>
              <w:color w:val="000000"/>
            </w:rPr>
          </w:pPr>
          <w:hyperlink w:anchor="_heading=h.gut8vm3nd5bu">
            <w:r>
              <w:rPr>
                <w:rFonts w:ascii="Arial" w:eastAsia="Arial" w:hAnsi="Arial" w:cs="Arial"/>
                <w:color w:val="000000"/>
              </w:rPr>
              <w:t>3.1</w:t>
            </w:r>
          </w:hyperlink>
          <w:hyperlink w:anchor="_heading=h.gut8vm3nd5bu">
            <w:r>
              <w:rPr>
                <w:rFonts w:ascii="Calibri" w:eastAsia="Calibri" w:hAnsi="Calibri" w:cs="Calibri"/>
                <w:color w:val="000000"/>
              </w:rPr>
              <w:tab/>
            </w:r>
          </w:hyperlink>
          <w:r>
            <w:fldChar w:fldCharType="begin"/>
          </w:r>
          <w:r>
            <w:instrText xml:space="preserve"> PAGEREF _heading=h.gut8vm3nd5bu \h </w:instrText>
          </w:r>
          <w:r>
            <w:fldChar w:fldCharType="separate"/>
          </w:r>
          <w:r>
            <w:rPr>
              <w:rFonts w:ascii="Arial" w:eastAsia="Arial" w:hAnsi="Arial" w:cs="Arial"/>
              <w:color w:val="000000"/>
            </w:rPr>
            <w:t>Background</w:t>
          </w:r>
          <w:r>
            <w:rPr>
              <w:color w:val="000000"/>
            </w:rPr>
            <w:tab/>
            <w:t>2</w:t>
          </w:r>
          <w:r>
            <w:fldChar w:fldCharType="end"/>
          </w:r>
        </w:p>
        <w:p w:rsidR="00780F8F" w:rsidRDefault="00567740">
          <w:pPr>
            <w:pBdr>
              <w:top w:val="nil"/>
              <w:left w:val="nil"/>
              <w:bottom w:val="nil"/>
              <w:right w:val="nil"/>
              <w:between w:val="nil"/>
            </w:pBdr>
            <w:tabs>
              <w:tab w:val="left" w:pos="960"/>
              <w:tab w:val="right" w:leader="dot" w:pos="9020"/>
            </w:tabs>
            <w:spacing w:after="100"/>
            <w:ind w:left="220"/>
            <w:rPr>
              <w:rFonts w:ascii="Calibri" w:eastAsia="Calibri" w:hAnsi="Calibri" w:cs="Calibri"/>
              <w:color w:val="000000"/>
            </w:rPr>
          </w:pPr>
          <w:hyperlink w:anchor="_heading=h.j8xk5eppe2h5">
            <w:r>
              <w:rPr>
                <w:rFonts w:ascii="Arial" w:eastAsia="Arial" w:hAnsi="Arial" w:cs="Arial"/>
                <w:color w:val="000000"/>
              </w:rPr>
              <w:t>3.2</w:t>
            </w:r>
          </w:hyperlink>
          <w:hyperlink w:anchor="_heading=h.j8xk5eppe2h5">
            <w:r>
              <w:rPr>
                <w:rFonts w:ascii="Calibri" w:eastAsia="Calibri" w:hAnsi="Calibri" w:cs="Calibri"/>
                <w:color w:val="000000"/>
              </w:rPr>
              <w:tab/>
            </w:r>
          </w:hyperlink>
          <w:r>
            <w:fldChar w:fldCharType="begin"/>
          </w:r>
          <w:r>
            <w:instrText xml:space="preserve"> PAGEREF _heading=h.j8xk5eppe2h5 \h </w:instrText>
          </w:r>
          <w:r>
            <w:fldChar w:fldCharType="separate"/>
          </w:r>
          <w:r>
            <w:rPr>
              <w:rFonts w:ascii="Arial" w:eastAsia="Arial" w:hAnsi="Arial" w:cs="Arial"/>
              <w:color w:val="000000"/>
            </w:rPr>
            <w:t>Stakeholders</w:t>
          </w:r>
          <w:r>
            <w:rPr>
              <w:color w:val="000000"/>
            </w:rPr>
            <w:tab/>
            <w:t>2</w:t>
          </w:r>
          <w:r>
            <w:fldChar w:fldCharType="end"/>
          </w:r>
        </w:p>
        <w:p w:rsidR="00780F8F" w:rsidRDefault="00567740">
          <w:pPr>
            <w:pBdr>
              <w:top w:val="nil"/>
              <w:left w:val="nil"/>
              <w:bottom w:val="nil"/>
              <w:right w:val="nil"/>
              <w:between w:val="nil"/>
            </w:pBdr>
            <w:tabs>
              <w:tab w:val="left" w:pos="960"/>
              <w:tab w:val="right" w:leader="dot" w:pos="9020"/>
            </w:tabs>
            <w:spacing w:after="100"/>
            <w:ind w:left="220"/>
            <w:rPr>
              <w:rFonts w:ascii="Calibri" w:eastAsia="Calibri" w:hAnsi="Calibri" w:cs="Calibri"/>
              <w:color w:val="000000"/>
            </w:rPr>
          </w:pPr>
          <w:hyperlink w:anchor="_heading=h.50cmwz6ci461">
            <w:r>
              <w:rPr>
                <w:rFonts w:ascii="Arial" w:eastAsia="Arial" w:hAnsi="Arial" w:cs="Arial"/>
                <w:color w:val="000000"/>
              </w:rPr>
              <w:t>3.3</w:t>
            </w:r>
          </w:hyperlink>
          <w:hyperlink w:anchor="_heading=h.50cmwz6ci461">
            <w:r>
              <w:rPr>
                <w:rFonts w:ascii="Calibri" w:eastAsia="Calibri" w:hAnsi="Calibri" w:cs="Calibri"/>
                <w:color w:val="000000"/>
              </w:rPr>
              <w:tab/>
            </w:r>
          </w:hyperlink>
          <w:r>
            <w:fldChar w:fldCharType="begin"/>
          </w:r>
          <w:r>
            <w:instrText xml:space="preserve"> PAGEREF _heading=h.50cmwz6ci461 \h </w:instrText>
          </w:r>
          <w:r>
            <w:fldChar w:fldCharType="separate"/>
          </w:r>
          <w:r>
            <w:rPr>
              <w:rFonts w:ascii="Arial" w:eastAsia="Arial" w:hAnsi="Arial" w:cs="Arial"/>
              <w:color w:val="000000"/>
            </w:rPr>
            <w:t>Objectives</w:t>
          </w:r>
          <w:r>
            <w:rPr>
              <w:color w:val="000000"/>
            </w:rPr>
            <w:tab/>
            <w:t>2</w:t>
          </w:r>
          <w:r>
            <w:fldChar w:fldCharType="end"/>
          </w:r>
        </w:p>
        <w:p w:rsidR="00780F8F" w:rsidRDefault="00567740">
          <w:pPr>
            <w:pBdr>
              <w:top w:val="nil"/>
              <w:left w:val="nil"/>
              <w:bottom w:val="nil"/>
              <w:right w:val="nil"/>
              <w:between w:val="nil"/>
            </w:pBdr>
            <w:tabs>
              <w:tab w:val="left" w:pos="440"/>
              <w:tab w:val="right" w:leader="dot" w:pos="9020"/>
            </w:tabs>
            <w:spacing w:after="100"/>
            <w:rPr>
              <w:rFonts w:ascii="Calibri" w:eastAsia="Calibri" w:hAnsi="Calibri" w:cs="Calibri"/>
              <w:color w:val="000000"/>
            </w:rPr>
          </w:pPr>
          <w:hyperlink w:anchor="_heading=h.gmriytw5q1wj">
            <w:r>
              <w:rPr>
                <w:rFonts w:ascii="Arial" w:eastAsia="Arial" w:hAnsi="Arial" w:cs="Arial"/>
                <w:b/>
                <w:color w:val="000000"/>
              </w:rPr>
              <w:t>4</w:t>
            </w:r>
          </w:hyperlink>
          <w:hyperlink w:anchor="_heading=h.gmriytw5q1wj">
            <w:r>
              <w:rPr>
                <w:rFonts w:ascii="Calibri" w:eastAsia="Calibri" w:hAnsi="Calibri" w:cs="Calibri"/>
                <w:color w:val="000000"/>
              </w:rPr>
              <w:tab/>
            </w:r>
          </w:hyperlink>
          <w:r>
            <w:fldChar w:fldCharType="begin"/>
          </w:r>
          <w:r>
            <w:instrText xml:space="preserve"> PAGEREF _heading=h.gmriytw5q1wj \h </w:instrText>
          </w:r>
          <w:r>
            <w:fldChar w:fldCharType="separate"/>
          </w:r>
          <w:r>
            <w:rPr>
              <w:rFonts w:ascii="Arial" w:eastAsia="Arial" w:hAnsi="Arial" w:cs="Arial"/>
              <w:b/>
              <w:color w:val="000000"/>
            </w:rPr>
            <w:t>METHODOLOGY</w:t>
          </w:r>
          <w:r>
            <w:rPr>
              <w:color w:val="000000"/>
            </w:rPr>
            <w:tab/>
            <w:t>2</w:t>
          </w:r>
          <w:r>
            <w:fldChar w:fldCharType="end"/>
          </w:r>
        </w:p>
        <w:p w:rsidR="00780F8F" w:rsidRDefault="00567740">
          <w:pPr>
            <w:pBdr>
              <w:top w:val="nil"/>
              <w:left w:val="nil"/>
              <w:bottom w:val="nil"/>
              <w:right w:val="nil"/>
              <w:between w:val="nil"/>
            </w:pBdr>
            <w:tabs>
              <w:tab w:val="left" w:pos="960"/>
              <w:tab w:val="right" w:leader="dot" w:pos="9020"/>
            </w:tabs>
            <w:spacing w:after="100"/>
            <w:ind w:left="220"/>
            <w:rPr>
              <w:rFonts w:ascii="Calibri" w:eastAsia="Calibri" w:hAnsi="Calibri" w:cs="Calibri"/>
              <w:color w:val="000000"/>
            </w:rPr>
          </w:pPr>
          <w:hyperlink w:anchor="_heading=h.dgs1hum1s356">
            <w:r>
              <w:rPr>
                <w:rFonts w:ascii="Arial" w:eastAsia="Arial" w:hAnsi="Arial" w:cs="Arial"/>
                <w:color w:val="000000"/>
              </w:rPr>
              <w:t>4.1</w:t>
            </w:r>
          </w:hyperlink>
          <w:hyperlink w:anchor="_heading=h.dgs1hum1s356">
            <w:r>
              <w:rPr>
                <w:rFonts w:ascii="Calibri" w:eastAsia="Calibri" w:hAnsi="Calibri" w:cs="Calibri"/>
                <w:color w:val="000000"/>
              </w:rPr>
              <w:tab/>
            </w:r>
          </w:hyperlink>
          <w:r>
            <w:fldChar w:fldCharType="begin"/>
          </w:r>
          <w:r>
            <w:instrText xml:space="preserve"> PAGEREF _heading=h.dgs1hum1s356 \h </w:instrText>
          </w:r>
          <w:r>
            <w:fldChar w:fldCharType="separate"/>
          </w:r>
          <w:r>
            <w:rPr>
              <w:rFonts w:ascii="Arial" w:eastAsia="Arial" w:hAnsi="Arial" w:cs="Arial"/>
              <w:color w:val="000000"/>
            </w:rPr>
            <w:t>Considerations &amp; Assumption</w:t>
          </w:r>
          <w:r>
            <w:rPr>
              <w:color w:val="000000"/>
            </w:rPr>
            <w:tab/>
            <w:t>3</w:t>
          </w:r>
          <w:r>
            <w:fldChar w:fldCharType="end"/>
          </w:r>
        </w:p>
        <w:p w:rsidR="00780F8F" w:rsidRDefault="00567740">
          <w:pPr>
            <w:pBdr>
              <w:top w:val="nil"/>
              <w:left w:val="nil"/>
              <w:bottom w:val="nil"/>
              <w:right w:val="nil"/>
              <w:between w:val="nil"/>
            </w:pBdr>
            <w:tabs>
              <w:tab w:val="left" w:pos="960"/>
              <w:tab w:val="right" w:leader="dot" w:pos="9020"/>
            </w:tabs>
            <w:spacing w:after="100"/>
            <w:ind w:left="220"/>
            <w:rPr>
              <w:rFonts w:ascii="Calibri" w:eastAsia="Calibri" w:hAnsi="Calibri" w:cs="Calibri"/>
              <w:color w:val="000000"/>
            </w:rPr>
          </w:pPr>
          <w:hyperlink w:anchor="_heading=h.ug7r9nj0iybb">
            <w:r>
              <w:rPr>
                <w:rFonts w:ascii="Arial" w:eastAsia="Arial" w:hAnsi="Arial" w:cs="Arial"/>
                <w:color w:val="000000"/>
              </w:rPr>
              <w:t>4.2</w:t>
            </w:r>
          </w:hyperlink>
          <w:hyperlink w:anchor="_heading=h.ug7r9nj0iybb">
            <w:r>
              <w:rPr>
                <w:rFonts w:ascii="Calibri" w:eastAsia="Calibri" w:hAnsi="Calibri" w:cs="Calibri"/>
                <w:color w:val="000000"/>
              </w:rPr>
              <w:tab/>
            </w:r>
          </w:hyperlink>
          <w:r>
            <w:fldChar w:fldCharType="begin"/>
          </w:r>
          <w:r>
            <w:instrText xml:space="preserve"> PAGEREF _heading=h.ug7r9nj0iybb \h </w:instrText>
          </w:r>
          <w:r>
            <w:fldChar w:fldCharType="separate"/>
          </w:r>
          <w:r>
            <w:rPr>
              <w:rFonts w:ascii="Arial" w:eastAsia="Arial" w:hAnsi="Arial" w:cs="Arial"/>
              <w:color w:val="000000"/>
            </w:rPr>
            <w:t>Approach</w:t>
          </w:r>
          <w:r>
            <w:rPr>
              <w:color w:val="000000"/>
            </w:rPr>
            <w:tab/>
            <w:t>3</w:t>
          </w:r>
          <w:r>
            <w:fldChar w:fldCharType="end"/>
          </w:r>
        </w:p>
        <w:p w:rsidR="00780F8F" w:rsidRDefault="00567740">
          <w:pPr>
            <w:pBdr>
              <w:top w:val="nil"/>
              <w:left w:val="nil"/>
              <w:bottom w:val="nil"/>
              <w:right w:val="nil"/>
              <w:between w:val="nil"/>
            </w:pBdr>
            <w:tabs>
              <w:tab w:val="left" w:pos="960"/>
              <w:tab w:val="right" w:leader="dot" w:pos="9020"/>
            </w:tabs>
            <w:spacing w:after="100"/>
            <w:ind w:left="220"/>
            <w:rPr>
              <w:rFonts w:ascii="Calibri" w:eastAsia="Calibri" w:hAnsi="Calibri" w:cs="Calibri"/>
              <w:color w:val="000000"/>
            </w:rPr>
          </w:pPr>
          <w:hyperlink w:anchor="_heading=h.ckq9x9vi6qki">
            <w:r>
              <w:rPr>
                <w:rFonts w:ascii="Arial" w:eastAsia="Arial" w:hAnsi="Arial" w:cs="Arial"/>
                <w:color w:val="000000"/>
              </w:rPr>
              <w:t>4.3</w:t>
            </w:r>
          </w:hyperlink>
          <w:hyperlink w:anchor="_heading=h.ckq9x9vi6qki">
            <w:r>
              <w:rPr>
                <w:rFonts w:ascii="Calibri" w:eastAsia="Calibri" w:hAnsi="Calibri" w:cs="Calibri"/>
                <w:color w:val="000000"/>
              </w:rPr>
              <w:tab/>
            </w:r>
          </w:hyperlink>
          <w:r>
            <w:fldChar w:fldCharType="begin"/>
          </w:r>
          <w:r>
            <w:instrText xml:space="preserve"> PAGEREF _heading=h.ckq9x9vi6qki \h </w:instrText>
          </w:r>
          <w:r>
            <w:fldChar w:fldCharType="separate"/>
          </w:r>
          <w:r>
            <w:rPr>
              <w:rFonts w:ascii="Arial" w:eastAsia="Arial" w:hAnsi="Arial" w:cs="Arial"/>
              <w:color w:val="000000"/>
            </w:rPr>
            <w:t>Activities</w:t>
          </w:r>
          <w:r>
            <w:rPr>
              <w:color w:val="000000"/>
            </w:rPr>
            <w:tab/>
            <w:t>3</w:t>
          </w:r>
          <w:r>
            <w:fldChar w:fldCharType="end"/>
          </w:r>
        </w:p>
        <w:p w:rsidR="00780F8F" w:rsidRDefault="00567740">
          <w:pPr>
            <w:pBdr>
              <w:top w:val="nil"/>
              <w:left w:val="nil"/>
              <w:bottom w:val="nil"/>
              <w:right w:val="nil"/>
              <w:between w:val="nil"/>
            </w:pBdr>
            <w:tabs>
              <w:tab w:val="left" w:pos="440"/>
              <w:tab w:val="right" w:leader="dot" w:pos="9020"/>
            </w:tabs>
            <w:spacing w:after="100"/>
            <w:rPr>
              <w:rFonts w:ascii="Calibri" w:eastAsia="Calibri" w:hAnsi="Calibri" w:cs="Calibri"/>
              <w:color w:val="000000"/>
            </w:rPr>
          </w:pPr>
          <w:hyperlink w:anchor="_heading=h.rec32uj80v1e">
            <w:r>
              <w:rPr>
                <w:rFonts w:ascii="Arial" w:eastAsia="Arial" w:hAnsi="Arial" w:cs="Arial"/>
                <w:b/>
                <w:color w:val="000000"/>
              </w:rPr>
              <w:t>5</w:t>
            </w:r>
          </w:hyperlink>
          <w:hyperlink w:anchor="_heading=h.rec32uj80v1e">
            <w:r>
              <w:rPr>
                <w:rFonts w:ascii="Calibri" w:eastAsia="Calibri" w:hAnsi="Calibri" w:cs="Calibri"/>
                <w:color w:val="000000"/>
              </w:rPr>
              <w:tab/>
            </w:r>
          </w:hyperlink>
          <w:r>
            <w:fldChar w:fldCharType="begin"/>
          </w:r>
          <w:r>
            <w:instrText xml:space="preserve"> PAGEREF _heading=h.rec32uj80v1e \h </w:instrText>
          </w:r>
          <w:r>
            <w:fldChar w:fldCharType="separate"/>
          </w:r>
          <w:r>
            <w:rPr>
              <w:rFonts w:ascii="Arial" w:eastAsia="Arial" w:hAnsi="Arial" w:cs="Arial"/>
              <w:b/>
              <w:color w:val="000000"/>
            </w:rPr>
            <w:t>TARGETTED V/S ACHIEVED OUTPUT</w:t>
          </w:r>
          <w:r>
            <w:rPr>
              <w:color w:val="000000"/>
            </w:rPr>
            <w:tab/>
            <w:t>3</w:t>
          </w:r>
          <w:r>
            <w:fldChar w:fldCharType="end"/>
          </w:r>
        </w:p>
        <w:p w:rsidR="00780F8F" w:rsidRDefault="00567740">
          <w:pPr>
            <w:pBdr>
              <w:top w:val="nil"/>
              <w:left w:val="nil"/>
              <w:bottom w:val="nil"/>
              <w:right w:val="nil"/>
              <w:between w:val="nil"/>
            </w:pBdr>
            <w:tabs>
              <w:tab w:val="left" w:pos="440"/>
              <w:tab w:val="right" w:leader="dot" w:pos="9020"/>
            </w:tabs>
            <w:spacing w:after="100"/>
            <w:rPr>
              <w:rFonts w:ascii="Calibri" w:eastAsia="Calibri" w:hAnsi="Calibri" w:cs="Calibri"/>
              <w:color w:val="000000"/>
            </w:rPr>
          </w:pPr>
          <w:hyperlink w:anchor="_heading=h.wipa4i46iyfd">
            <w:r>
              <w:rPr>
                <w:rFonts w:ascii="Arial" w:eastAsia="Arial" w:hAnsi="Arial" w:cs="Arial"/>
                <w:b/>
                <w:color w:val="000000"/>
              </w:rPr>
              <w:t>6</w:t>
            </w:r>
          </w:hyperlink>
          <w:hyperlink w:anchor="_heading=h.wipa4i46iyfd">
            <w:r>
              <w:rPr>
                <w:rFonts w:ascii="Calibri" w:eastAsia="Calibri" w:hAnsi="Calibri" w:cs="Calibri"/>
                <w:color w:val="000000"/>
              </w:rPr>
              <w:tab/>
            </w:r>
          </w:hyperlink>
          <w:r>
            <w:fldChar w:fldCharType="begin"/>
          </w:r>
          <w:r>
            <w:instrText xml:space="preserve"> PAGEREF _heading=h.wipa4i46iyfd \h </w:instrText>
          </w:r>
          <w:r>
            <w:fldChar w:fldCharType="separate"/>
          </w:r>
          <w:r>
            <w:rPr>
              <w:rFonts w:ascii="Arial" w:eastAsia="Arial" w:hAnsi="Arial" w:cs="Arial"/>
              <w:b/>
              <w:color w:val="000000"/>
            </w:rPr>
            <w:t>CONCLUSION</w:t>
          </w:r>
          <w:r>
            <w:rPr>
              <w:color w:val="000000"/>
            </w:rPr>
            <w:tab/>
            <w:t>3</w:t>
          </w:r>
          <w:r>
            <w:fldChar w:fldCharType="end"/>
          </w:r>
        </w:p>
        <w:p w:rsidR="00780F8F" w:rsidRDefault="00567740">
          <w:pPr>
            <w:pBdr>
              <w:top w:val="nil"/>
              <w:left w:val="nil"/>
              <w:bottom w:val="nil"/>
              <w:right w:val="nil"/>
              <w:between w:val="nil"/>
            </w:pBdr>
            <w:tabs>
              <w:tab w:val="left" w:pos="440"/>
              <w:tab w:val="right" w:leader="dot" w:pos="9020"/>
            </w:tabs>
            <w:spacing w:after="100"/>
            <w:rPr>
              <w:rFonts w:ascii="Calibri" w:eastAsia="Calibri" w:hAnsi="Calibri" w:cs="Calibri"/>
              <w:color w:val="000000"/>
            </w:rPr>
          </w:pPr>
          <w:hyperlink w:anchor="_heading=h.5b3nm3kkukd3">
            <w:r>
              <w:rPr>
                <w:rFonts w:ascii="Arial" w:eastAsia="Arial" w:hAnsi="Arial" w:cs="Arial"/>
                <w:b/>
                <w:color w:val="000000"/>
              </w:rPr>
              <w:t>7</w:t>
            </w:r>
          </w:hyperlink>
          <w:hyperlink w:anchor="_heading=h.5b3nm3kkukd3">
            <w:r>
              <w:rPr>
                <w:rFonts w:ascii="Calibri" w:eastAsia="Calibri" w:hAnsi="Calibri" w:cs="Calibri"/>
                <w:color w:val="000000"/>
              </w:rPr>
              <w:tab/>
            </w:r>
          </w:hyperlink>
          <w:r>
            <w:fldChar w:fldCharType="begin"/>
          </w:r>
          <w:r>
            <w:instrText xml:space="preserve"> PAGEREF _heading=h.5b3nm3kkukd3 \h </w:instrText>
          </w:r>
          <w:r>
            <w:fldChar w:fldCharType="separate"/>
          </w:r>
          <w:r>
            <w:rPr>
              <w:rFonts w:ascii="Arial" w:eastAsia="Arial" w:hAnsi="Arial" w:cs="Arial"/>
              <w:b/>
              <w:color w:val="000000"/>
            </w:rPr>
            <w:t>APPENDICES</w:t>
          </w:r>
          <w:r>
            <w:rPr>
              <w:color w:val="000000"/>
            </w:rPr>
            <w:tab/>
            <w:t>4</w:t>
          </w:r>
          <w:r>
            <w:fldChar w:fldCharType="end"/>
          </w:r>
        </w:p>
        <w:p w:rsidR="00780F8F" w:rsidRDefault="00567740">
          <w:pPr>
            <w:pBdr>
              <w:top w:val="nil"/>
              <w:left w:val="nil"/>
              <w:bottom w:val="nil"/>
              <w:right w:val="nil"/>
              <w:between w:val="nil"/>
            </w:pBdr>
            <w:tabs>
              <w:tab w:val="left" w:pos="960"/>
              <w:tab w:val="right" w:leader="dot" w:pos="9020"/>
            </w:tabs>
            <w:spacing w:after="100"/>
            <w:ind w:left="220"/>
            <w:rPr>
              <w:rFonts w:ascii="Calibri" w:eastAsia="Calibri" w:hAnsi="Calibri" w:cs="Calibri"/>
              <w:color w:val="000000"/>
            </w:rPr>
          </w:pPr>
          <w:hyperlink w:anchor="_heading=h.q1v14mxg37yr">
            <w:r>
              <w:rPr>
                <w:rFonts w:ascii="Arial" w:eastAsia="Arial" w:hAnsi="Arial" w:cs="Arial"/>
                <w:color w:val="000000"/>
              </w:rPr>
              <w:t>7.1</w:t>
            </w:r>
          </w:hyperlink>
          <w:hyperlink w:anchor="_heading=h.q1v14mxg37yr">
            <w:r>
              <w:rPr>
                <w:rFonts w:ascii="Calibri" w:eastAsia="Calibri" w:hAnsi="Calibri" w:cs="Calibri"/>
                <w:color w:val="000000"/>
              </w:rPr>
              <w:tab/>
            </w:r>
          </w:hyperlink>
          <w:r>
            <w:fldChar w:fldCharType="begin"/>
          </w:r>
          <w:r>
            <w:instrText xml:space="preserve"> PAGEREF _heading=h.q1v14mxg37yr \h </w:instrText>
          </w:r>
          <w:r>
            <w:fldChar w:fldCharType="separate"/>
          </w:r>
          <w:r>
            <w:rPr>
              <w:rFonts w:ascii="Arial" w:eastAsia="Arial" w:hAnsi="Arial" w:cs="Arial"/>
              <w:color w:val="000000"/>
            </w:rPr>
            <w:t>Appendix A – Title</w:t>
          </w:r>
          <w:r>
            <w:rPr>
              <w:color w:val="000000"/>
            </w:rPr>
            <w:tab/>
            <w:t>4</w:t>
          </w:r>
          <w:r>
            <w:fldChar w:fldCharType="end"/>
          </w:r>
        </w:p>
        <w:p w:rsidR="00780F8F" w:rsidRDefault="00567740">
          <w:pPr>
            <w:jc w:val="both"/>
            <w:rPr>
              <w:rFonts w:ascii="Arial" w:eastAsia="Arial" w:hAnsi="Arial" w:cs="Arial"/>
              <w:color w:val="595959"/>
            </w:rPr>
          </w:pPr>
          <w:r>
            <w:fldChar w:fldCharType="end"/>
          </w:r>
        </w:p>
      </w:sdtContent>
    </w:sdt>
    <w:p w:rsidR="00780F8F" w:rsidRDefault="00780F8F">
      <w:pPr>
        <w:pStyle w:val="Heading1"/>
        <w:ind w:left="432" w:hanging="432"/>
        <w:jc w:val="both"/>
        <w:rPr>
          <w:rFonts w:ascii="Arial" w:eastAsia="Arial" w:hAnsi="Arial" w:cs="Arial"/>
          <w:color w:val="595959"/>
          <w:sz w:val="40"/>
          <w:szCs w:val="40"/>
        </w:rPr>
        <w:sectPr w:rsidR="00780F8F">
          <w:headerReference w:type="default" r:id="rId14"/>
          <w:footerReference w:type="default" r:id="rId15"/>
          <w:pgSz w:w="11910" w:h="16850"/>
          <w:pgMar w:top="1440" w:right="1440" w:bottom="1440" w:left="1440" w:header="680" w:footer="57" w:gutter="0"/>
          <w:pgNumType w:start="1"/>
          <w:cols w:space="720"/>
        </w:sectPr>
      </w:pPr>
    </w:p>
    <w:p w:rsidR="00780F8F" w:rsidRDefault="00567740">
      <w:pPr>
        <w:spacing w:before="240" w:after="240"/>
        <w:jc w:val="both"/>
        <w:rPr>
          <w:rFonts w:ascii="Arial" w:eastAsia="Arial" w:hAnsi="Arial" w:cs="Arial"/>
          <w:color w:val="3CA5D9"/>
        </w:rPr>
      </w:pPr>
      <w:r>
        <w:rPr>
          <w:rFonts w:ascii="Arial" w:eastAsia="Arial" w:hAnsi="Arial" w:cs="Arial"/>
          <w:b/>
          <w:color w:val="3CA5D9"/>
          <w:u w:val="single"/>
        </w:rPr>
        <w:lastRenderedPageBreak/>
        <w:t>General Instructions for using the Live Project Report Template</w:t>
      </w:r>
    </w:p>
    <w:p w:rsidR="00780F8F" w:rsidRDefault="00567740">
      <w:pPr>
        <w:numPr>
          <w:ilvl w:val="0"/>
          <w:numId w:val="6"/>
        </w:numPr>
        <w:pBdr>
          <w:top w:val="nil"/>
          <w:left w:val="nil"/>
          <w:bottom w:val="nil"/>
          <w:right w:val="nil"/>
          <w:between w:val="nil"/>
        </w:pBdr>
        <w:spacing w:line="360" w:lineRule="auto"/>
        <w:jc w:val="both"/>
        <w:rPr>
          <w:rFonts w:ascii="Arial" w:eastAsia="Arial" w:hAnsi="Arial" w:cs="Arial"/>
          <w:color w:val="595959"/>
        </w:rPr>
      </w:pPr>
      <w:r>
        <w:rPr>
          <w:rFonts w:ascii="Arial" w:eastAsia="Arial" w:hAnsi="Arial" w:cs="Arial"/>
          <w:color w:val="595959"/>
        </w:rPr>
        <w:t xml:space="preserve">This template and the subsequent document created using this template is a confidential document and is the intellectual property of Cloud </w:t>
      </w:r>
      <w:proofErr w:type="spellStart"/>
      <w:r>
        <w:rPr>
          <w:rFonts w:ascii="Arial" w:eastAsia="Arial" w:hAnsi="Arial" w:cs="Arial"/>
          <w:color w:val="595959"/>
        </w:rPr>
        <w:t>Counselage</w:t>
      </w:r>
      <w:proofErr w:type="spellEnd"/>
      <w:r>
        <w:rPr>
          <w:rFonts w:ascii="Arial" w:eastAsia="Arial" w:hAnsi="Arial" w:cs="Arial"/>
          <w:color w:val="595959"/>
        </w:rPr>
        <w:t xml:space="preserve"> </w:t>
      </w:r>
      <w:proofErr w:type="spellStart"/>
      <w:r>
        <w:rPr>
          <w:rFonts w:ascii="Arial" w:eastAsia="Arial" w:hAnsi="Arial" w:cs="Arial"/>
          <w:color w:val="595959"/>
        </w:rPr>
        <w:t>Pvt.</w:t>
      </w:r>
      <w:proofErr w:type="spellEnd"/>
      <w:r>
        <w:rPr>
          <w:rFonts w:ascii="Arial" w:eastAsia="Arial" w:hAnsi="Arial" w:cs="Arial"/>
          <w:color w:val="595959"/>
        </w:rPr>
        <w:t xml:space="preserve"> Ltd. Circulating it outside of the organisation without the consent of Cloud </w:t>
      </w:r>
      <w:proofErr w:type="spellStart"/>
      <w:r>
        <w:rPr>
          <w:rFonts w:ascii="Arial" w:eastAsia="Arial" w:hAnsi="Arial" w:cs="Arial"/>
          <w:color w:val="595959"/>
        </w:rPr>
        <w:t>Counselage</w:t>
      </w:r>
      <w:proofErr w:type="spellEnd"/>
      <w:r>
        <w:rPr>
          <w:rFonts w:ascii="Arial" w:eastAsia="Arial" w:hAnsi="Arial" w:cs="Arial"/>
          <w:color w:val="595959"/>
        </w:rPr>
        <w:t xml:space="preserve"> </w:t>
      </w:r>
      <w:proofErr w:type="spellStart"/>
      <w:r>
        <w:rPr>
          <w:rFonts w:ascii="Arial" w:eastAsia="Arial" w:hAnsi="Arial" w:cs="Arial"/>
          <w:color w:val="595959"/>
        </w:rPr>
        <w:t>Pvt.</w:t>
      </w:r>
      <w:proofErr w:type="spellEnd"/>
      <w:r>
        <w:rPr>
          <w:rFonts w:ascii="Arial" w:eastAsia="Arial" w:hAnsi="Arial" w:cs="Arial"/>
          <w:color w:val="595959"/>
        </w:rPr>
        <w:t xml:space="preserve"> Ltd. is </w:t>
      </w:r>
      <w:r>
        <w:rPr>
          <w:rFonts w:ascii="Arial" w:eastAsia="Arial" w:hAnsi="Arial" w:cs="Arial"/>
          <w:color w:val="595959"/>
        </w:rPr>
        <w:t>the breach of company policies and will lead to legal actions</w:t>
      </w:r>
    </w:p>
    <w:p w:rsidR="00780F8F" w:rsidRDefault="00567740">
      <w:pPr>
        <w:numPr>
          <w:ilvl w:val="0"/>
          <w:numId w:val="6"/>
        </w:numPr>
        <w:pBdr>
          <w:top w:val="nil"/>
          <w:left w:val="nil"/>
          <w:bottom w:val="nil"/>
          <w:right w:val="nil"/>
          <w:between w:val="nil"/>
        </w:pBdr>
        <w:spacing w:line="360" w:lineRule="auto"/>
        <w:jc w:val="both"/>
        <w:rPr>
          <w:rFonts w:ascii="Arial" w:eastAsia="Arial" w:hAnsi="Arial" w:cs="Arial"/>
          <w:color w:val="595959"/>
        </w:rPr>
      </w:pPr>
      <w:r>
        <w:rPr>
          <w:rFonts w:ascii="Arial" w:eastAsia="Arial" w:hAnsi="Arial" w:cs="Arial"/>
          <w:color w:val="595959"/>
        </w:rPr>
        <w:t xml:space="preserve">This template is a guideline document to communicate the implementation of design ideas and the results of the work to the stakeholders. </w:t>
      </w:r>
    </w:p>
    <w:p w:rsidR="00780F8F" w:rsidRDefault="00567740">
      <w:pPr>
        <w:numPr>
          <w:ilvl w:val="0"/>
          <w:numId w:val="6"/>
        </w:numPr>
        <w:pBdr>
          <w:top w:val="nil"/>
          <w:left w:val="nil"/>
          <w:bottom w:val="nil"/>
          <w:right w:val="nil"/>
          <w:between w:val="nil"/>
        </w:pBdr>
        <w:spacing w:line="360" w:lineRule="auto"/>
        <w:jc w:val="both"/>
        <w:rPr>
          <w:rFonts w:ascii="Arial" w:eastAsia="Arial" w:hAnsi="Arial" w:cs="Arial"/>
          <w:color w:val="595959"/>
        </w:rPr>
      </w:pPr>
      <w:r>
        <w:rPr>
          <w:rFonts w:ascii="Arial" w:eastAsia="Arial" w:hAnsi="Arial" w:cs="Arial"/>
          <w:color w:val="595959"/>
        </w:rPr>
        <w:t xml:space="preserve">The </w:t>
      </w:r>
      <w:r>
        <w:rPr>
          <w:rFonts w:ascii="Arial" w:eastAsia="Arial" w:hAnsi="Arial" w:cs="Arial"/>
          <w:b/>
          <w:color w:val="595959"/>
        </w:rPr>
        <w:t xml:space="preserve">text between inequality </w:t>
      </w:r>
      <w:r>
        <w:rPr>
          <w:rFonts w:ascii="Arial" w:eastAsia="Arial" w:hAnsi="Arial" w:cs="Arial"/>
          <w:b/>
          <w:color w:val="595959"/>
          <w:highlight w:val="yellow"/>
        </w:rPr>
        <w:t>(&lt; &gt;)</w:t>
      </w:r>
      <w:r>
        <w:rPr>
          <w:rFonts w:ascii="Arial" w:eastAsia="Arial" w:hAnsi="Arial" w:cs="Arial"/>
          <w:b/>
          <w:color w:val="595959"/>
        </w:rPr>
        <w:t xml:space="preserve"> is to be replaced</w:t>
      </w:r>
      <w:r>
        <w:rPr>
          <w:rFonts w:ascii="Arial" w:eastAsia="Arial" w:hAnsi="Arial" w:cs="Arial"/>
          <w:color w:val="595959"/>
        </w:rPr>
        <w:t xml:space="preserve"> by r</w:t>
      </w:r>
      <w:r>
        <w:rPr>
          <w:rFonts w:ascii="Arial" w:eastAsia="Arial" w:hAnsi="Arial" w:cs="Arial"/>
          <w:color w:val="595959"/>
        </w:rPr>
        <w:t>elevant text</w:t>
      </w:r>
    </w:p>
    <w:p w:rsidR="00780F8F" w:rsidRDefault="00567740">
      <w:pPr>
        <w:numPr>
          <w:ilvl w:val="0"/>
          <w:numId w:val="6"/>
        </w:numPr>
        <w:pBdr>
          <w:top w:val="nil"/>
          <w:left w:val="nil"/>
          <w:bottom w:val="nil"/>
          <w:right w:val="nil"/>
          <w:between w:val="nil"/>
        </w:pBdr>
        <w:spacing w:line="360" w:lineRule="auto"/>
        <w:jc w:val="both"/>
        <w:rPr>
          <w:rFonts w:ascii="Arial" w:eastAsia="Arial" w:hAnsi="Arial" w:cs="Arial"/>
          <w:color w:val="595959"/>
        </w:rPr>
      </w:pPr>
      <w:r>
        <w:rPr>
          <w:rFonts w:ascii="Arial" w:eastAsia="Arial" w:hAnsi="Arial" w:cs="Arial"/>
          <w:color w:val="595959"/>
        </w:rPr>
        <w:t xml:space="preserve">Please </w:t>
      </w:r>
      <w:r>
        <w:rPr>
          <w:rFonts w:ascii="Arial" w:eastAsia="Arial" w:hAnsi="Arial" w:cs="Arial"/>
          <w:b/>
          <w:color w:val="595959"/>
        </w:rPr>
        <w:t xml:space="preserve">remove the </w:t>
      </w:r>
      <w:r>
        <w:rPr>
          <w:rFonts w:ascii="Arial" w:eastAsia="Arial" w:hAnsi="Arial" w:cs="Arial"/>
          <w:b/>
          <w:color w:val="595959"/>
          <w:highlight w:val="yellow"/>
        </w:rPr>
        <w:t>yellow</w:t>
      </w:r>
      <w:r>
        <w:rPr>
          <w:rFonts w:ascii="Arial" w:eastAsia="Arial" w:hAnsi="Arial" w:cs="Arial"/>
          <w:b/>
          <w:color w:val="595959"/>
        </w:rPr>
        <w:t xml:space="preserve"> highlight on the Text</w:t>
      </w:r>
      <w:r>
        <w:rPr>
          <w:rFonts w:ascii="Arial" w:eastAsia="Arial" w:hAnsi="Arial" w:cs="Arial"/>
          <w:color w:val="595959"/>
        </w:rPr>
        <w:t xml:space="preserve"> between the inequality </w:t>
      </w:r>
      <w:r>
        <w:rPr>
          <w:rFonts w:ascii="Arial" w:eastAsia="Arial" w:hAnsi="Arial" w:cs="Arial"/>
          <w:color w:val="595959"/>
          <w:highlight w:val="yellow"/>
        </w:rPr>
        <w:t>(&lt; &gt;).</w:t>
      </w:r>
      <w:r>
        <w:rPr>
          <w:rFonts w:ascii="Arial" w:eastAsia="Arial" w:hAnsi="Arial" w:cs="Arial"/>
          <w:color w:val="595959"/>
        </w:rPr>
        <w:t xml:space="preserve"> This is done to help you notice the text to be changed/replaced</w:t>
      </w:r>
    </w:p>
    <w:p w:rsidR="00780F8F" w:rsidRDefault="00567740">
      <w:pPr>
        <w:numPr>
          <w:ilvl w:val="0"/>
          <w:numId w:val="6"/>
        </w:numPr>
        <w:pBdr>
          <w:top w:val="nil"/>
          <w:left w:val="nil"/>
          <w:bottom w:val="nil"/>
          <w:right w:val="nil"/>
          <w:between w:val="nil"/>
        </w:pBdr>
        <w:spacing w:line="360" w:lineRule="auto"/>
        <w:jc w:val="both"/>
        <w:rPr>
          <w:rFonts w:ascii="Arial" w:eastAsia="Arial" w:hAnsi="Arial" w:cs="Arial"/>
          <w:color w:val="595959"/>
        </w:rPr>
      </w:pPr>
      <w:r>
        <w:rPr>
          <w:rFonts w:ascii="Arial" w:eastAsia="Arial" w:hAnsi="Arial" w:cs="Arial"/>
          <w:color w:val="595959"/>
        </w:rPr>
        <w:t xml:space="preserve">The text in </w:t>
      </w:r>
      <w:r>
        <w:rPr>
          <w:rFonts w:ascii="Arial" w:eastAsia="Arial" w:hAnsi="Arial" w:cs="Arial"/>
          <w:i/>
          <w:color w:val="595959"/>
          <w:highlight w:val="lightGray"/>
        </w:rPr>
        <w:t>italics</w:t>
      </w:r>
      <w:r>
        <w:rPr>
          <w:rFonts w:ascii="Arial" w:eastAsia="Arial" w:hAnsi="Arial" w:cs="Arial"/>
          <w:color w:val="595959"/>
        </w:rPr>
        <w:t xml:space="preserve"> highlighted in </w:t>
      </w:r>
      <w:r>
        <w:rPr>
          <w:rFonts w:ascii="Arial" w:eastAsia="Arial" w:hAnsi="Arial" w:cs="Arial"/>
          <w:color w:val="595959"/>
          <w:highlight w:val="lightGray"/>
        </w:rPr>
        <w:t>grey</w:t>
      </w:r>
      <w:r>
        <w:rPr>
          <w:rFonts w:ascii="Arial" w:eastAsia="Arial" w:hAnsi="Arial" w:cs="Arial"/>
          <w:color w:val="595959"/>
        </w:rPr>
        <w:t xml:space="preserve"> is just for reference and should be removed after adding the relevant text</w:t>
      </w:r>
    </w:p>
    <w:p w:rsidR="00780F8F" w:rsidRDefault="00780F8F">
      <w:pPr>
        <w:pBdr>
          <w:top w:val="nil"/>
          <w:left w:val="nil"/>
          <w:bottom w:val="nil"/>
          <w:right w:val="nil"/>
          <w:between w:val="nil"/>
        </w:pBdr>
        <w:spacing w:line="360" w:lineRule="auto"/>
        <w:ind w:left="360"/>
        <w:jc w:val="both"/>
        <w:rPr>
          <w:rFonts w:ascii="Arial" w:eastAsia="Arial" w:hAnsi="Arial" w:cs="Arial"/>
          <w:color w:val="595959"/>
        </w:rPr>
      </w:pPr>
    </w:p>
    <w:p w:rsidR="00780F8F" w:rsidRDefault="00567740">
      <w:pPr>
        <w:pBdr>
          <w:top w:val="nil"/>
          <w:left w:val="nil"/>
          <w:bottom w:val="nil"/>
          <w:right w:val="nil"/>
          <w:between w:val="nil"/>
        </w:pBdr>
        <w:spacing w:line="360" w:lineRule="auto"/>
        <w:ind w:left="360"/>
        <w:jc w:val="both"/>
        <w:rPr>
          <w:rFonts w:ascii="Arial" w:eastAsia="Arial" w:hAnsi="Arial" w:cs="Arial"/>
          <w:b/>
          <w:color w:val="595959"/>
          <w:sz w:val="28"/>
          <w:szCs w:val="28"/>
        </w:rPr>
      </w:pPr>
      <w:r>
        <w:br w:type="page"/>
      </w:r>
    </w:p>
    <w:p w:rsidR="00780F8F" w:rsidRDefault="00567740">
      <w:pPr>
        <w:pStyle w:val="Heading1"/>
        <w:numPr>
          <w:ilvl w:val="0"/>
          <w:numId w:val="7"/>
        </w:numPr>
        <w:spacing w:before="240" w:line="360" w:lineRule="auto"/>
        <w:jc w:val="both"/>
        <w:rPr>
          <w:rFonts w:ascii="Arial" w:eastAsia="Arial" w:hAnsi="Arial" w:cs="Arial"/>
          <w:b/>
          <w:color w:val="FFB923"/>
          <w:sz w:val="28"/>
          <w:szCs w:val="28"/>
        </w:rPr>
      </w:pPr>
      <w:bookmarkStart w:id="0" w:name="_heading=h.szdrovmifems" w:colFirst="0" w:colLast="0"/>
      <w:bookmarkEnd w:id="0"/>
      <w:r>
        <w:rPr>
          <w:rFonts w:ascii="Arial" w:eastAsia="Arial" w:hAnsi="Arial" w:cs="Arial"/>
          <w:b/>
          <w:color w:val="FFB923"/>
          <w:sz w:val="28"/>
          <w:szCs w:val="28"/>
        </w:rPr>
        <w:lastRenderedPageBreak/>
        <w:t>PROJECT DETAILS</w:t>
      </w:r>
    </w:p>
    <w:p w:rsidR="00780F8F" w:rsidRDefault="00780F8F">
      <w:pPr>
        <w:ind w:left="426"/>
        <w:jc w:val="both"/>
        <w:rPr>
          <w:rFonts w:ascii="Arial" w:eastAsia="Arial" w:hAnsi="Arial" w:cs="Arial"/>
          <w:color w:val="595959"/>
        </w:rPr>
      </w:pPr>
    </w:p>
    <w:tbl>
      <w:tblPr>
        <w:tblStyle w:val="a"/>
        <w:tblW w:w="808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984"/>
        <w:gridCol w:w="1985"/>
        <w:gridCol w:w="2126"/>
      </w:tblGrid>
      <w:tr w:rsidR="00780F8F">
        <w:trPr>
          <w:trHeight w:val="258"/>
        </w:trPr>
        <w:tc>
          <w:tcPr>
            <w:tcW w:w="1985" w:type="dxa"/>
            <w:shd w:val="clear" w:color="auto" w:fill="auto"/>
          </w:tcPr>
          <w:p w:rsidR="00780F8F" w:rsidRDefault="00567740">
            <w:pPr>
              <w:ind w:left="22"/>
              <w:jc w:val="both"/>
              <w:rPr>
                <w:rFonts w:ascii="Arial" w:eastAsia="Arial" w:hAnsi="Arial" w:cs="Arial"/>
                <w:b/>
                <w:color w:val="595959"/>
                <w:sz w:val="22"/>
                <w:szCs w:val="22"/>
              </w:rPr>
            </w:pPr>
            <w:r>
              <w:rPr>
                <w:rFonts w:ascii="Arial" w:eastAsia="Arial" w:hAnsi="Arial" w:cs="Arial"/>
                <w:b/>
                <w:color w:val="595959"/>
                <w:sz w:val="22"/>
                <w:szCs w:val="22"/>
              </w:rPr>
              <w:t xml:space="preserve">Project Name </w:t>
            </w:r>
          </w:p>
        </w:tc>
        <w:tc>
          <w:tcPr>
            <w:tcW w:w="6095" w:type="dxa"/>
            <w:gridSpan w:val="3"/>
            <w:shd w:val="clear" w:color="auto" w:fill="auto"/>
          </w:tcPr>
          <w:p w:rsidR="00780F8F" w:rsidRDefault="00567740">
            <w:pPr>
              <w:jc w:val="both"/>
              <w:rPr>
                <w:rFonts w:ascii="Arial" w:eastAsia="Arial" w:hAnsi="Arial" w:cs="Arial"/>
                <w:color w:val="595959"/>
                <w:sz w:val="22"/>
                <w:szCs w:val="22"/>
              </w:rPr>
            </w:pPr>
            <w:r>
              <w:t>Data Analyst</w:t>
            </w:r>
          </w:p>
        </w:tc>
      </w:tr>
      <w:tr w:rsidR="00780F8F">
        <w:trPr>
          <w:trHeight w:val="273"/>
        </w:trPr>
        <w:tc>
          <w:tcPr>
            <w:tcW w:w="1985" w:type="dxa"/>
            <w:shd w:val="clear" w:color="auto" w:fill="auto"/>
          </w:tcPr>
          <w:p w:rsidR="00780F8F" w:rsidRDefault="00567740">
            <w:pPr>
              <w:ind w:left="22"/>
              <w:jc w:val="both"/>
              <w:rPr>
                <w:rFonts w:ascii="Arial" w:eastAsia="Arial" w:hAnsi="Arial" w:cs="Arial"/>
                <w:b/>
                <w:color w:val="595959"/>
                <w:sz w:val="22"/>
                <w:szCs w:val="22"/>
              </w:rPr>
            </w:pPr>
            <w:r>
              <w:rPr>
                <w:rFonts w:ascii="Arial" w:eastAsia="Arial" w:hAnsi="Arial" w:cs="Arial"/>
                <w:b/>
                <w:color w:val="595959"/>
                <w:sz w:val="22"/>
                <w:szCs w:val="22"/>
              </w:rPr>
              <w:t>Project Sponsor</w:t>
            </w:r>
          </w:p>
        </w:tc>
        <w:tc>
          <w:tcPr>
            <w:tcW w:w="6095" w:type="dxa"/>
            <w:gridSpan w:val="3"/>
            <w:shd w:val="clear" w:color="auto" w:fill="auto"/>
          </w:tcPr>
          <w:p w:rsidR="00780F8F" w:rsidRDefault="00567740">
            <w:pPr>
              <w:jc w:val="both"/>
              <w:rPr>
                <w:rFonts w:ascii="Arial" w:eastAsia="Arial" w:hAnsi="Arial" w:cs="Arial"/>
                <w:color w:val="595959"/>
                <w:sz w:val="22"/>
                <w:szCs w:val="22"/>
              </w:rPr>
            </w:pPr>
            <w:proofErr w:type="spellStart"/>
            <w:r>
              <w:t>Tushar</w:t>
            </w:r>
            <w:proofErr w:type="spellEnd"/>
            <w:r>
              <w:t xml:space="preserve"> </w:t>
            </w:r>
            <w:proofErr w:type="spellStart"/>
            <w:r>
              <w:t>Topale</w:t>
            </w:r>
            <w:proofErr w:type="spellEnd"/>
          </w:p>
        </w:tc>
      </w:tr>
      <w:tr w:rsidR="00780F8F">
        <w:trPr>
          <w:trHeight w:val="258"/>
        </w:trPr>
        <w:tc>
          <w:tcPr>
            <w:tcW w:w="1985" w:type="dxa"/>
            <w:shd w:val="clear" w:color="auto" w:fill="auto"/>
          </w:tcPr>
          <w:p w:rsidR="00780F8F" w:rsidRDefault="00567740">
            <w:pPr>
              <w:ind w:left="22"/>
              <w:jc w:val="both"/>
              <w:rPr>
                <w:rFonts w:ascii="Arial" w:eastAsia="Arial" w:hAnsi="Arial" w:cs="Arial"/>
                <w:b/>
                <w:color w:val="595959"/>
                <w:sz w:val="22"/>
                <w:szCs w:val="22"/>
              </w:rPr>
            </w:pPr>
            <w:r>
              <w:rPr>
                <w:rFonts w:ascii="Arial" w:eastAsia="Arial" w:hAnsi="Arial" w:cs="Arial"/>
                <w:b/>
                <w:color w:val="595959"/>
                <w:sz w:val="22"/>
                <w:szCs w:val="22"/>
              </w:rPr>
              <w:t>Project Manager</w:t>
            </w:r>
          </w:p>
        </w:tc>
        <w:tc>
          <w:tcPr>
            <w:tcW w:w="6095" w:type="dxa"/>
            <w:gridSpan w:val="3"/>
            <w:shd w:val="clear" w:color="auto" w:fill="auto"/>
          </w:tcPr>
          <w:p w:rsidR="00780F8F" w:rsidRDefault="00567740">
            <w:pPr>
              <w:jc w:val="both"/>
              <w:rPr>
                <w:rFonts w:ascii="Arial" w:eastAsia="Arial" w:hAnsi="Arial" w:cs="Arial"/>
                <w:color w:val="595959"/>
                <w:sz w:val="22"/>
                <w:szCs w:val="22"/>
              </w:rPr>
            </w:pPr>
            <w:proofErr w:type="spellStart"/>
            <w:r>
              <w:t>Harshada</w:t>
            </w:r>
            <w:proofErr w:type="spellEnd"/>
            <w:r>
              <w:t xml:space="preserve"> </w:t>
            </w:r>
            <w:proofErr w:type="spellStart"/>
            <w:r>
              <w:t>Topale</w:t>
            </w:r>
            <w:proofErr w:type="spellEnd"/>
          </w:p>
        </w:tc>
      </w:tr>
      <w:tr w:rsidR="00780F8F">
        <w:trPr>
          <w:trHeight w:val="273"/>
        </w:trPr>
        <w:tc>
          <w:tcPr>
            <w:tcW w:w="1985" w:type="dxa"/>
            <w:shd w:val="clear" w:color="auto" w:fill="auto"/>
          </w:tcPr>
          <w:p w:rsidR="00780F8F" w:rsidRDefault="00567740">
            <w:pPr>
              <w:ind w:left="22"/>
              <w:jc w:val="both"/>
              <w:rPr>
                <w:rFonts w:ascii="Arial" w:eastAsia="Arial" w:hAnsi="Arial" w:cs="Arial"/>
                <w:b/>
                <w:color w:val="595959"/>
                <w:sz w:val="22"/>
                <w:szCs w:val="22"/>
              </w:rPr>
            </w:pPr>
            <w:r>
              <w:rPr>
                <w:rFonts w:ascii="Arial" w:eastAsia="Arial" w:hAnsi="Arial" w:cs="Arial"/>
                <w:b/>
                <w:color w:val="595959"/>
                <w:sz w:val="22"/>
                <w:szCs w:val="22"/>
              </w:rPr>
              <w:t>Start Date</w:t>
            </w:r>
          </w:p>
        </w:tc>
        <w:tc>
          <w:tcPr>
            <w:tcW w:w="1984" w:type="dxa"/>
            <w:shd w:val="clear" w:color="auto" w:fill="auto"/>
          </w:tcPr>
          <w:p w:rsidR="00780F8F" w:rsidRDefault="00567740">
            <w:pPr>
              <w:ind w:left="34"/>
              <w:jc w:val="both"/>
              <w:rPr>
                <w:rFonts w:ascii="Arial" w:eastAsia="Arial" w:hAnsi="Arial" w:cs="Arial"/>
                <w:color w:val="595959"/>
                <w:sz w:val="22"/>
                <w:szCs w:val="22"/>
              </w:rPr>
            </w:pPr>
            <w:r>
              <w:rPr>
                <w:rFonts w:ascii="Arial" w:eastAsia="Arial" w:hAnsi="Arial" w:cs="Arial"/>
                <w:color w:val="595959"/>
                <w:sz w:val="22"/>
                <w:szCs w:val="22"/>
              </w:rPr>
              <w:t>DD-MMM-YYYY</w:t>
            </w:r>
          </w:p>
        </w:tc>
        <w:tc>
          <w:tcPr>
            <w:tcW w:w="1985" w:type="dxa"/>
            <w:shd w:val="clear" w:color="auto" w:fill="auto"/>
          </w:tcPr>
          <w:p w:rsidR="00780F8F" w:rsidRDefault="00567740">
            <w:pPr>
              <w:ind w:left="23" w:hanging="23"/>
              <w:jc w:val="both"/>
              <w:rPr>
                <w:rFonts w:ascii="Arial" w:eastAsia="Arial" w:hAnsi="Arial" w:cs="Arial"/>
                <w:b/>
                <w:color w:val="595959"/>
                <w:sz w:val="22"/>
                <w:szCs w:val="22"/>
              </w:rPr>
            </w:pPr>
            <w:r>
              <w:rPr>
                <w:rFonts w:ascii="Arial" w:eastAsia="Arial" w:hAnsi="Arial" w:cs="Arial"/>
                <w:b/>
                <w:color w:val="595959"/>
                <w:sz w:val="22"/>
                <w:szCs w:val="22"/>
              </w:rPr>
              <w:t>Completion Date</w:t>
            </w:r>
          </w:p>
        </w:tc>
        <w:tc>
          <w:tcPr>
            <w:tcW w:w="2126" w:type="dxa"/>
            <w:shd w:val="clear" w:color="auto" w:fill="auto"/>
          </w:tcPr>
          <w:p w:rsidR="00780F8F" w:rsidRDefault="00780F8F">
            <w:pPr>
              <w:ind w:left="426"/>
              <w:jc w:val="both"/>
              <w:rPr>
                <w:rFonts w:ascii="Arial" w:eastAsia="Arial" w:hAnsi="Arial" w:cs="Arial"/>
                <w:color w:val="595959"/>
                <w:sz w:val="22"/>
                <w:szCs w:val="22"/>
              </w:rPr>
            </w:pPr>
          </w:p>
        </w:tc>
      </w:tr>
    </w:tbl>
    <w:p w:rsidR="00780F8F" w:rsidRDefault="00780F8F">
      <w:pPr>
        <w:jc w:val="both"/>
        <w:rPr>
          <w:rFonts w:ascii="Arial" w:eastAsia="Arial" w:hAnsi="Arial" w:cs="Arial"/>
          <w:color w:val="595959"/>
        </w:rPr>
      </w:pPr>
    </w:p>
    <w:p w:rsidR="00780F8F" w:rsidRDefault="00567740">
      <w:pPr>
        <w:pStyle w:val="Heading1"/>
        <w:numPr>
          <w:ilvl w:val="0"/>
          <w:numId w:val="7"/>
        </w:numPr>
        <w:spacing w:before="240" w:line="360" w:lineRule="auto"/>
        <w:jc w:val="both"/>
        <w:rPr>
          <w:rFonts w:ascii="Arial" w:eastAsia="Arial" w:hAnsi="Arial" w:cs="Arial"/>
          <w:b/>
          <w:color w:val="FFB923"/>
          <w:sz w:val="28"/>
          <w:szCs w:val="28"/>
        </w:rPr>
      </w:pPr>
      <w:bookmarkStart w:id="1" w:name="_heading=h.6autucw4u0wj" w:colFirst="0" w:colLast="0"/>
      <w:bookmarkEnd w:id="1"/>
      <w:r>
        <w:rPr>
          <w:rFonts w:ascii="Arial" w:eastAsia="Arial" w:hAnsi="Arial" w:cs="Arial"/>
          <w:b/>
          <w:color w:val="FFB923"/>
          <w:sz w:val="28"/>
          <w:szCs w:val="28"/>
        </w:rPr>
        <w:t>SUMMARY</w:t>
      </w:r>
    </w:p>
    <w:p w:rsidR="00780F8F" w:rsidRDefault="00780F8F">
      <w:pPr>
        <w:ind w:left="426"/>
        <w:jc w:val="both"/>
        <w:rPr>
          <w:rFonts w:ascii="Arial" w:eastAsia="Arial" w:hAnsi="Arial" w:cs="Arial"/>
          <w:color w:val="595959"/>
        </w:rPr>
      </w:pPr>
    </w:p>
    <w:p w:rsidR="00780F8F" w:rsidRDefault="00567740">
      <w:pPr>
        <w:ind w:left="426"/>
        <w:jc w:val="both"/>
        <w:rPr>
          <w:rFonts w:ascii="Arial" w:eastAsia="Arial" w:hAnsi="Arial" w:cs="Arial"/>
          <w:color w:val="595959"/>
        </w:rPr>
      </w:pPr>
      <w:r>
        <w:rPr>
          <w:rFonts w:ascii="Arial" w:eastAsia="Arial" w:hAnsi="Arial" w:cs="Arial"/>
          <w:color w:val="595959"/>
        </w:rPr>
        <w:t>The Student Data Analysis project aimed to perform a thorough and in-depth analysis of student-related data. This dataset, provided for analysis, consisted of diverse features covering academic, demographic, social, and professional dimensions of students.</w:t>
      </w:r>
      <w:r>
        <w:rPr>
          <w:rFonts w:ascii="Arial" w:eastAsia="Arial" w:hAnsi="Arial" w:cs="Arial"/>
          <w:color w:val="595959"/>
        </w:rPr>
        <w:t xml:space="preserve"> With the increasing reliance on data in shaping education systems, recruitment practices, and event management strategies, such a project is pivotal in deriving patterns and correlations that may otherwise go unnoticed. The initiative serves multiple purp</w:t>
      </w:r>
      <w:r>
        <w:rPr>
          <w:rFonts w:ascii="Arial" w:eastAsia="Arial" w:hAnsi="Arial" w:cs="Arial"/>
          <w:color w:val="595959"/>
        </w:rPr>
        <w:t xml:space="preserve">oses, such as identifying strengths and weaknesses in academic performance, correlating student backgrounds to their educational outcomes, and understanding preferences and </w:t>
      </w:r>
      <w:proofErr w:type="spellStart"/>
      <w:r>
        <w:rPr>
          <w:rFonts w:ascii="Arial" w:eastAsia="Arial" w:hAnsi="Arial" w:cs="Arial"/>
          <w:color w:val="595959"/>
        </w:rPr>
        <w:t>behaviors</w:t>
      </w:r>
      <w:proofErr w:type="spellEnd"/>
      <w:r>
        <w:rPr>
          <w:rFonts w:ascii="Arial" w:eastAsia="Arial" w:hAnsi="Arial" w:cs="Arial"/>
          <w:color w:val="595959"/>
        </w:rPr>
        <w:t xml:space="preserve"> in extracurricular activities.</w:t>
      </w:r>
    </w:p>
    <w:p w:rsidR="00780F8F" w:rsidRDefault="00567740">
      <w:pPr>
        <w:ind w:left="426"/>
        <w:jc w:val="both"/>
        <w:rPr>
          <w:rFonts w:ascii="Arial" w:eastAsia="Arial" w:hAnsi="Arial" w:cs="Arial"/>
          <w:color w:val="595959"/>
        </w:rPr>
      </w:pPr>
      <w:r>
        <w:rPr>
          <w:rFonts w:ascii="Arial" w:eastAsia="Arial" w:hAnsi="Arial" w:cs="Arial"/>
          <w:color w:val="595959"/>
        </w:rPr>
        <w:t>The motivation behind the project lies in the necessity for stakeholders—students, academic institutions, and corporate recruiters—to better understand how various factors such as GPA, income level, city of origin, and technical skills (e.g., Python experi</w:t>
      </w:r>
      <w:r>
        <w:rPr>
          <w:rFonts w:ascii="Arial" w:eastAsia="Arial" w:hAnsi="Arial" w:cs="Arial"/>
          <w:color w:val="595959"/>
        </w:rPr>
        <w:t>ence) affect student expectations and performance. A significant aspect of the analysis was focused on expected salaries and how they relate to other measurable traits. For instance, determining whether leadership roles during college, proficiency in progr</w:t>
      </w:r>
      <w:r>
        <w:rPr>
          <w:rFonts w:ascii="Arial" w:eastAsia="Arial" w:hAnsi="Arial" w:cs="Arial"/>
          <w:color w:val="595959"/>
        </w:rPr>
        <w:t>amming languages, or involvement in events can predict future income expectations.</w:t>
      </w:r>
    </w:p>
    <w:p w:rsidR="00780F8F" w:rsidRDefault="00567740">
      <w:pPr>
        <w:ind w:left="426"/>
        <w:jc w:val="both"/>
        <w:rPr>
          <w:rFonts w:ascii="Arial" w:eastAsia="Arial" w:hAnsi="Arial" w:cs="Arial"/>
          <w:i/>
          <w:color w:val="595959"/>
          <w:highlight w:val="lightGray"/>
        </w:rPr>
      </w:pPr>
      <w:r>
        <w:rPr>
          <w:rFonts w:ascii="Arial" w:eastAsia="Arial" w:hAnsi="Arial" w:cs="Arial"/>
          <w:color w:val="595959"/>
        </w:rPr>
        <w:t>In the long term, the project is expected to guide curriculum developers in tailoring educational programs that align with student aspirations and market trends. It will hel</w:t>
      </w:r>
      <w:r>
        <w:rPr>
          <w:rFonts w:ascii="Arial" w:eastAsia="Arial" w:hAnsi="Arial" w:cs="Arial"/>
          <w:color w:val="595959"/>
        </w:rPr>
        <w:t xml:space="preserve">p institutions personalize learning plans and career guidance strategies, improve student participation in events, and enable recruiters to identify high-potential candidates early in their academic journey. Furthermore, this analysis provides a framework </w:t>
      </w:r>
      <w:r>
        <w:rPr>
          <w:rFonts w:ascii="Arial" w:eastAsia="Arial" w:hAnsi="Arial" w:cs="Arial"/>
          <w:color w:val="595959"/>
        </w:rPr>
        <w:t xml:space="preserve">for integrating multiple datasets, setting the stage for more advanced analytics like predictive </w:t>
      </w:r>
      <w:proofErr w:type="spellStart"/>
      <w:r>
        <w:rPr>
          <w:rFonts w:ascii="Arial" w:eastAsia="Arial" w:hAnsi="Arial" w:cs="Arial"/>
          <w:color w:val="595959"/>
        </w:rPr>
        <w:t>modeling</w:t>
      </w:r>
      <w:proofErr w:type="spellEnd"/>
      <w:r>
        <w:rPr>
          <w:rFonts w:ascii="Arial" w:eastAsia="Arial" w:hAnsi="Arial" w:cs="Arial"/>
          <w:color w:val="595959"/>
        </w:rPr>
        <w:t xml:space="preserve"> and automated career guidance systems. By interpreting and visualizing the relationships among different data variables, stakeholders can make informe</w:t>
      </w:r>
      <w:r>
        <w:rPr>
          <w:rFonts w:ascii="Arial" w:eastAsia="Arial" w:hAnsi="Arial" w:cs="Arial"/>
          <w:color w:val="595959"/>
        </w:rPr>
        <w:t xml:space="preserve">d, evidence-based decisions. </w:t>
      </w:r>
    </w:p>
    <w:p w:rsidR="00780F8F" w:rsidRDefault="00780F8F">
      <w:pPr>
        <w:jc w:val="both"/>
        <w:rPr>
          <w:rFonts w:ascii="Arial" w:eastAsia="Arial" w:hAnsi="Arial" w:cs="Arial"/>
          <w:i/>
          <w:color w:val="595959"/>
          <w:highlight w:val="lightGray"/>
        </w:rPr>
      </w:pPr>
    </w:p>
    <w:p w:rsidR="00780F8F" w:rsidRDefault="00567740">
      <w:pPr>
        <w:pStyle w:val="Heading1"/>
        <w:numPr>
          <w:ilvl w:val="0"/>
          <w:numId w:val="7"/>
        </w:numPr>
        <w:spacing w:before="240" w:line="360" w:lineRule="auto"/>
        <w:jc w:val="both"/>
        <w:rPr>
          <w:rFonts w:ascii="Arial" w:eastAsia="Arial" w:hAnsi="Arial" w:cs="Arial"/>
          <w:b/>
          <w:color w:val="FFB923"/>
          <w:sz w:val="28"/>
          <w:szCs w:val="28"/>
        </w:rPr>
      </w:pPr>
      <w:bookmarkStart w:id="2" w:name="_heading=h.r4n0gm1avz8p" w:colFirst="0" w:colLast="0"/>
      <w:bookmarkEnd w:id="2"/>
      <w:r>
        <w:rPr>
          <w:rFonts w:ascii="Arial" w:eastAsia="Arial" w:hAnsi="Arial" w:cs="Arial"/>
          <w:b/>
          <w:color w:val="FFB923"/>
          <w:sz w:val="28"/>
          <w:szCs w:val="28"/>
        </w:rPr>
        <w:t>INTRODUCTION</w:t>
      </w:r>
    </w:p>
    <w:p w:rsidR="00780F8F" w:rsidRDefault="00567740">
      <w:pPr>
        <w:pStyle w:val="Heading2"/>
        <w:numPr>
          <w:ilvl w:val="1"/>
          <w:numId w:val="7"/>
        </w:numPr>
        <w:ind w:left="993" w:hanging="567"/>
        <w:rPr>
          <w:rFonts w:ascii="Arial" w:eastAsia="Arial" w:hAnsi="Arial" w:cs="Arial"/>
        </w:rPr>
      </w:pPr>
      <w:bookmarkStart w:id="3" w:name="_heading=h.gut8vm3nd5bu" w:colFirst="0" w:colLast="0"/>
      <w:bookmarkEnd w:id="3"/>
      <w:r>
        <w:rPr>
          <w:rFonts w:ascii="Arial" w:eastAsia="Arial" w:hAnsi="Arial" w:cs="Arial"/>
        </w:rPr>
        <w:t>Background</w:t>
      </w:r>
    </w:p>
    <w:p w:rsidR="00780F8F" w:rsidRDefault="00780F8F">
      <w:pPr>
        <w:ind w:left="426"/>
        <w:jc w:val="both"/>
        <w:rPr>
          <w:rFonts w:ascii="Arial" w:eastAsia="Arial" w:hAnsi="Arial" w:cs="Arial"/>
          <w:color w:val="595959"/>
        </w:rPr>
      </w:pPr>
    </w:p>
    <w:p w:rsidR="00780F8F" w:rsidRDefault="00567740">
      <w:pPr>
        <w:rPr>
          <w:rFonts w:ascii="Arial" w:eastAsia="Arial" w:hAnsi="Arial" w:cs="Arial"/>
          <w:color w:val="595959"/>
        </w:rPr>
      </w:pPr>
      <w:r>
        <w:rPr>
          <w:rFonts w:ascii="Arial" w:eastAsia="Arial" w:hAnsi="Arial" w:cs="Arial"/>
          <w:color w:val="595959"/>
        </w:rPr>
        <w:t>As the world increasingly moves toward data-centric decision-making, the education sector is no exception. The digitization of student records, event registrations, and skill assessments has generated large amounts of data, but without proper analysis, thi</w:t>
      </w:r>
      <w:r>
        <w:rPr>
          <w:rFonts w:ascii="Arial" w:eastAsia="Arial" w:hAnsi="Arial" w:cs="Arial"/>
          <w:color w:val="595959"/>
        </w:rPr>
        <w:t xml:space="preserve">s data remains untapped. Educational institutions, career </w:t>
      </w:r>
      <w:proofErr w:type="spellStart"/>
      <w:r>
        <w:rPr>
          <w:rFonts w:ascii="Arial" w:eastAsia="Arial" w:hAnsi="Arial" w:cs="Arial"/>
          <w:color w:val="595959"/>
        </w:rPr>
        <w:t>counselors</w:t>
      </w:r>
      <w:proofErr w:type="spellEnd"/>
      <w:r>
        <w:rPr>
          <w:rFonts w:ascii="Arial" w:eastAsia="Arial" w:hAnsi="Arial" w:cs="Arial"/>
          <w:color w:val="595959"/>
        </w:rPr>
        <w:t xml:space="preserve">, and </w:t>
      </w:r>
      <w:r>
        <w:rPr>
          <w:rFonts w:ascii="Arial" w:eastAsia="Arial" w:hAnsi="Arial" w:cs="Arial"/>
          <w:color w:val="595959"/>
        </w:rPr>
        <w:lastRenderedPageBreak/>
        <w:t>recruiters can leverage these datasets to derive meaningful patterns. This project was initiated to explore a dataset composed of student attributes, ranging from personal details an</w:t>
      </w:r>
      <w:r>
        <w:rPr>
          <w:rFonts w:ascii="Arial" w:eastAsia="Arial" w:hAnsi="Arial" w:cs="Arial"/>
          <w:color w:val="595959"/>
        </w:rPr>
        <w:t>d academic performance to technical expertise and event participation.</w:t>
      </w:r>
    </w:p>
    <w:p w:rsidR="00780F8F" w:rsidRDefault="00567740">
      <w:proofErr w:type="spellStart"/>
      <w:r>
        <w:rPr>
          <w:rFonts w:ascii="Arial" w:eastAsia="Arial" w:hAnsi="Arial" w:cs="Arial"/>
          <w:color w:val="595959"/>
        </w:rPr>
        <w:t>Analyzing</w:t>
      </w:r>
      <w:proofErr w:type="spellEnd"/>
      <w:r>
        <w:rPr>
          <w:rFonts w:ascii="Arial" w:eastAsia="Arial" w:hAnsi="Arial" w:cs="Arial"/>
          <w:color w:val="595959"/>
        </w:rPr>
        <w:t xml:space="preserve"> such data holds immense value: it can highlight disparities, detect high-performing individuals, identify trends in city-wise student </w:t>
      </w:r>
      <w:proofErr w:type="spellStart"/>
      <w:r>
        <w:rPr>
          <w:rFonts w:ascii="Arial" w:eastAsia="Arial" w:hAnsi="Arial" w:cs="Arial"/>
          <w:color w:val="595959"/>
        </w:rPr>
        <w:t>enrollment</w:t>
      </w:r>
      <w:proofErr w:type="spellEnd"/>
      <w:r>
        <w:rPr>
          <w:rFonts w:ascii="Arial" w:eastAsia="Arial" w:hAnsi="Arial" w:cs="Arial"/>
          <w:color w:val="595959"/>
        </w:rPr>
        <w:t>, and predict future outcomes l</w:t>
      </w:r>
      <w:r>
        <w:rPr>
          <w:rFonts w:ascii="Arial" w:eastAsia="Arial" w:hAnsi="Arial" w:cs="Arial"/>
          <w:color w:val="595959"/>
        </w:rPr>
        <w:t>ike salaries or graduation timelines. In today’s competitive and highly dynamic education environment, such data-driven insights can be pivotal. Institutions can optimize their strategies for resource allocation, curriculum development, and industry collab</w:t>
      </w:r>
      <w:r>
        <w:rPr>
          <w:rFonts w:ascii="Arial" w:eastAsia="Arial" w:hAnsi="Arial" w:cs="Arial"/>
          <w:color w:val="595959"/>
        </w:rPr>
        <w:t>oration. Students, on the other hand, can become more self-aware and align their goals with real-world expectations. This background formed the foundation for the comprehensive analysis undertaken in this project.</w:t>
      </w:r>
    </w:p>
    <w:p w:rsidR="00780F8F" w:rsidRDefault="00567740">
      <w:pPr>
        <w:pStyle w:val="Heading2"/>
        <w:numPr>
          <w:ilvl w:val="1"/>
          <w:numId w:val="7"/>
        </w:numPr>
        <w:ind w:left="993" w:hanging="567"/>
        <w:rPr>
          <w:rFonts w:ascii="Arial" w:eastAsia="Arial" w:hAnsi="Arial" w:cs="Arial"/>
        </w:rPr>
      </w:pPr>
      <w:bookmarkStart w:id="4" w:name="_heading=h.j8xk5eppe2h5" w:colFirst="0" w:colLast="0"/>
      <w:bookmarkEnd w:id="4"/>
      <w:r>
        <w:rPr>
          <w:rFonts w:ascii="Arial" w:eastAsia="Arial" w:hAnsi="Arial" w:cs="Arial"/>
        </w:rPr>
        <w:t>Stakeholders</w:t>
      </w:r>
    </w:p>
    <w:p w:rsidR="00780F8F" w:rsidRDefault="00780F8F">
      <w:pPr>
        <w:ind w:left="993"/>
        <w:jc w:val="both"/>
        <w:rPr>
          <w:rFonts w:ascii="Arial" w:eastAsia="Arial" w:hAnsi="Arial" w:cs="Arial"/>
          <w:i/>
          <w:color w:val="595959"/>
        </w:rPr>
      </w:pPr>
    </w:p>
    <w:p w:rsidR="00780F8F" w:rsidRDefault="00780F8F">
      <w:pPr>
        <w:jc w:val="both"/>
        <w:rPr>
          <w:rFonts w:ascii="Arial" w:eastAsia="Arial" w:hAnsi="Arial" w:cs="Arial"/>
          <w:color w:val="595959"/>
        </w:rPr>
      </w:pPr>
    </w:p>
    <w:p w:rsidR="00780F8F" w:rsidRDefault="00567740">
      <w:pPr>
        <w:spacing w:after="160" w:line="259" w:lineRule="auto"/>
      </w:pPr>
      <w:r>
        <w:t>The analysis performed duri</w:t>
      </w:r>
      <w:r>
        <w:t>ng this project caters to a wide array of stakeholders. Each of these entities stands to benefit from the insights derived from student data:</w:t>
      </w:r>
    </w:p>
    <w:p w:rsidR="00780F8F" w:rsidRDefault="00567740">
      <w:pPr>
        <w:numPr>
          <w:ilvl w:val="0"/>
          <w:numId w:val="1"/>
        </w:numPr>
        <w:spacing w:after="160" w:line="259" w:lineRule="auto"/>
      </w:pPr>
      <w:r>
        <w:rPr>
          <w:b/>
        </w:rPr>
        <w:t>Students</w:t>
      </w:r>
      <w:r>
        <w:t>: Can assess their standing and areas for improvement</w:t>
      </w:r>
    </w:p>
    <w:p w:rsidR="00780F8F" w:rsidRDefault="00567740">
      <w:pPr>
        <w:numPr>
          <w:ilvl w:val="0"/>
          <w:numId w:val="1"/>
        </w:numPr>
        <w:spacing w:after="160" w:line="259" w:lineRule="auto"/>
      </w:pPr>
      <w:r>
        <w:rPr>
          <w:b/>
        </w:rPr>
        <w:t>Educational Institutions</w:t>
      </w:r>
      <w:r>
        <w:t>: Use insights for designing</w:t>
      </w:r>
      <w:r>
        <w:t xml:space="preserve"> academic interventions and tracking performance</w:t>
      </w:r>
    </w:p>
    <w:p w:rsidR="00780F8F" w:rsidRDefault="00567740">
      <w:pPr>
        <w:numPr>
          <w:ilvl w:val="0"/>
          <w:numId w:val="1"/>
        </w:numPr>
        <w:spacing w:after="160" w:line="259" w:lineRule="auto"/>
      </w:pPr>
      <w:r>
        <w:rPr>
          <w:b/>
        </w:rPr>
        <w:t>Event Organizers</w:t>
      </w:r>
      <w:r>
        <w:t>: Can understand participation trends and tailor events accordingly</w:t>
      </w:r>
    </w:p>
    <w:p w:rsidR="00780F8F" w:rsidRDefault="00567740">
      <w:pPr>
        <w:numPr>
          <w:ilvl w:val="0"/>
          <w:numId w:val="1"/>
        </w:numPr>
        <w:spacing w:after="160" w:line="259" w:lineRule="auto"/>
      </w:pPr>
      <w:r>
        <w:rPr>
          <w:b/>
        </w:rPr>
        <w:t>Recruiters and Companies</w:t>
      </w:r>
      <w:r>
        <w:t>: Can identify potential candidates with desired qualifications and skills</w:t>
      </w:r>
    </w:p>
    <w:p w:rsidR="00780F8F" w:rsidRDefault="00567740">
      <w:pPr>
        <w:numPr>
          <w:ilvl w:val="0"/>
          <w:numId w:val="1"/>
        </w:numPr>
        <w:spacing w:after="160" w:line="259" w:lineRule="auto"/>
      </w:pPr>
      <w:r>
        <w:rPr>
          <w:b/>
        </w:rPr>
        <w:t xml:space="preserve">Cloud </w:t>
      </w:r>
      <w:proofErr w:type="spellStart"/>
      <w:r>
        <w:rPr>
          <w:b/>
        </w:rPr>
        <w:t>Counselage</w:t>
      </w:r>
      <w:proofErr w:type="spellEnd"/>
      <w:r>
        <w:rPr>
          <w:b/>
        </w:rPr>
        <w:t xml:space="preserve"> </w:t>
      </w:r>
      <w:proofErr w:type="spellStart"/>
      <w:r>
        <w:rPr>
          <w:b/>
        </w:rPr>
        <w:t>Pvt.</w:t>
      </w:r>
      <w:proofErr w:type="spellEnd"/>
      <w:r>
        <w:rPr>
          <w:b/>
        </w:rPr>
        <w:t xml:space="preserve"> Lt</w:t>
      </w:r>
      <w:r>
        <w:rPr>
          <w:b/>
        </w:rPr>
        <w:t>d.</w:t>
      </w:r>
      <w:r>
        <w:t>: Gains value through the improved accuracy of data analysis reports and better business intelligence</w:t>
      </w:r>
    </w:p>
    <w:p w:rsidR="00780F8F" w:rsidRDefault="00567740">
      <w:pPr>
        <w:spacing w:after="160" w:line="259" w:lineRule="auto"/>
      </w:pPr>
      <w:r>
        <w:t>The involvement of such diverse stakeholders implies a need for highly accurate, well-visualized, and interpretable findings that can be used to drive r</w:t>
      </w:r>
      <w:r>
        <w:t>eal-world action.</w:t>
      </w:r>
    </w:p>
    <w:p w:rsidR="00780F8F" w:rsidRDefault="00780F8F">
      <w:pPr>
        <w:ind w:left="993"/>
      </w:pPr>
    </w:p>
    <w:p w:rsidR="00780F8F" w:rsidRDefault="00567740">
      <w:pPr>
        <w:pStyle w:val="Heading2"/>
        <w:numPr>
          <w:ilvl w:val="1"/>
          <w:numId w:val="7"/>
        </w:numPr>
        <w:ind w:left="993" w:hanging="567"/>
        <w:rPr>
          <w:rFonts w:ascii="Arial" w:eastAsia="Arial" w:hAnsi="Arial" w:cs="Arial"/>
        </w:rPr>
      </w:pPr>
      <w:bookmarkStart w:id="5" w:name="_heading=h.50cmwz6ci461" w:colFirst="0" w:colLast="0"/>
      <w:bookmarkEnd w:id="5"/>
      <w:r>
        <w:rPr>
          <w:rFonts w:ascii="Arial" w:eastAsia="Arial" w:hAnsi="Arial" w:cs="Arial"/>
        </w:rPr>
        <w:t xml:space="preserve">Objectives </w:t>
      </w:r>
    </w:p>
    <w:p w:rsidR="00780F8F" w:rsidRDefault="00780F8F">
      <w:pPr>
        <w:ind w:left="426"/>
        <w:jc w:val="both"/>
        <w:rPr>
          <w:rFonts w:ascii="Arial" w:eastAsia="Arial" w:hAnsi="Arial" w:cs="Arial"/>
          <w:color w:val="595959"/>
        </w:rPr>
      </w:pPr>
    </w:p>
    <w:p w:rsidR="00780F8F" w:rsidRDefault="00567740">
      <w:pPr>
        <w:spacing w:after="160" w:line="259" w:lineRule="auto"/>
      </w:pPr>
      <w:r>
        <w:t>The overarching goal of this project was to transform raw student data into actionable insights through detailed exploratory data analysis (EDA). Specifically, the objectives were:</w:t>
      </w:r>
    </w:p>
    <w:p w:rsidR="00780F8F" w:rsidRDefault="00567740">
      <w:pPr>
        <w:numPr>
          <w:ilvl w:val="0"/>
          <w:numId w:val="2"/>
        </w:numPr>
        <w:spacing w:after="160" w:line="259" w:lineRule="auto"/>
      </w:pPr>
      <w:r>
        <w:t xml:space="preserve">To </w:t>
      </w:r>
      <w:proofErr w:type="spellStart"/>
      <w:r>
        <w:t>analyze</w:t>
      </w:r>
      <w:proofErr w:type="spellEnd"/>
      <w:r>
        <w:t xml:space="preserve"> and visualize the geographic dis</w:t>
      </w:r>
      <w:r>
        <w:t>tribution of students across cities</w:t>
      </w:r>
    </w:p>
    <w:p w:rsidR="00780F8F" w:rsidRDefault="00567740">
      <w:pPr>
        <w:numPr>
          <w:ilvl w:val="0"/>
          <w:numId w:val="2"/>
        </w:numPr>
        <w:spacing w:after="160" w:line="259" w:lineRule="auto"/>
      </w:pPr>
      <w:r>
        <w:t>To determine variations in expected salaries based on GPA, family income, and Python experience</w:t>
      </w:r>
    </w:p>
    <w:p w:rsidR="00780F8F" w:rsidRDefault="00567740">
      <w:pPr>
        <w:numPr>
          <w:ilvl w:val="0"/>
          <w:numId w:val="2"/>
        </w:numPr>
        <w:spacing w:after="160" w:line="259" w:lineRule="auto"/>
      </w:pPr>
      <w:r>
        <w:t>To evaluate event preferences based on academic background</w:t>
      </w:r>
    </w:p>
    <w:p w:rsidR="00780F8F" w:rsidRDefault="00567740">
      <w:pPr>
        <w:numPr>
          <w:ilvl w:val="0"/>
          <w:numId w:val="2"/>
        </w:numPr>
        <w:spacing w:after="160" w:line="259" w:lineRule="auto"/>
      </w:pPr>
      <w:r>
        <w:t>To investigate the correlation between leadership roles and academic success</w:t>
      </w:r>
    </w:p>
    <w:p w:rsidR="00780F8F" w:rsidRDefault="00567740">
      <w:pPr>
        <w:numPr>
          <w:ilvl w:val="0"/>
          <w:numId w:val="2"/>
        </w:numPr>
        <w:spacing w:after="160" w:line="259" w:lineRule="auto"/>
      </w:pPr>
      <w:r>
        <w:lastRenderedPageBreak/>
        <w:t>To calculate graduation timelines, especially for the year 2024</w:t>
      </w:r>
    </w:p>
    <w:p w:rsidR="00780F8F" w:rsidRDefault="00567740">
      <w:pPr>
        <w:numPr>
          <w:ilvl w:val="0"/>
          <w:numId w:val="2"/>
        </w:numPr>
        <w:spacing w:after="160" w:line="259" w:lineRule="auto"/>
      </w:pPr>
      <w:r>
        <w:t>To assess the effectiveness of promotional strategies in attracting participants</w:t>
      </w:r>
    </w:p>
    <w:p w:rsidR="00780F8F" w:rsidRDefault="00567740">
      <w:pPr>
        <w:numPr>
          <w:ilvl w:val="0"/>
          <w:numId w:val="2"/>
        </w:numPr>
        <w:spacing w:after="160" w:line="259" w:lineRule="auto"/>
      </w:pPr>
      <w:r>
        <w:t>To count the number of students at</w:t>
      </w:r>
      <w:r>
        <w:t>tending Data Science-related events</w:t>
      </w:r>
    </w:p>
    <w:p w:rsidR="00780F8F" w:rsidRDefault="00567740">
      <w:pPr>
        <w:numPr>
          <w:ilvl w:val="0"/>
          <w:numId w:val="2"/>
        </w:numPr>
        <w:spacing w:after="160" w:line="259" w:lineRule="auto"/>
      </w:pPr>
      <w:r>
        <w:t>To understand how high CGPA and programming experience correlate with salary expectations</w:t>
      </w:r>
    </w:p>
    <w:p w:rsidR="00780F8F" w:rsidRDefault="00567740">
      <w:pPr>
        <w:spacing w:after="160" w:line="259" w:lineRule="auto"/>
      </w:pPr>
      <w:r>
        <w:t>All objectives were designed to answer specific stakeholder questions and to build a strong analytical foundation for similar proj</w:t>
      </w:r>
      <w:r>
        <w:t>ects in the future.</w:t>
      </w:r>
    </w:p>
    <w:p w:rsidR="00780F8F" w:rsidRDefault="00780F8F"/>
    <w:p w:rsidR="00780F8F" w:rsidRDefault="00567740">
      <w:pPr>
        <w:pStyle w:val="Heading1"/>
        <w:numPr>
          <w:ilvl w:val="0"/>
          <w:numId w:val="7"/>
        </w:numPr>
        <w:spacing w:before="240" w:line="360" w:lineRule="auto"/>
        <w:jc w:val="both"/>
        <w:rPr>
          <w:rFonts w:ascii="Arial" w:eastAsia="Arial" w:hAnsi="Arial" w:cs="Arial"/>
          <w:b/>
          <w:color w:val="FFB923"/>
          <w:sz w:val="28"/>
          <w:szCs w:val="28"/>
        </w:rPr>
      </w:pPr>
      <w:bookmarkStart w:id="6" w:name="_heading=h.gmriytw5q1wj" w:colFirst="0" w:colLast="0"/>
      <w:bookmarkEnd w:id="6"/>
      <w:r>
        <w:rPr>
          <w:rFonts w:ascii="Arial" w:eastAsia="Arial" w:hAnsi="Arial" w:cs="Arial"/>
          <w:b/>
          <w:color w:val="FFB923"/>
          <w:sz w:val="28"/>
          <w:szCs w:val="28"/>
        </w:rPr>
        <w:t>METHODOLOGY</w:t>
      </w:r>
    </w:p>
    <w:p w:rsidR="00780F8F" w:rsidRDefault="00567740">
      <w:pPr>
        <w:ind w:left="426"/>
        <w:rPr>
          <w:rFonts w:ascii="Arial" w:eastAsia="Arial" w:hAnsi="Arial" w:cs="Arial"/>
          <w:color w:val="595959"/>
        </w:rPr>
      </w:pPr>
      <w:r>
        <w:rPr>
          <w:rFonts w:ascii="Arial" w:eastAsia="Arial" w:hAnsi="Arial" w:cs="Arial"/>
          <w:color w:val="595959"/>
        </w:rPr>
        <w:t>These conventions are all about the positions of line breaks, how many characters should go on a line, and everything in between.</w:t>
      </w:r>
    </w:p>
    <w:p w:rsidR="00780F8F" w:rsidRDefault="00567740">
      <w:pPr>
        <w:pStyle w:val="Heading2"/>
        <w:numPr>
          <w:ilvl w:val="1"/>
          <w:numId w:val="7"/>
        </w:numPr>
        <w:ind w:left="993" w:hanging="567"/>
        <w:rPr>
          <w:rFonts w:ascii="Arial" w:eastAsia="Arial" w:hAnsi="Arial" w:cs="Arial"/>
        </w:rPr>
      </w:pPr>
      <w:bookmarkStart w:id="7" w:name="_heading=h.dgs1hum1s356" w:colFirst="0" w:colLast="0"/>
      <w:bookmarkEnd w:id="7"/>
      <w:r>
        <w:rPr>
          <w:rFonts w:ascii="Arial" w:eastAsia="Arial" w:hAnsi="Arial" w:cs="Arial"/>
        </w:rPr>
        <w:t>Considerations &amp; Assumption</w:t>
      </w:r>
    </w:p>
    <w:p w:rsidR="00780F8F" w:rsidRDefault="00780F8F">
      <w:pPr>
        <w:ind w:left="993"/>
        <w:jc w:val="both"/>
        <w:rPr>
          <w:rFonts w:ascii="Arial" w:eastAsia="Arial" w:hAnsi="Arial" w:cs="Arial"/>
          <w:i/>
          <w:color w:val="595959"/>
        </w:rPr>
      </w:pPr>
    </w:p>
    <w:p w:rsidR="00780F8F" w:rsidRDefault="00780F8F">
      <w:pPr>
        <w:ind w:left="273" w:firstLine="720"/>
        <w:rPr>
          <w:rFonts w:ascii="Arial" w:eastAsia="Arial" w:hAnsi="Arial" w:cs="Arial"/>
          <w:color w:val="595959"/>
          <w:highlight w:val="yellow"/>
        </w:rPr>
      </w:pPr>
    </w:p>
    <w:p w:rsidR="00780F8F" w:rsidRDefault="00567740">
      <w:pPr>
        <w:spacing w:after="160" w:line="259" w:lineRule="auto"/>
      </w:pPr>
      <w:r>
        <w:t>The success of any data analysis project depends heavily on the</w:t>
      </w:r>
      <w:r>
        <w:t xml:space="preserve"> quality and structure of the data. The dataset used was assumed to be comprehensive and representative of the student population. It was also assumed that the responses and entries provided by students were honest and accurate. During </w:t>
      </w:r>
      <w:proofErr w:type="spellStart"/>
      <w:r>
        <w:t>preprocessing</w:t>
      </w:r>
      <w:proofErr w:type="spellEnd"/>
      <w:r>
        <w:t xml:space="preserve">, null </w:t>
      </w:r>
      <w:r>
        <w:t>values were handled through imputation or row removal, and data types were appropriately converted to ensure accuracy in visualizations.</w:t>
      </w:r>
    </w:p>
    <w:p w:rsidR="00780F8F" w:rsidRDefault="00567740">
      <w:pPr>
        <w:spacing w:after="160" w:line="259" w:lineRule="auto"/>
      </w:pPr>
      <w:r>
        <w:t>Constraints included variations in data formatting, encoding errors during file loading, and inconsistencies in respons</w:t>
      </w:r>
      <w:r>
        <w:t>es. These were addressed using appropriate Python techniques. Ethical considerations were also taken into account by ensuring that the dataset did not contain personally identifiable information and was used strictly for educational and analytical purposes</w:t>
      </w:r>
      <w:r>
        <w:t>.</w:t>
      </w:r>
    </w:p>
    <w:p w:rsidR="00780F8F" w:rsidRDefault="00567740">
      <w:pPr>
        <w:spacing w:after="160" w:line="259" w:lineRule="auto"/>
      </w:pPr>
      <w:r>
        <w:t xml:space="preserve">The core programming environment used was Google </w:t>
      </w:r>
      <w:proofErr w:type="spellStart"/>
      <w:r>
        <w:t>Colab</w:t>
      </w:r>
      <w:proofErr w:type="spellEnd"/>
      <w:r>
        <w:t xml:space="preserve">, utilizing Python libraries like pandas for data manipulation, </w:t>
      </w:r>
      <w:proofErr w:type="spellStart"/>
      <w:r>
        <w:t>matplotlib</w:t>
      </w:r>
      <w:proofErr w:type="spellEnd"/>
      <w:r>
        <w:t xml:space="preserve"> and </w:t>
      </w:r>
      <w:proofErr w:type="spellStart"/>
      <w:r>
        <w:t>seaborn</w:t>
      </w:r>
      <w:proofErr w:type="spellEnd"/>
      <w:r>
        <w:t xml:space="preserve"> for visualization, and </w:t>
      </w:r>
      <w:proofErr w:type="spellStart"/>
      <w:r>
        <w:t>NumPy</w:t>
      </w:r>
      <w:proofErr w:type="spellEnd"/>
      <w:r>
        <w:t xml:space="preserve"> for numerical computations. Each step was executed in alignment with data analysis b</w:t>
      </w:r>
      <w:r>
        <w:t>est practices.</w:t>
      </w:r>
    </w:p>
    <w:p w:rsidR="00780F8F" w:rsidRDefault="00780F8F">
      <w:pPr>
        <w:ind w:left="273" w:firstLine="720"/>
      </w:pPr>
    </w:p>
    <w:p w:rsidR="00780F8F" w:rsidRDefault="00567740">
      <w:pPr>
        <w:pStyle w:val="Heading2"/>
        <w:numPr>
          <w:ilvl w:val="1"/>
          <w:numId w:val="7"/>
        </w:numPr>
        <w:ind w:left="993" w:hanging="567"/>
        <w:rPr>
          <w:rFonts w:ascii="Arial" w:eastAsia="Arial" w:hAnsi="Arial" w:cs="Arial"/>
        </w:rPr>
      </w:pPr>
      <w:bookmarkStart w:id="8" w:name="_heading=h.ug7r9nj0iybb" w:colFirst="0" w:colLast="0"/>
      <w:bookmarkEnd w:id="8"/>
      <w:r>
        <w:rPr>
          <w:rFonts w:ascii="Arial" w:eastAsia="Arial" w:hAnsi="Arial" w:cs="Arial"/>
        </w:rPr>
        <w:t>Approach</w:t>
      </w:r>
    </w:p>
    <w:p w:rsidR="00780F8F" w:rsidRDefault="00780F8F">
      <w:pPr>
        <w:ind w:left="993"/>
        <w:jc w:val="both"/>
        <w:rPr>
          <w:rFonts w:ascii="Arial" w:eastAsia="Arial" w:hAnsi="Arial" w:cs="Arial"/>
          <w:i/>
          <w:color w:val="595959"/>
        </w:rPr>
      </w:pPr>
    </w:p>
    <w:p w:rsidR="00780F8F" w:rsidRDefault="00567740">
      <w:pPr>
        <w:spacing w:after="160" w:line="259" w:lineRule="auto"/>
      </w:pPr>
      <w:r>
        <w:t>The methodology followed the CRISP-DM (Cross Industry Standard Process for Data Mining) approach. The main steps included:</w:t>
      </w:r>
    </w:p>
    <w:p w:rsidR="00780F8F" w:rsidRDefault="00567740">
      <w:pPr>
        <w:numPr>
          <w:ilvl w:val="0"/>
          <w:numId w:val="3"/>
        </w:numPr>
        <w:spacing w:after="160" w:line="259" w:lineRule="auto"/>
      </w:pPr>
      <w:r>
        <w:rPr>
          <w:b/>
        </w:rPr>
        <w:t>Data Understanding</w:t>
      </w:r>
      <w:r>
        <w:t>: Loading the dataset and examining its structure</w:t>
      </w:r>
    </w:p>
    <w:p w:rsidR="00780F8F" w:rsidRDefault="00567740">
      <w:pPr>
        <w:numPr>
          <w:ilvl w:val="0"/>
          <w:numId w:val="3"/>
        </w:numPr>
        <w:spacing w:after="160" w:line="259" w:lineRule="auto"/>
      </w:pPr>
      <w:r>
        <w:rPr>
          <w:b/>
        </w:rPr>
        <w:t>Data Cleaning</w:t>
      </w:r>
      <w:r>
        <w:t>: Handling missing values, removing duplicates, correcting data types</w:t>
      </w:r>
    </w:p>
    <w:p w:rsidR="00780F8F" w:rsidRDefault="00567740">
      <w:pPr>
        <w:numPr>
          <w:ilvl w:val="0"/>
          <w:numId w:val="3"/>
        </w:numPr>
        <w:spacing w:after="160" w:line="259" w:lineRule="auto"/>
      </w:pPr>
      <w:r>
        <w:rPr>
          <w:b/>
        </w:rPr>
        <w:lastRenderedPageBreak/>
        <w:t>Data Preparation</w:t>
      </w:r>
      <w:r>
        <w:t>: Creating new columns or modifying existing ones for better analysis</w:t>
      </w:r>
    </w:p>
    <w:p w:rsidR="00780F8F" w:rsidRDefault="00567740">
      <w:pPr>
        <w:numPr>
          <w:ilvl w:val="0"/>
          <w:numId w:val="3"/>
        </w:numPr>
        <w:spacing w:after="160" w:line="259" w:lineRule="auto"/>
      </w:pPr>
      <w:r>
        <w:rPr>
          <w:b/>
        </w:rPr>
        <w:t>Exploratory Data Analysis (EDA)</w:t>
      </w:r>
      <w:r>
        <w:t>: Conducting analysis and visualizations to answer key questions</w:t>
      </w:r>
    </w:p>
    <w:p w:rsidR="00780F8F" w:rsidRDefault="00567740">
      <w:pPr>
        <w:numPr>
          <w:ilvl w:val="0"/>
          <w:numId w:val="3"/>
        </w:numPr>
        <w:spacing w:after="160" w:line="259" w:lineRule="auto"/>
      </w:pPr>
      <w:r>
        <w:rPr>
          <w:b/>
        </w:rPr>
        <w:t>Interpretation</w:t>
      </w:r>
      <w:r>
        <w:t>: Drawing conclusions based on graphs, statistics, and observed patterns</w:t>
      </w:r>
    </w:p>
    <w:p w:rsidR="00780F8F" w:rsidRDefault="00567740">
      <w:pPr>
        <w:spacing w:after="160" w:line="259" w:lineRule="auto"/>
      </w:pPr>
      <w:r>
        <w:t>This structured approach ensured that every aspect of the dataset was examined systematically. The questions addressed in the project were approached with visual clarity</w:t>
      </w:r>
      <w:r>
        <w:t xml:space="preserve"> and statistical depth, making the insights accessible even to non-technical stakeholders.</w:t>
      </w:r>
    </w:p>
    <w:p w:rsidR="00780F8F" w:rsidRDefault="00780F8F">
      <w:pPr>
        <w:ind w:left="273" w:firstLine="720"/>
        <w:rPr>
          <w:rFonts w:ascii="Arial" w:eastAsia="Arial" w:hAnsi="Arial" w:cs="Arial"/>
          <w:color w:val="595959"/>
        </w:rPr>
      </w:pPr>
    </w:p>
    <w:p w:rsidR="00780F8F" w:rsidRDefault="00780F8F">
      <w:pPr>
        <w:ind w:left="273" w:firstLine="720"/>
        <w:rPr>
          <w:rFonts w:ascii="Arial" w:eastAsia="Arial" w:hAnsi="Arial" w:cs="Arial"/>
          <w:color w:val="595959"/>
        </w:rPr>
      </w:pPr>
    </w:p>
    <w:p w:rsidR="00780F8F" w:rsidRDefault="00567740">
      <w:pPr>
        <w:pStyle w:val="Heading2"/>
        <w:numPr>
          <w:ilvl w:val="1"/>
          <w:numId w:val="7"/>
        </w:numPr>
        <w:ind w:left="993" w:hanging="567"/>
        <w:rPr>
          <w:rFonts w:ascii="Arial" w:eastAsia="Arial" w:hAnsi="Arial" w:cs="Arial"/>
        </w:rPr>
      </w:pPr>
      <w:bookmarkStart w:id="9" w:name="_heading=h.ckq9x9vi6qki" w:colFirst="0" w:colLast="0"/>
      <w:bookmarkEnd w:id="9"/>
      <w:r>
        <w:rPr>
          <w:rFonts w:ascii="Arial" w:eastAsia="Arial" w:hAnsi="Arial" w:cs="Arial"/>
        </w:rPr>
        <w:t>Activities</w:t>
      </w:r>
    </w:p>
    <w:p w:rsidR="00780F8F" w:rsidRDefault="00780F8F">
      <w:pPr>
        <w:ind w:left="993"/>
        <w:jc w:val="both"/>
        <w:rPr>
          <w:rFonts w:ascii="Arial" w:eastAsia="Arial" w:hAnsi="Arial" w:cs="Arial"/>
          <w:i/>
          <w:color w:val="595959"/>
        </w:rPr>
      </w:pPr>
    </w:p>
    <w:p w:rsidR="00780F8F" w:rsidRDefault="00567740">
      <w:pPr>
        <w:spacing w:after="160" w:line="259" w:lineRule="auto"/>
      </w:pPr>
      <w:r>
        <w:t>Activities Several activities were conducted throughout the course of the project:</w:t>
      </w:r>
    </w:p>
    <w:p w:rsidR="00780F8F" w:rsidRDefault="00567740">
      <w:pPr>
        <w:numPr>
          <w:ilvl w:val="0"/>
          <w:numId w:val="4"/>
        </w:numPr>
        <w:spacing w:after="160" w:line="259" w:lineRule="auto"/>
      </w:pPr>
      <w:r>
        <w:t>Requirement gathering and understanding stakeholder needs</w:t>
      </w:r>
    </w:p>
    <w:p w:rsidR="00780F8F" w:rsidRDefault="00567740">
      <w:pPr>
        <w:numPr>
          <w:ilvl w:val="0"/>
          <w:numId w:val="4"/>
        </w:numPr>
        <w:spacing w:after="160" w:line="259" w:lineRule="auto"/>
      </w:pPr>
      <w:r>
        <w:t>Data loadi</w:t>
      </w:r>
      <w:r>
        <w:t xml:space="preserve">ng and </w:t>
      </w:r>
      <w:proofErr w:type="spellStart"/>
      <w:r>
        <w:t>preprocessing</w:t>
      </w:r>
      <w:proofErr w:type="spellEnd"/>
    </w:p>
    <w:p w:rsidR="00780F8F" w:rsidRDefault="00567740">
      <w:pPr>
        <w:numPr>
          <w:ilvl w:val="0"/>
          <w:numId w:val="4"/>
        </w:numPr>
        <w:spacing w:after="160" w:line="259" w:lineRule="auto"/>
      </w:pPr>
      <w:r>
        <w:t>Conducting exploratory analysis for each of the 17 questions</w:t>
      </w:r>
    </w:p>
    <w:p w:rsidR="00780F8F" w:rsidRDefault="00567740">
      <w:pPr>
        <w:numPr>
          <w:ilvl w:val="0"/>
          <w:numId w:val="4"/>
        </w:numPr>
        <w:spacing w:after="160" w:line="259" w:lineRule="auto"/>
      </w:pPr>
      <w:r>
        <w:t>Creating relevant charts and graphs for data visualization</w:t>
      </w:r>
    </w:p>
    <w:p w:rsidR="00780F8F" w:rsidRDefault="00567740">
      <w:pPr>
        <w:numPr>
          <w:ilvl w:val="0"/>
          <w:numId w:val="4"/>
        </w:numPr>
        <w:spacing w:after="160" w:line="259" w:lineRule="auto"/>
      </w:pPr>
      <w:r>
        <w:t>Writing 50-word conclusions summarizing insights from each question</w:t>
      </w:r>
    </w:p>
    <w:p w:rsidR="00780F8F" w:rsidRDefault="00567740">
      <w:pPr>
        <w:numPr>
          <w:ilvl w:val="0"/>
          <w:numId w:val="4"/>
        </w:numPr>
        <w:spacing w:after="160" w:line="259" w:lineRule="auto"/>
      </w:pPr>
      <w:r>
        <w:t>Documenting all findings, coding steps, and fin</w:t>
      </w:r>
      <w:r>
        <w:t>al results</w:t>
      </w:r>
    </w:p>
    <w:p w:rsidR="00780F8F" w:rsidRDefault="00567740">
      <w:pPr>
        <w:numPr>
          <w:ilvl w:val="0"/>
          <w:numId w:val="4"/>
        </w:numPr>
        <w:spacing w:after="160" w:line="259" w:lineRule="auto"/>
      </w:pPr>
      <w:r>
        <w:t xml:space="preserve">Compiling visuals and text into PDF </w:t>
      </w:r>
      <w:proofErr w:type="gramStart"/>
      <w:r>
        <w:t>and .</w:t>
      </w:r>
      <w:proofErr w:type="spellStart"/>
      <w:r>
        <w:t>ipynb</w:t>
      </w:r>
      <w:proofErr w:type="spellEnd"/>
      <w:proofErr w:type="gramEnd"/>
      <w:r>
        <w:t xml:space="preserve"> format for submission</w:t>
      </w:r>
    </w:p>
    <w:p w:rsidR="00780F8F" w:rsidRDefault="00567740">
      <w:pPr>
        <w:spacing w:after="160" w:line="259" w:lineRule="auto"/>
      </w:pPr>
      <w:r>
        <w:t>Each activity contributed to the creation of a well-rounded analysis that satisfies both technical and business objectives.</w:t>
      </w:r>
    </w:p>
    <w:p w:rsidR="00780F8F" w:rsidRDefault="00567740">
      <w:pPr>
        <w:pStyle w:val="Heading1"/>
        <w:numPr>
          <w:ilvl w:val="0"/>
          <w:numId w:val="7"/>
        </w:numPr>
        <w:spacing w:before="240" w:line="360" w:lineRule="auto"/>
        <w:jc w:val="both"/>
        <w:rPr>
          <w:rFonts w:ascii="Arial" w:eastAsia="Arial" w:hAnsi="Arial" w:cs="Arial"/>
          <w:b/>
          <w:color w:val="FFB923"/>
          <w:sz w:val="28"/>
          <w:szCs w:val="28"/>
        </w:rPr>
      </w:pPr>
      <w:bookmarkStart w:id="10" w:name="_heading=h.rec32uj80v1e" w:colFirst="0" w:colLast="0"/>
      <w:bookmarkEnd w:id="10"/>
      <w:r>
        <w:rPr>
          <w:rFonts w:ascii="Arial" w:eastAsia="Arial" w:hAnsi="Arial" w:cs="Arial"/>
          <w:b/>
          <w:color w:val="FFB923"/>
          <w:sz w:val="28"/>
          <w:szCs w:val="28"/>
        </w:rPr>
        <w:t>TARGETTED V/S ACHIEVED OUTPUT</w:t>
      </w:r>
    </w:p>
    <w:p w:rsidR="00780F8F" w:rsidRDefault="00780F8F">
      <w:pPr>
        <w:ind w:left="432"/>
        <w:jc w:val="both"/>
        <w:rPr>
          <w:rFonts w:ascii="Arial" w:eastAsia="Arial" w:hAnsi="Arial" w:cs="Arial"/>
          <w:i/>
          <w:color w:val="595959"/>
        </w:rPr>
      </w:pPr>
    </w:p>
    <w:p w:rsidR="00780F8F" w:rsidRDefault="00567740">
      <w:pPr>
        <w:spacing w:after="160" w:line="259" w:lineRule="auto"/>
      </w:pPr>
      <w:r>
        <w:t>The targeted outcome was to answer 17 detailed questions related to the student dataset using Python and data visualization techniques. These questions covered demographic insights, academic trends, participation analysis, and salary expectations. The expe</w:t>
      </w:r>
      <w:r>
        <w:t>cted output included Python code, accurate graphs, and concise conclusions.</w:t>
      </w:r>
    </w:p>
    <w:p w:rsidR="00780F8F" w:rsidRDefault="00567740">
      <w:pPr>
        <w:spacing w:after="160" w:line="259" w:lineRule="auto"/>
      </w:pPr>
      <w:r>
        <w:t xml:space="preserve">All 17 questions were successfully answered. Visualizations were created using bar charts, pie charts, histograms, and scatter plots. The conclusions were clearly written in under </w:t>
      </w:r>
      <w:r>
        <w:t xml:space="preserve">50 words as per the project requirements. Deviations included handling unexpected encoding issues and column name mismatches, which were corrected by modifying read parameters </w:t>
      </w:r>
      <w:r>
        <w:lastRenderedPageBreak/>
        <w:t>and performing column transformations. Despite these minor challenges, the achie</w:t>
      </w:r>
      <w:r>
        <w:t>ved results were consistent with the original project goals.</w:t>
      </w:r>
    </w:p>
    <w:p w:rsidR="00780F8F" w:rsidRDefault="00780F8F">
      <w:pPr>
        <w:spacing w:after="120"/>
        <w:ind w:firstLine="432"/>
        <w:jc w:val="both"/>
        <w:rPr>
          <w:rFonts w:ascii="Arial" w:eastAsia="Arial" w:hAnsi="Arial" w:cs="Arial"/>
          <w:color w:val="595959"/>
        </w:rPr>
      </w:pPr>
    </w:p>
    <w:p w:rsidR="00780F8F" w:rsidRDefault="00567740">
      <w:pPr>
        <w:pStyle w:val="Heading1"/>
        <w:numPr>
          <w:ilvl w:val="0"/>
          <w:numId w:val="7"/>
        </w:numPr>
        <w:spacing w:before="240" w:line="360" w:lineRule="auto"/>
        <w:jc w:val="both"/>
        <w:rPr>
          <w:rFonts w:ascii="Arial" w:eastAsia="Arial" w:hAnsi="Arial" w:cs="Arial"/>
          <w:b/>
          <w:color w:val="FFB923"/>
          <w:sz w:val="28"/>
          <w:szCs w:val="28"/>
        </w:rPr>
      </w:pPr>
      <w:bookmarkStart w:id="11" w:name="_heading=h.wipa4i46iyfd" w:colFirst="0" w:colLast="0"/>
      <w:bookmarkEnd w:id="11"/>
      <w:r>
        <w:rPr>
          <w:rFonts w:ascii="Arial" w:eastAsia="Arial" w:hAnsi="Arial" w:cs="Arial"/>
          <w:b/>
          <w:color w:val="FFB923"/>
          <w:sz w:val="28"/>
          <w:szCs w:val="28"/>
        </w:rPr>
        <w:t>CONCLUSION</w:t>
      </w:r>
    </w:p>
    <w:p w:rsidR="00780F8F" w:rsidRDefault="00780F8F">
      <w:pPr>
        <w:ind w:left="432"/>
        <w:jc w:val="both"/>
        <w:rPr>
          <w:rFonts w:ascii="Arial" w:eastAsia="Arial" w:hAnsi="Arial" w:cs="Arial"/>
          <w:i/>
          <w:color w:val="595959"/>
        </w:rPr>
      </w:pPr>
    </w:p>
    <w:p w:rsidR="00780F8F" w:rsidRDefault="00567740">
      <w:pPr>
        <w:spacing w:after="160" w:line="259" w:lineRule="auto"/>
      </w:pPr>
      <w:r>
        <w:t>This project demonstrated the power and utility of data analysis in the education domain. Through detailed examination of student data, we were able to uncover patterns related to ac</w:t>
      </w:r>
      <w:r>
        <w:t>ademic performance, career expectations, and event participation. These insights are crucial for educators, event managers, and recruiters who rely on such information to make strategic decisions.</w:t>
      </w:r>
    </w:p>
    <w:p w:rsidR="00780F8F" w:rsidRDefault="00567740">
      <w:pPr>
        <w:spacing w:after="160" w:line="259" w:lineRule="auto"/>
      </w:pPr>
      <w:r>
        <w:t>The project was successful in integrating data cleaning, tr</w:t>
      </w:r>
      <w:r>
        <w:t xml:space="preserve">ansformation, visualization, and interpretation into one cohesive analytical pipeline. From identifying cities with the highest student </w:t>
      </w:r>
      <w:proofErr w:type="spellStart"/>
      <w:r>
        <w:t>enrollment</w:t>
      </w:r>
      <w:proofErr w:type="spellEnd"/>
      <w:r>
        <w:t xml:space="preserve"> to understanding how GPA affects salary expectations, the project covered a wide spectrum of analytical queri</w:t>
      </w:r>
      <w:r>
        <w:t>es. By using Python and associated libraries, the findings were presented in a visual and interpretable format.</w:t>
      </w:r>
    </w:p>
    <w:p w:rsidR="00780F8F" w:rsidRDefault="00567740">
      <w:pPr>
        <w:spacing w:after="120"/>
        <w:ind w:left="426"/>
        <w:jc w:val="both"/>
        <w:rPr>
          <w:rFonts w:ascii="Arial" w:eastAsia="Arial" w:hAnsi="Arial" w:cs="Arial"/>
          <w:color w:val="595959"/>
        </w:rPr>
      </w:pPr>
      <w:r>
        <w:t>The future scope of the project is vast. Incorporating machine learning models for predictive analysis, automating data dashboards, and integrat</w:t>
      </w:r>
      <w:r>
        <w:t xml:space="preserve">ing multiple datasets (like attendance, placement, and academic history) can provide a holistic view of the student lifecycle. Moreover, real-time data analytics could enhance personalization and improve student outcomes. Ultimately, this project lays the </w:t>
      </w:r>
      <w:r>
        <w:t>groundwork for data-driven decision-making in education and career development.</w:t>
      </w:r>
    </w:p>
    <w:p w:rsidR="00780F8F" w:rsidRDefault="00567740">
      <w:pPr>
        <w:pStyle w:val="Heading1"/>
        <w:numPr>
          <w:ilvl w:val="0"/>
          <w:numId w:val="7"/>
        </w:numPr>
        <w:spacing w:before="240" w:line="360" w:lineRule="auto"/>
        <w:jc w:val="both"/>
        <w:rPr>
          <w:rFonts w:ascii="Arial" w:eastAsia="Arial" w:hAnsi="Arial" w:cs="Arial"/>
          <w:b/>
          <w:color w:val="FFB923"/>
          <w:sz w:val="28"/>
          <w:szCs w:val="28"/>
        </w:rPr>
      </w:pPr>
      <w:bookmarkStart w:id="12" w:name="_heading=h.5b3nm3kkukd3" w:colFirst="0" w:colLast="0"/>
      <w:bookmarkEnd w:id="12"/>
      <w:r>
        <w:rPr>
          <w:rFonts w:ascii="Arial" w:eastAsia="Arial" w:hAnsi="Arial" w:cs="Arial"/>
          <w:b/>
          <w:color w:val="FFB923"/>
          <w:sz w:val="28"/>
          <w:szCs w:val="28"/>
        </w:rPr>
        <w:t>APPENDICES</w:t>
      </w:r>
    </w:p>
    <w:p w:rsidR="00780F8F" w:rsidRDefault="00567740">
      <w:pPr>
        <w:pStyle w:val="Heading2"/>
        <w:numPr>
          <w:ilvl w:val="1"/>
          <w:numId w:val="7"/>
        </w:numPr>
        <w:rPr>
          <w:rFonts w:ascii="Arial" w:eastAsia="Arial" w:hAnsi="Arial" w:cs="Arial"/>
        </w:rPr>
      </w:pPr>
      <w:bookmarkStart w:id="13" w:name="_heading=h.q1v14mxg37yr" w:colFirst="0" w:colLast="0"/>
      <w:bookmarkEnd w:id="13"/>
      <w:r>
        <w:rPr>
          <w:rFonts w:ascii="Arial" w:eastAsia="Arial" w:hAnsi="Arial" w:cs="Arial"/>
        </w:rPr>
        <w:t>Appendix A – Title</w:t>
      </w:r>
      <w:r>
        <w:rPr>
          <w:rFonts w:ascii="Arial" w:eastAsia="Arial" w:hAnsi="Arial" w:cs="Arial"/>
        </w:rPr>
        <w:br/>
      </w:r>
    </w:p>
    <w:p w:rsidR="00780F8F" w:rsidRDefault="00567740">
      <w:pPr>
        <w:numPr>
          <w:ilvl w:val="0"/>
          <w:numId w:val="5"/>
        </w:numPr>
        <w:spacing w:after="160" w:line="259" w:lineRule="auto"/>
      </w:pPr>
      <w:r>
        <w:t>Student Dataset (Excel format)</w:t>
      </w:r>
    </w:p>
    <w:p w:rsidR="00780F8F" w:rsidRDefault="00567740">
      <w:pPr>
        <w:numPr>
          <w:ilvl w:val="0"/>
          <w:numId w:val="5"/>
        </w:numPr>
        <w:spacing w:after="160" w:line="259" w:lineRule="auto"/>
      </w:pPr>
      <w:r>
        <w:t>Python Code for Analysis</w:t>
      </w:r>
    </w:p>
    <w:p w:rsidR="00780F8F" w:rsidRDefault="00567740">
      <w:pPr>
        <w:numPr>
          <w:ilvl w:val="0"/>
          <w:numId w:val="5"/>
        </w:numPr>
        <w:spacing w:after="160" w:line="259" w:lineRule="auto"/>
      </w:pPr>
      <w:r>
        <w:t>Visualizations (PNG/JPG/</w:t>
      </w:r>
      <w:proofErr w:type="spellStart"/>
      <w:r>
        <w:t>Matplotlib</w:t>
      </w:r>
      <w:proofErr w:type="spellEnd"/>
      <w:r>
        <w:t xml:space="preserve"> output)</w:t>
      </w:r>
    </w:p>
    <w:p w:rsidR="00780F8F" w:rsidRDefault="00567740">
      <w:pPr>
        <w:numPr>
          <w:ilvl w:val="0"/>
          <w:numId w:val="5"/>
        </w:numPr>
        <w:spacing w:after="160" w:line="259" w:lineRule="auto"/>
      </w:pPr>
      <w:r>
        <w:t>Conclusions (Text format)</w:t>
      </w:r>
    </w:p>
    <w:p w:rsidR="00780F8F" w:rsidRDefault="00567740">
      <w:pPr>
        <w:numPr>
          <w:ilvl w:val="0"/>
          <w:numId w:val="5"/>
        </w:numPr>
        <w:spacing w:after="160" w:line="259" w:lineRule="auto"/>
      </w:pPr>
      <w:r>
        <w:t>Final Report in PDF format</w:t>
      </w:r>
    </w:p>
    <w:p w:rsidR="00780F8F" w:rsidRDefault="00567740">
      <w:pPr>
        <w:numPr>
          <w:ilvl w:val="0"/>
          <w:numId w:val="5"/>
        </w:numPr>
        <w:spacing w:after="160" w:line="259" w:lineRule="auto"/>
      </w:pPr>
      <w:r>
        <w:t xml:space="preserve">Google </w:t>
      </w:r>
      <w:proofErr w:type="spellStart"/>
      <w:r>
        <w:t>Colab</w:t>
      </w:r>
      <w:proofErr w:type="spellEnd"/>
      <w:r>
        <w:t xml:space="preserve"> Notebook </w:t>
      </w:r>
      <w:proofErr w:type="gramStart"/>
      <w:r>
        <w:t>(.</w:t>
      </w:r>
      <w:proofErr w:type="spellStart"/>
      <w:r>
        <w:t>ipynb</w:t>
      </w:r>
      <w:proofErr w:type="spellEnd"/>
      <w:proofErr w:type="gramEnd"/>
      <w:r>
        <w:t>)</w:t>
      </w:r>
      <w:r w:rsidR="005461E3">
        <w:t xml:space="preserve">/ </w:t>
      </w:r>
      <w:proofErr w:type="spellStart"/>
      <w:r w:rsidR="005461E3">
        <w:t>Jupyte</w:t>
      </w:r>
      <w:bookmarkStart w:id="14" w:name="_GoBack"/>
      <w:bookmarkEnd w:id="14"/>
      <w:r w:rsidR="005461E3">
        <w:t>r</w:t>
      </w:r>
      <w:proofErr w:type="spellEnd"/>
      <w:r w:rsidR="005461E3">
        <w:t xml:space="preserve"> Notebook </w:t>
      </w:r>
    </w:p>
    <w:p w:rsidR="00780F8F" w:rsidRDefault="00780F8F">
      <w:pPr>
        <w:rPr>
          <w:rFonts w:ascii="Arial" w:eastAsia="Arial" w:hAnsi="Arial" w:cs="Arial"/>
          <w:color w:val="595959"/>
        </w:rPr>
      </w:pPr>
    </w:p>
    <w:sectPr w:rsidR="00780F8F">
      <w:footerReference w:type="default" r:id="rId16"/>
      <w:pgSz w:w="11910" w:h="16850"/>
      <w:pgMar w:top="1701" w:right="1440" w:bottom="1440" w:left="1440" w:header="680" w:footer="5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740" w:rsidRDefault="00567740">
      <w:r>
        <w:separator/>
      </w:r>
    </w:p>
  </w:endnote>
  <w:endnote w:type="continuationSeparator" w:id="0">
    <w:p w:rsidR="00567740" w:rsidRDefault="00567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roman"/>
    <w:notTrueType/>
    <w:pitch w:val="default"/>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8F" w:rsidRDefault="00780F8F">
    <w:pPr>
      <w:pBdr>
        <w:top w:val="nil"/>
        <w:left w:val="nil"/>
        <w:bottom w:val="nil"/>
        <w:right w:val="nil"/>
        <w:between w:val="nil"/>
      </w:pBdr>
      <w:tabs>
        <w:tab w:val="center" w:pos="4513"/>
        <w:tab w:val="right" w:pos="9026"/>
      </w:tabs>
      <w:rPr>
        <w:color w:val="000000"/>
      </w:rPr>
    </w:pPr>
  </w:p>
  <w:p w:rsidR="00780F8F" w:rsidRDefault="00780F8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8F" w:rsidRDefault="00780F8F">
    <w:pPr>
      <w:pBdr>
        <w:top w:val="nil"/>
        <w:left w:val="nil"/>
        <w:bottom w:val="nil"/>
        <w:right w:val="nil"/>
        <w:between w:val="nil"/>
      </w:pBdr>
      <w:tabs>
        <w:tab w:val="center" w:pos="4513"/>
        <w:tab w:val="right" w:pos="9026"/>
      </w:tabs>
      <w:rPr>
        <w:color w:val="000000"/>
      </w:rPr>
    </w:pPr>
  </w:p>
  <w:p w:rsidR="00780F8F" w:rsidRDefault="00780F8F">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8F" w:rsidRDefault="00780F8F">
    <w:pPr>
      <w:pBdr>
        <w:top w:val="nil"/>
        <w:left w:val="nil"/>
        <w:bottom w:val="nil"/>
        <w:right w:val="nil"/>
        <w:between w:val="nil"/>
      </w:pBdr>
      <w:tabs>
        <w:tab w:val="center" w:pos="4513"/>
        <w:tab w:val="right" w:pos="9026"/>
      </w:tabs>
      <w:rPr>
        <w:color w:val="000000"/>
      </w:rPr>
    </w:pPr>
  </w:p>
  <w:p w:rsidR="00780F8F" w:rsidRDefault="0056774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sidR="005461E3">
      <w:rPr>
        <w:color w:val="000000"/>
      </w:rPr>
      <w:fldChar w:fldCharType="separate"/>
    </w:r>
    <w:r w:rsidR="00E0652A">
      <w:rPr>
        <w:noProof/>
        <w:color w:val="000000"/>
      </w:rPr>
      <w:t>6</w:t>
    </w:r>
    <w:r>
      <w:rPr>
        <w:color w:val="000000"/>
      </w:rPr>
      <w:fldChar w:fldCharType="end"/>
    </w:r>
  </w:p>
  <w:p w:rsidR="00780F8F" w:rsidRDefault="00780F8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740" w:rsidRDefault="00567740">
      <w:r>
        <w:separator/>
      </w:r>
    </w:p>
  </w:footnote>
  <w:footnote w:type="continuationSeparator" w:id="0">
    <w:p w:rsidR="00567740" w:rsidRDefault="0056774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8F" w:rsidRDefault="00567740">
    <w:pPr>
      <w:spacing w:before="46"/>
      <w:ind w:left="746"/>
      <w:rPr>
        <w:rFonts w:ascii="Verdana" w:eastAsia="Verdana" w:hAnsi="Verdana" w:cs="Verdana"/>
        <w:sz w:val="26"/>
        <w:szCs w:val="26"/>
      </w:rPr>
    </w:pPr>
    <w:r>
      <w:t xml:space="preserve">   </w:t>
    </w:r>
  </w:p>
  <w:p w:rsidR="00780F8F" w:rsidRDefault="00780F8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8F" w:rsidRDefault="00567740">
    <w:pPr>
      <w:spacing w:before="46"/>
      <w:ind w:left="746"/>
      <w:rPr>
        <w:rFonts w:ascii="Verdana" w:eastAsia="Verdana" w:hAnsi="Verdana" w:cs="Verdana"/>
        <w:sz w:val="26"/>
        <w:szCs w:val="26"/>
      </w:rPr>
    </w:pPr>
    <w:r>
      <w:t xml:space="preserve">   </w:t>
    </w:r>
    <w:r>
      <w:rPr>
        <w:noProof/>
        <w:lang w:eastAsia="en-IN"/>
      </w:rPr>
      <w:drawing>
        <wp:anchor distT="0" distB="0" distL="0" distR="0" simplePos="0" relativeHeight="251658240" behindDoc="1" locked="0" layoutInCell="1" hidden="0" allowOverlap="1">
          <wp:simplePos x="0" y="0"/>
          <wp:positionH relativeFrom="column">
            <wp:posOffset>5023485</wp:posOffset>
          </wp:positionH>
          <wp:positionV relativeFrom="paragraph">
            <wp:posOffset>-121520</wp:posOffset>
          </wp:positionV>
          <wp:extent cx="918845" cy="703580"/>
          <wp:effectExtent l="0" t="0" r="0" b="0"/>
          <wp:wrapNone/>
          <wp:docPr id="1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18845" cy="703580"/>
                  </a:xfrm>
                  <a:prstGeom prst="rect">
                    <a:avLst/>
                  </a:prstGeom>
                  <a:ln/>
                </pic:spPr>
              </pic:pic>
            </a:graphicData>
          </a:graphic>
        </wp:anchor>
      </w:drawing>
    </w:r>
  </w:p>
  <w:p w:rsidR="00780F8F" w:rsidRDefault="00567740">
    <w:pPr>
      <w:pBdr>
        <w:top w:val="nil"/>
        <w:left w:val="nil"/>
        <w:bottom w:val="nil"/>
        <w:right w:val="nil"/>
        <w:between w:val="nil"/>
      </w:pBdr>
      <w:tabs>
        <w:tab w:val="center" w:pos="4513"/>
        <w:tab w:val="right" w:pos="9026"/>
      </w:tabs>
      <w:rPr>
        <w:color w:val="273755"/>
      </w:rPr>
    </w:pPr>
    <w:r>
      <w:rPr>
        <w:color w:val="273755"/>
      </w:rPr>
      <w:t>IAC – IP: Live Project 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6E3C"/>
    <w:multiLevelType w:val="multilevel"/>
    <w:tmpl w:val="A780433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078537B5"/>
    <w:multiLevelType w:val="multilevel"/>
    <w:tmpl w:val="C3BA5A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12341FC"/>
    <w:multiLevelType w:val="multilevel"/>
    <w:tmpl w:val="525AC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83A4DD8"/>
    <w:multiLevelType w:val="multilevel"/>
    <w:tmpl w:val="1D7A36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FEC77B7"/>
    <w:multiLevelType w:val="multilevel"/>
    <w:tmpl w:val="E68039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3AE13F3"/>
    <w:multiLevelType w:val="multilevel"/>
    <w:tmpl w:val="1CE847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4C34C12"/>
    <w:multiLevelType w:val="multilevel"/>
    <w:tmpl w:val="3FD404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A740695"/>
    <w:multiLevelType w:val="multilevel"/>
    <w:tmpl w:val="5D503C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2"/>
  </w:num>
  <w:num w:numId="3">
    <w:abstractNumId w:val="7"/>
  </w:num>
  <w:num w:numId="4">
    <w:abstractNumId w:val="1"/>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F8F"/>
    <w:rsid w:val="005461E3"/>
    <w:rsid w:val="00567740"/>
    <w:rsid w:val="00780F8F"/>
    <w:rsid w:val="00E06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3062"/>
  <w15:docId w15:val="{0A00D1D2-BC44-41BD-B0F4-D3003ACA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12426"/>
    <w:rPr>
      <w:lang w:eastAsia="en-GB"/>
    </w:rPr>
  </w:style>
  <w:style w:type="paragraph" w:styleId="Heading1">
    <w:name w:val="heading 1"/>
    <w:next w:val="Normal"/>
    <w:link w:val="Heading1Char"/>
    <w:uiPriority w:val="9"/>
    <w:qFormat/>
    <w:rsid w:val="00AB3905"/>
    <w:pPr>
      <w:keepNext/>
      <w:keepLines/>
      <w:numPr>
        <w:numId w:val="8"/>
      </w:numPr>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spacing w:after="200" w:line="276" w:lineRule="auto"/>
    </w:pPr>
    <w:rPr>
      <w:rFonts w:eastAsiaTheme="minorEastAsia"/>
      <w:lang w:eastAsia="ja-JP"/>
    </w:rPr>
  </w:style>
  <w:style w:type="table" w:customStyle="1" w:styleId="TableGrid">
    <w:name w:val="TableGrid"/>
    <w:rsid w:val="00AB3905"/>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 w:type="paragraph" w:styleId="Revision">
    <w:name w:val="Revision"/>
    <w:hidden/>
    <w:uiPriority w:val="99"/>
    <w:semiHidden/>
    <w:rsid w:val="002F0790"/>
    <w:rPr>
      <w:lang w:eastAsia="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P+vTHfNJlV6yj74u5xd8IpUDAA==">CgMxLjAyDmguc3pkcm92bWlmZW1zMg5oLjZhdXR1Y3c0dTB3ajIOaC5yNG4wZ20xYXZ6OHAyDmguZ3V0OHZtM25kNWJ1Mg5oLmo4eGs1ZXBwZTJoNTIOaC41MGNtd3o2Y2k0NjEyDmguZ21yaXl0dzVxMXdqMg5oLmRnczFodW0xczM1NjIOaC51ZzdyOW5qMGl5YmIyDmguY2txOXg5dmk2cWtpMg5oLnJlYzMydWo4MHYxZTIOaC53aXBhNGk0Nml5ZmQyDmguNWIzbm0za2t1a2QzMg5oLnExdjE0bXhnMzd5cjgAciExUjNyZ2tkaTFQMmE4ZEtsWDB3LWxhdXNwNnIwNmhoM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VIKASH</cp:lastModifiedBy>
  <cp:revision>3</cp:revision>
  <dcterms:created xsi:type="dcterms:W3CDTF">2023-08-18T04:22:00Z</dcterms:created>
  <dcterms:modified xsi:type="dcterms:W3CDTF">2025-06-22T10:03:00Z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