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13.10.2026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13.10.2026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13.10.2026 по: Конференция ВОСТОК (1 Дивизион), Конференция ВОСТОК (2 Дивизион), Конференция ЗАПАД (1 Дивизион), Конференция ЗАПАД (2 Дивизион), Конференция ЦЕНТР (2 Дивизион), Конференция ЦЕНТР (3 Дивизион). По ним в отчёте только то, что осталось. Ответов пока нет по: Конференция ЦЕНТР (1 Дивизион) — указаны все найденные ошибки.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итог 2:6 подтверждён по статистике на сайте лиги; там же периоды 1:2 1:3 0:3. Как было по периодам, сказать не может. Оставляем итог 2:6, а периоды как есть?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какую команду он играл в этих матчах?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 + 3 под вопросом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итог не включены матчи под вопросом: 3 — см. раздел Конференция ЗАПАД (2 Дивизион).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2026-10-13T19:19:36.099Z</dcterms:created>
  <dcterms:modified xsi:type="dcterms:W3CDTF">2026-10-13T19:19:36.099Z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