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2CA5453" w14:textId="77777777" w:rsidR="001E787F" w:rsidRPr="00A0147C" w:rsidRDefault="00A0147C">
      <w:pPr>
        <w:pStyle w:val="Heading1"/>
        <w:keepNext w:val="0"/>
        <w:keepLines w:val="0"/>
        <w:rPr>
          <w:rFonts w:ascii="Calibri" w:eastAsia="Proxima Nova" w:hAnsi="Calibri" w:cs="Calibri"/>
          <w:sz w:val="46"/>
          <w:szCs w:val="46"/>
        </w:rPr>
      </w:pPr>
      <w:bookmarkStart w:id="0" w:name="_bdk537psy98t" w:colFirst="0" w:colLast="0"/>
      <w:bookmarkEnd w:id="0"/>
      <w:r w:rsidRPr="00A0147C">
        <w:rPr>
          <w:rFonts w:ascii="Calibri" w:eastAsia="Proxima Nova" w:hAnsi="Calibri" w:cs="Calibri"/>
          <w:sz w:val="46"/>
          <w:szCs w:val="46"/>
        </w:rPr>
        <w:t>CI - Differential Equations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465"/>
      </w:tblGrid>
      <w:tr w:rsidR="001E787F" w:rsidRPr="00A0147C" w14:paraId="15BD26CF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E69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t>What is separation of variables?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70D10" w14:textId="77777777" w:rsidR="001E787F" w:rsidRPr="00A0147C" w:rsidRDefault="00A0147C">
            <w:pPr>
              <w:jc w:val="center"/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FE1C282" wp14:editId="22EFE2A0">
                  <wp:extent cx="2895600" cy="4067175"/>
                  <wp:effectExtent l="0" t="0" r="0" b="0"/>
                  <wp:docPr id="1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406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87F" w:rsidRPr="00A0147C" w14:paraId="0A66A2AF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6A0C1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t>How is an exact first order differential equation solved?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1BF85" w14:textId="77777777" w:rsidR="001E787F" w:rsidRPr="00A0147C" w:rsidRDefault="00A0147C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Use the product rule in reverse.</w:t>
            </w:r>
          </w:p>
          <w:p w14:paraId="08ACF5A9" w14:textId="77777777" w:rsidR="001E787F" w:rsidRPr="00A0147C" w:rsidRDefault="00A0147C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Integrate both sides.</w:t>
            </w:r>
          </w:p>
          <w:p w14:paraId="6E590B8A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7D5CF17" wp14:editId="1076A3B0">
                  <wp:extent cx="3971925" cy="2235200"/>
                  <wp:effectExtent l="0" t="0" r="0" b="0"/>
                  <wp:docPr id="1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1CA158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i/>
              </w:rPr>
              <w:t>May require some manipulation to get it into the form required.</w:t>
            </w:r>
          </w:p>
        </w:tc>
      </w:tr>
      <w:tr w:rsidR="001E787F" w:rsidRPr="00A0147C" w14:paraId="29D39CF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D4C4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lastRenderedPageBreak/>
              <w:t>How is the integrating factor used to solve 1st order linear differential equations?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E17BB" w14:textId="77777777" w:rsidR="001E787F" w:rsidRPr="00A0147C" w:rsidRDefault="00A0147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Get the differential equation into the following form:</w:t>
            </w:r>
          </w:p>
          <w:p w14:paraId="3F012113" w14:textId="77777777" w:rsidR="001E787F" w:rsidRPr="00A0147C" w:rsidRDefault="00A0147C">
            <w:pPr>
              <w:jc w:val="center"/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27253DB" wp14:editId="6707C5E2">
                  <wp:extent cx="1809750" cy="657225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65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5E9BF6" w14:textId="77777777" w:rsidR="001E787F" w:rsidRPr="00A0147C" w:rsidRDefault="00A0147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Find the integrating factor:</w:t>
            </w:r>
          </w:p>
          <w:p w14:paraId="2D91FFD7" w14:textId="77777777" w:rsidR="001E787F" w:rsidRPr="00A0147C" w:rsidRDefault="00A0147C">
            <w:pPr>
              <w:jc w:val="center"/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03F5A53" wp14:editId="0978F939">
                  <wp:extent cx="1304925" cy="304800"/>
                  <wp:effectExtent l="0" t="0" r="0" b="0"/>
                  <wp:docPr id="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109BEB" w14:textId="77777777" w:rsidR="001E787F" w:rsidRPr="00A0147C" w:rsidRDefault="00A0147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Multiply the equation in (1) by the integrating factor.</w:t>
            </w:r>
          </w:p>
          <w:p w14:paraId="793A64C7" w14:textId="77777777" w:rsidR="001E787F" w:rsidRPr="00A0147C" w:rsidRDefault="00A0147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Use the product rule in reverse.</w:t>
            </w:r>
          </w:p>
          <w:p w14:paraId="50392166" w14:textId="77777777" w:rsidR="001E787F" w:rsidRPr="00A0147C" w:rsidRDefault="00A0147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Integrate both sides.</w:t>
            </w:r>
          </w:p>
          <w:p w14:paraId="3AC330AE" w14:textId="77777777" w:rsidR="001E787F" w:rsidRPr="00A0147C" w:rsidRDefault="001E787F">
            <w:pPr>
              <w:jc w:val="center"/>
              <w:rPr>
                <w:rFonts w:ascii="Calibri" w:eastAsia="Proxima Nova" w:hAnsi="Calibri" w:cs="Calibri"/>
              </w:rPr>
            </w:pPr>
          </w:p>
          <w:p w14:paraId="6D2F48E4" w14:textId="77777777" w:rsidR="001E787F" w:rsidRPr="00A0147C" w:rsidRDefault="00A0147C">
            <w:pPr>
              <w:jc w:val="center"/>
              <w:rPr>
                <w:rFonts w:ascii="Calibri" w:eastAsia="Proxima Nova" w:hAnsi="Calibri" w:cs="Calibri"/>
                <w:b/>
                <w:u w:val="single"/>
              </w:rPr>
            </w:pPr>
            <w:r w:rsidRPr="00A0147C">
              <w:rPr>
                <w:rFonts w:ascii="Calibri" w:eastAsia="Proxima Nova" w:hAnsi="Calibri" w:cs="Calibri"/>
                <w:b/>
                <w:u w:val="single"/>
              </w:rPr>
              <w:t>Example:</w:t>
            </w:r>
          </w:p>
          <w:p w14:paraId="4A0C502F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b/>
                <w:noProof/>
                <w:u w:val="single"/>
              </w:rPr>
              <w:drawing>
                <wp:inline distT="114300" distB="114300" distL="114300" distR="114300" wp14:anchorId="00FDB5BC" wp14:editId="20319F5A">
                  <wp:extent cx="3971925" cy="1841500"/>
                  <wp:effectExtent l="0" t="0" r="0" b="0"/>
                  <wp:docPr id="1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84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6CF091" w14:textId="77777777" w:rsidR="001E787F" w:rsidRPr="00A0147C" w:rsidRDefault="001E787F">
            <w:pPr>
              <w:rPr>
                <w:rFonts w:ascii="Calibri" w:eastAsia="Proxima Nova" w:hAnsi="Calibri" w:cs="Calibri"/>
                <w:b/>
                <w:u w:val="single"/>
              </w:rPr>
            </w:pPr>
          </w:p>
          <w:p w14:paraId="4F55CE2E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i/>
              </w:rPr>
              <w:t xml:space="preserve">Nonlinear may be </w:t>
            </w:r>
            <w:proofErr w:type="spellStart"/>
            <w:r w:rsidRPr="00A0147C">
              <w:rPr>
                <w:rFonts w:ascii="Calibri" w:eastAsia="Proxima Nova" w:hAnsi="Calibri" w:cs="Calibri"/>
                <w:i/>
              </w:rPr>
              <w:t>dy</w:t>
            </w:r>
            <w:proofErr w:type="spellEnd"/>
            <w:r w:rsidRPr="00A0147C">
              <w:rPr>
                <w:rFonts w:ascii="Calibri" w:eastAsia="Proxima Nova" w:hAnsi="Calibri" w:cs="Calibri"/>
                <w:i/>
              </w:rPr>
              <w:t>/dx = x</w:t>
            </w:r>
            <w:r w:rsidRPr="00A0147C">
              <w:rPr>
                <w:rFonts w:ascii="Calibri" w:eastAsia="Proxima Nova" w:hAnsi="Calibri" w:cs="Calibri"/>
                <w:i/>
                <w:vertAlign w:val="superscript"/>
              </w:rPr>
              <w:t>2</w:t>
            </w:r>
            <w:r w:rsidRPr="00A0147C">
              <w:rPr>
                <w:rFonts w:ascii="Calibri" w:eastAsia="Proxima Nova" w:hAnsi="Calibri" w:cs="Calibri"/>
                <w:i/>
              </w:rPr>
              <w:t xml:space="preserve"> + y</w:t>
            </w:r>
            <w:r w:rsidRPr="00A0147C">
              <w:rPr>
                <w:rFonts w:ascii="Calibri" w:eastAsia="Proxima Nova" w:hAnsi="Calibri" w:cs="Calibri"/>
                <w:i/>
                <w:vertAlign w:val="superscript"/>
              </w:rPr>
              <w:t>2</w:t>
            </w:r>
            <w:r w:rsidRPr="00A0147C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1E787F" w:rsidRPr="00A0147C" w14:paraId="33C4F140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8A869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t>What is the general solution for a 2nd order differential equation made up of? Define both parts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19C56" w14:textId="77777777" w:rsidR="001E787F" w:rsidRPr="00A0147C" w:rsidRDefault="00A0147C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 xml:space="preserve">General Solution = Complementary Function + </w:t>
            </w:r>
            <w:proofErr w:type="gramStart"/>
            <w:r w:rsidRPr="00A0147C">
              <w:rPr>
                <w:rFonts w:ascii="Calibri" w:eastAsia="Proxima Nova" w:hAnsi="Calibri" w:cs="Calibri"/>
              </w:rPr>
              <w:t>Particular Integral</w:t>
            </w:r>
            <w:proofErr w:type="gramEnd"/>
            <w:r w:rsidRPr="00A0147C">
              <w:rPr>
                <w:rFonts w:ascii="Calibri" w:eastAsia="Proxima Nova" w:hAnsi="Calibri" w:cs="Calibri"/>
              </w:rPr>
              <w:t>.</w:t>
            </w:r>
          </w:p>
          <w:p w14:paraId="70F76110" w14:textId="77777777" w:rsidR="001E787F" w:rsidRPr="00A0147C" w:rsidRDefault="00A0147C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GS = CF + PI</w:t>
            </w:r>
          </w:p>
          <w:p w14:paraId="5D538A23" w14:textId="77777777" w:rsidR="001E787F" w:rsidRPr="00A0147C" w:rsidRDefault="001E787F">
            <w:pPr>
              <w:rPr>
                <w:rFonts w:ascii="Calibri" w:eastAsia="Proxima Nova" w:hAnsi="Calibri" w:cs="Calibri"/>
              </w:rPr>
            </w:pPr>
          </w:p>
          <w:p w14:paraId="68E74D22" w14:textId="77777777" w:rsidR="001E787F" w:rsidRPr="00A0147C" w:rsidRDefault="00A0147C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Complementary function - solution when 2</w:t>
            </w:r>
            <w:r w:rsidRPr="00A0147C">
              <w:rPr>
                <w:rFonts w:ascii="Calibri" w:eastAsia="Proxima Nova" w:hAnsi="Calibri" w:cs="Calibri"/>
                <w:vertAlign w:val="superscript"/>
              </w:rPr>
              <w:t>nd</w:t>
            </w:r>
            <w:r w:rsidRPr="00A0147C">
              <w:rPr>
                <w:rFonts w:ascii="Calibri" w:eastAsia="Proxima Nova" w:hAnsi="Calibri" w:cs="Calibri"/>
              </w:rPr>
              <w:t xml:space="preserve"> order differential equations = 0.</w:t>
            </w:r>
          </w:p>
          <w:p w14:paraId="0C870B30" w14:textId="77777777" w:rsidR="001E787F" w:rsidRPr="00A0147C" w:rsidRDefault="00A0147C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proofErr w:type="gramStart"/>
            <w:r w:rsidRPr="00A0147C">
              <w:rPr>
                <w:rFonts w:ascii="Calibri" w:eastAsia="Proxima Nova" w:hAnsi="Calibri" w:cs="Calibri"/>
              </w:rPr>
              <w:t>Particular integral</w:t>
            </w:r>
            <w:proofErr w:type="gramEnd"/>
            <w:r w:rsidRPr="00A0147C">
              <w:rPr>
                <w:rFonts w:ascii="Calibri" w:eastAsia="Proxima Nova" w:hAnsi="Calibri" w:cs="Calibri"/>
              </w:rPr>
              <w:t xml:space="preserve"> - particular solution for what it equals.</w:t>
            </w:r>
          </w:p>
        </w:tc>
      </w:tr>
      <w:tr w:rsidR="001E787F" w:rsidRPr="00A0147C" w14:paraId="0C2951FD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02A9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lastRenderedPageBreak/>
              <w:t>What are the 3 possible complementary functions?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E224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ABB0010" wp14:editId="62FE25E9">
                  <wp:extent cx="3971925" cy="2235200"/>
                  <wp:effectExtent l="0" t="0" r="0" b="0"/>
                  <wp:docPr id="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024343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Also shown below:</w:t>
            </w:r>
          </w:p>
          <w:p w14:paraId="19DB466C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B0157C3" wp14:editId="0D90BC98">
                  <wp:extent cx="3971925" cy="10414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87F" w:rsidRPr="00A0147C" w14:paraId="1FF6BAA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B0598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t>What is a homogeneous differential equation?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51E9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 xml:space="preserve">When it equals </w:t>
            </w:r>
            <w:r w:rsidRPr="00A0147C">
              <w:rPr>
                <w:rFonts w:ascii="Calibri" w:eastAsia="Proxima Nova" w:hAnsi="Calibri" w:cs="Calibri"/>
                <w:b/>
                <w:u w:val="single"/>
              </w:rPr>
              <w:t>ZERO</w:t>
            </w:r>
            <w:r w:rsidRPr="00A0147C">
              <w:rPr>
                <w:rFonts w:ascii="Calibri" w:eastAsia="Proxima Nova" w:hAnsi="Calibri" w:cs="Calibri"/>
              </w:rPr>
              <w:t>.</w:t>
            </w:r>
          </w:p>
          <w:p w14:paraId="201D529B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49FC427" wp14:editId="0034B0BD">
                  <wp:extent cx="3971925" cy="1905000"/>
                  <wp:effectExtent l="0" t="0" r="0" b="0"/>
                  <wp:docPr id="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t="8444" b="2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87F" w:rsidRPr="00A0147C" w14:paraId="5C509360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2A6C7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t xml:space="preserve">What possible </w:t>
            </w:r>
            <w:proofErr w:type="gramStart"/>
            <w:r w:rsidRPr="00A0147C">
              <w:rPr>
                <w:rFonts w:ascii="Calibri" w:eastAsia="Proxima Nova" w:hAnsi="Calibri" w:cs="Calibri"/>
                <w:b/>
              </w:rPr>
              <w:t>particular integrals</w:t>
            </w:r>
            <w:proofErr w:type="gramEnd"/>
            <w:r w:rsidRPr="00A0147C">
              <w:rPr>
                <w:rFonts w:ascii="Calibri" w:eastAsia="Proxima Nova" w:hAnsi="Calibri" w:cs="Calibri"/>
                <w:b/>
              </w:rPr>
              <w:t xml:space="preserve"> can you have? How do these depend on the complementary function?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F688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06CE85A" wp14:editId="6D1A862F">
                  <wp:extent cx="3971925" cy="1384300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38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992C23C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i/>
              </w:rPr>
              <w:t xml:space="preserve">You need to ensure you </w:t>
            </w:r>
            <w:proofErr w:type="gramStart"/>
            <w:r w:rsidRPr="00A0147C">
              <w:rPr>
                <w:rFonts w:ascii="Calibri" w:eastAsia="Proxima Nova" w:hAnsi="Calibri" w:cs="Calibri"/>
                <w:i/>
              </w:rPr>
              <w:t>don’t</w:t>
            </w:r>
            <w:proofErr w:type="gramEnd"/>
            <w:r w:rsidRPr="00A0147C">
              <w:rPr>
                <w:rFonts w:ascii="Calibri" w:eastAsia="Proxima Nova" w:hAnsi="Calibri" w:cs="Calibri"/>
                <w:i/>
              </w:rPr>
              <w:t xml:space="preserve"> have the same constants on either side of the complementary function. </w:t>
            </w:r>
            <w:proofErr w:type="spellStart"/>
            <w:r w:rsidRPr="00A0147C">
              <w:rPr>
                <w:rFonts w:ascii="Calibri" w:eastAsia="Proxima Nova" w:hAnsi="Calibri" w:cs="Calibri"/>
                <w:i/>
              </w:rPr>
              <w:t>Eg</w:t>
            </w:r>
            <w:proofErr w:type="spellEnd"/>
            <w:r w:rsidRPr="00A0147C">
              <w:rPr>
                <w:rFonts w:ascii="Calibri" w:eastAsia="Proxima Nova" w:hAnsi="Calibri" w:cs="Calibri"/>
                <w:i/>
              </w:rPr>
              <w:t>,</w:t>
            </w:r>
          </w:p>
          <w:p w14:paraId="2E3230F8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i/>
                <w:noProof/>
              </w:rPr>
              <w:lastRenderedPageBreak/>
              <w:drawing>
                <wp:inline distT="114300" distB="114300" distL="114300" distR="114300" wp14:anchorId="2D9A97D9" wp14:editId="1EC025BE">
                  <wp:extent cx="3971925" cy="2235200"/>
                  <wp:effectExtent l="0" t="0" r="0" b="0"/>
                  <wp:docPr id="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8D6446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i/>
              </w:rPr>
              <w:t>Or…</w:t>
            </w:r>
          </w:p>
          <w:p w14:paraId="094CA487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i/>
                <w:noProof/>
              </w:rPr>
              <w:drawing>
                <wp:inline distT="114300" distB="114300" distL="114300" distR="114300" wp14:anchorId="4C74AF8E" wp14:editId="337FCA01">
                  <wp:extent cx="3971925" cy="2235200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87F" w:rsidRPr="00A0147C" w14:paraId="1105441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BCE4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lastRenderedPageBreak/>
              <w:t>When does a body undergo SHM?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49B3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8756606" wp14:editId="5AD7CFF7">
                  <wp:extent cx="3971925" cy="673100"/>
                  <wp:effectExtent l="0" t="0" r="0" b="0"/>
                  <wp:docPr id="1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7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692DD2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i/>
              </w:rPr>
              <w:t>This is a requirement and gives the following solution:</w:t>
            </w:r>
          </w:p>
          <w:p w14:paraId="410FAA4E" w14:textId="77777777" w:rsidR="001E787F" w:rsidRPr="00A0147C" w:rsidRDefault="00A0147C">
            <w:pPr>
              <w:jc w:val="center"/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24522421" wp14:editId="7E40C0F4">
                  <wp:extent cx="3876675" cy="2505075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l="2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505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87F" w:rsidRPr="00A0147C" w14:paraId="25DBF7F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1B9FD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lastRenderedPageBreak/>
              <w:t>How can you derive the standard results for SHM?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8E904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5374EF9" wp14:editId="05DD6387">
                  <wp:extent cx="3971925" cy="4457700"/>
                  <wp:effectExtent l="0" t="0" r="0" b="0"/>
                  <wp:docPr id="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B00A94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i/>
              </w:rPr>
              <w:t>Yo</w:t>
            </w:r>
            <w:r w:rsidRPr="00A0147C">
              <w:rPr>
                <w:rFonts w:ascii="Calibri" w:eastAsia="Proxima Nova" w:hAnsi="Calibri" w:cs="Calibri"/>
                <w:i/>
              </w:rPr>
              <w:t>u can have 2 different values for x, it depends on when the clock starts ticking.</w:t>
            </w:r>
          </w:p>
          <w:p w14:paraId="2F92BE96" w14:textId="77777777" w:rsidR="001E787F" w:rsidRPr="00A0147C" w:rsidRDefault="001E787F">
            <w:pPr>
              <w:rPr>
                <w:rFonts w:ascii="Calibri" w:eastAsia="Proxima Nova" w:hAnsi="Calibri" w:cs="Calibri"/>
              </w:rPr>
            </w:pPr>
          </w:p>
          <w:p w14:paraId="2BA64CC5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93FE6F2" wp14:editId="438B8E88">
                  <wp:extent cx="3995738" cy="849726"/>
                  <wp:effectExtent l="0" t="0" r="0" b="0"/>
                  <wp:docPr id="1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r="5275" b="34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738" cy="8497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87F" w:rsidRPr="00A0147C" w14:paraId="5FE991B4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45C68" w14:textId="77777777" w:rsidR="001E787F" w:rsidRPr="00A0147C" w:rsidRDefault="00A0147C">
            <w:pPr>
              <w:rPr>
                <w:rFonts w:ascii="Calibri" w:eastAsia="Proxima Nova" w:hAnsi="Calibri" w:cs="Calibri"/>
                <w:b/>
              </w:rPr>
            </w:pPr>
            <w:r w:rsidRPr="00A0147C">
              <w:rPr>
                <w:rFonts w:ascii="Calibri" w:eastAsia="Proxima Nova" w:hAnsi="Calibri" w:cs="Calibri"/>
                <w:b/>
              </w:rPr>
              <w:lastRenderedPageBreak/>
              <w:t>What is the form of a differential equation under damping? How does it link to the different types of damping?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9B28F" w14:textId="77777777" w:rsidR="001E787F" w:rsidRPr="00A0147C" w:rsidRDefault="00A0147C">
            <w:pPr>
              <w:jc w:val="center"/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BE7CF39" wp14:editId="6705930C">
                  <wp:extent cx="2209800" cy="714375"/>
                  <wp:effectExtent l="0" t="0" r="0" b="0"/>
                  <wp:docPr id="1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714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E3FB4E" w14:textId="77777777" w:rsidR="001E787F" w:rsidRPr="00A0147C" w:rsidRDefault="00A0147C">
            <w:pPr>
              <w:rPr>
                <w:rFonts w:ascii="Calibri" w:eastAsia="Proxima Nova" w:hAnsi="Calibri" w:cs="Calibri"/>
                <w:i/>
              </w:rPr>
            </w:pPr>
            <w:r w:rsidRPr="00A0147C">
              <w:rPr>
                <w:rFonts w:ascii="Calibri" w:eastAsia="Proxima Nova" w:hAnsi="Calibri" w:cs="Calibri"/>
                <w:i/>
              </w:rPr>
              <w:t>Something in this form with k in front of dx/dt. The larger k is, the stronger resistance to motion.</w:t>
            </w:r>
          </w:p>
          <w:p w14:paraId="3B2CCAA2" w14:textId="77777777" w:rsidR="001E787F" w:rsidRPr="00A0147C" w:rsidRDefault="001E787F">
            <w:pPr>
              <w:rPr>
                <w:rFonts w:ascii="Calibri" w:eastAsia="Proxima Nova" w:hAnsi="Calibri" w:cs="Calibri"/>
                <w:i/>
              </w:rPr>
            </w:pPr>
          </w:p>
          <w:p w14:paraId="406686E3" w14:textId="77777777" w:rsidR="001E787F" w:rsidRPr="00A0147C" w:rsidRDefault="00A0147C">
            <w:p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If the discriminant of the auxiliary equa</w:t>
            </w:r>
            <w:r w:rsidRPr="00A0147C">
              <w:rPr>
                <w:rFonts w:ascii="Calibri" w:eastAsia="Proxima Nova" w:hAnsi="Calibri" w:cs="Calibri"/>
              </w:rPr>
              <w:t>ls is…</w:t>
            </w:r>
          </w:p>
          <w:p w14:paraId="38518ABB" w14:textId="77777777" w:rsidR="001E787F" w:rsidRPr="00A0147C" w:rsidRDefault="00A0147C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&gt; 0, heavy damping</w:t>
            </w:r>
          </w:p>
          <w:p w14:paraId="2B4400BA" w14:textId="77777777" w:rsidR="001E787F" w:rsidRPr="00A0147C" w:rsidRDefault="00A0147C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= 0, critical damping</w:t>
            </w:r>
          </w:p>
          <w:p w14:paraId="6ADC9C69" w14:textId="77777777" w:rsidR="001E787F" w:rsidRPr="00A0147C" w:rsidRDefault="00A0147C">
            <w:pPr>
              <w:numPr>
                <w:ilvl w:val="1"/>
                <w:numId w:val="4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Here, the amplitude reduces as fast as possible.</w:t>
            </w:r>
          </w:p>
          <w:p w14:paraId="2C6954DE" w14:textId="77777777" w:rsidR="001E787F" w:rsidRPr="00A0147C" w:rsidRDefault="00A0147C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A0147C">
              <w:rPr>
                <w:rFonts w:ascii="Calibri" w:eastAsia="Proxima Nova" w:hAnsi="Calibri" w:cs="Calibri"/>
              </w:rPr>
              <w:t>&lt; 0, light damping.</w:t>
            </w:r>
          </w:p>
        </w:tc>
      </w:tr>
    </w:tbl>
    <w:p w14:paraId="1E87840E" w14:textId="77777777" w:rsidR="001E787F" w:rsidRPr="00A0147C" w:rsidRDefault="001E787F">
      <w:pPr>
        <w:rPr>
          <w:rFonts w:ascii="Calibri" w:eastAsia="Proxima Nova" w:hAnsi="Calibri" w:cs="Calibri"/>
        </w:rPr>
      </w:pPr>
    </w:p>
    <w:sectPr w:rsidR="001E787F" w:rsidRPr="00A0147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A7749"/>
    <w:multiLevelType w:val="multilevel"/>
    <w:tmpl w:val="DC1011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E941F30"/>
    <w:multiLevelType w:val="multilevel"/>
    <w:tmpl w:val="36B2D7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4BF2174"/>
    <w:multiLevelType w:val="multilevel"/>
    <w:tmpl w:val="30EC4C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5EF2AA3"/>
    <w:multiLevelType w:val="multilevel"/>
    <w:tmpl w:val="D7985C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87F"/>
    <w:rsid w:val="001E787F"/>
    <w:rsid w:val="00A0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E145B"/>
  <w15:docId w15:val="{5801A24B-B0F6-4EF7-96B1-66591DFB4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276</Words>
  <Characters>1576</Characters>
  <Application>Microsoft Office Word</Application>
  <DocSecurity>0</DocSecurity>
  <Lines>13</Lines>
  <Paragraphs>3</Paragraphs>
  <ScaleCrop>false</ScaleCrop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dcterms:created xsi:type="dcterms:W3CDTF">2020-08-31T19:35:00Z</dcterms:created>
  <dcterms:modified xsi:type="dcterms:W3CDTF">2020-08-31T19:35:00Z</dcterms:modified>
</cp:coreProperties>
</file>