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1A54F37C" w14:textId="77777777" w:rsidR="009B0F0B" w:rsidRPr="00695183" w:rsidRDefault="00695183">
      <w:pPr>
        <w:pStyle w:val="Heading1"/>
        <w:keepNext w:val="0"/>
        <w:keepLines w:val="0"/>
        <w:rPr>
          <w:rFonts w:asciiTheme="majorHAnsi" w:eastAsia="Proxima Nova" w:hAnsiTheme="majorHAnsi" w:cstheme="majorHAnsi"/>
          <w:sz w:val="46"/>
          <w:szCs w:val="46"/>
        </w:rPr>
      </w:pPr>
      <w:bookmarkStart w:id="0" w:name="_bdk537psy98t" w:colFirst="0" w:colLast="0"/>
      <w:bookmarkEnd w:id="0"/>
      <w:r w:rsidRPr="00695183">
        <w:rPr>
          <w:rFonts w:asciiTheme="majorHAnsi" w:eastAsia="Proxima Nova" w:hAnsiTheme="majorHAnsi" w:cstheme="majorHAnsi"/>
          <w:sz w:val="46"/>
          <w:szCs w:val="46"/>
        </w:rPr>
        <w:t>CJ - Numerical methods</w:t>
      </w:r>
    </w:p>
    <w:tbl>
      <w:tblPr>
        <w:tblStyle w:val="a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95"/>
        <w:gridCol w:w="6465"/>
      </w:tblGrid>
      <w:tr w:rsidR="009B0F0B" w:rsidRPr="00695183" w14:paraId="4B30DA63" w14:textId="77777777">
        <w:trPr>
          <w:trHeight w:val="420"/>
        </w:trPr>
        <w:tc>
          <w:tcPr>
            <w:tcW w:w="93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D8EEC" w14:textId="77777777" w:rsidR="009B0F0B" w:rsidRPr="00695183" w:rsidRDefault="00695183">
            <w:pPr>
              <w:rPr>
                <w:rFonts w:asciiTheme="majorHAnsi" w:eastAsia="Proxima Nova" w:hAnsiTheme="majorHAnsi" w:cstheme="majorHAnsi"/>
                <w:i/>
              </w:rPr>
            </w:pPr>
            <w:r w:rsidRPr="00695183">
              <w:rPr>
                <w:rFonts w:asciiTheme="majorHAnsi" w:eastAsia="Proxima Nova" w:hAnsiTheme="majorHAnsi" w:cstheme="majorHAnsi"/>
                <w:i/>
              </w:rPr>
              <w:t>All of this is in the formula book.</w:t>
            </w:r>
          </w:p>
        </w:tc>
      </w:tr>
      <w:tr w:rsidR="009B0F0B" w:rsidRPr="00695183" w14:paraId="39BAEB3F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6DBF6" w14:textId="77777777" w:rsidR="009B0F0B" w:rsidRPr="00695183" w:rsidRDefault="00695183">
            <w:pPr>
              <w:rPr>
                <w:rFonts w:asciiTheme="majorHAnsi" w:eastAsia="Proxima Nova" w:hAnsiTheme="majorHAnsi" w:cstheme="majorHAnsi"/>
                <w:b/>
              </w:rPr>
            </w:pPr>
            <w:r w:rsidRPr="00695183">
              <w:rPr>
                <w:rFonts w:asciiTheme="majorHAnsi" w:eastAsia="Proxima Nova" w:hAnsiTheme="majorHAnsi" w:cstheme="majorHAnsi"/>
                <w:b/>
              </w:rPr>
              <w:t>What is an ordinate? (with example)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13798" w14:textId="77777777" w:rsidR="009B0F0B" w:rsidRPr="00695183" w:rsidRDefault="00695183">
            <w:pPr>
              <w:numPr>
                <w:ilvl w:val="0"/>
                <w:numId w:val="1"/>
              </w:numPr>
              <w:rPr>
                <w:rFonts w:asciiTheme="majorHAnsi" w:eastAsia="Proxima Nova" w:hAnsiTheme="majorHAnsi" w:cstheme="majorHAnsi"/>
              </w:rPr>
            </w:pPr>
            <w:r w:rsidRPr="00695183">
              <w:rPr>
                <w:rFonts w:asciiTheme="majorHAnsi" w:eastAsia="Proxima Nova" w:hAnsiTheme="majorHAnsi" w:cstheme="majorHAnsi"/>
              </w:rPr>
              <w:t>A y-value.</w:t>
            </w:r>
          </w:p>
          <w:p w14:paraId="76DEAA24" w14:textId="77777777" w:rsidR="009B0F0B" w:rsidRPr="00695183" w:rsidRDefault="00695183">
            <w:pPr>
              <w:numPr>
                <w:ilvl w:val="0"/>
                <w:numId w:val="1"/>
              </w:numPr>
              <w:rPr>
                <w:rFonts w:asciiTheme="majorHAnsi" w:eastAsia="Proxima Nova" w:hAnsiTheme="majorHAnsi" w:cstheme="majorHAnsi"/>
              </w:rPr>
            </w:pPr>
            <w:r w:rsidRPr="00695183">
              <w:rPr>
                <w:rFonts w:asciiTheme="majorHAnsi" w:eastAsia="Proxima Nova" w:hAnsiTheme="majorHAnsi" w:cstheme="majorHAnsi"/>
              </w:rPr>
              <w:t>The following has 4 ordinates (y-values) starting from y</w:t>
            </w:r>
            <w:r w:rsidRPr="00695183">
              <w:rPr>
                <w:rFonts w:asciiTheme="majorHAnsi" w:eastAsia="Proxima Nova" w:hAnsiTheme="majorHAnsi" w:cstheme="majorHAnsi"/>
                <w:vertAlign w:val="subscript"/>
              </w:rPr>
              <w:t>0</w:t>
            </w:r>
            <w:r w:rsidRPr="00695183">
              <w:rPr>
                <w:rFonts w:asciiTheme="majorHAnsi" w:eastAsia="Proxima Nova" w:hAnsiTheme="majorHAnsi" w:cstheme="majorHAnsi"/>
              </w:rPr>
              <w:t xml:space="preserve"> to y</w:t>
            </w:r>
            <w:r w:rsidRPr="00695183">
              <w:rPr>
                <w:rFonts w:asciiTheme="majorHAnsi" w:eastAsia="Proxima Nova" w:hAnsiTheme="majorHAnsi" w:cstheme="majorHAnsi"/>
                <w:vertAlign w:val="subscript"/>
              </w:rPr>
              <w:t>3</w:t>
            </w:r>
            <w:r w:rsidRPr="00695183">
              <w:rPr>
                <w:rFonts w:asciiTheme="majorHAnsi" w:eastAsia="Proxima Nova" w:hAnsiTheme="majorHAnsi" w:cstheme="majorHAnsi"/>
              </w:rPr>
              <w:t>.</w:t>
            </w:r>
          </w:p>
          <w:p w14:paraId="573224CF" w14:textId="77777777" w:rsidR="009B0F0B" w:rsidRPr="00695183" w:rsidRDefault="00695183">
            <w:pPr>
              <w:rPr>
                <w:rFonts w:asciiTheme="majorHAnsi" w:eastAsia="Proxima Nova" w:hAnsiTheme="majorHAnsi" w:cstheme="majorHAnsi"/>
                <w:i/>
              </w:rPr>
            </w:pPr>
            <w:r w:rsidRPr="00695183">
              <w:rPr>
                <w:rFonts w:asciiTheme="majorHAnsi" w:eastAsia="Proxima Nova" w:hAnsiTheme="majorHAnsi" w:cstheme="majorHAnsi"/>
                <w:noProof/>
              </w:rPr>
              <w:drawing>
                <wp:inline distT="114300" distB="114300" distL="114300" distR="114300" wp14:anchorId="6A42CB72" wp14:editId="1F83B6CC">
                  <wp:extent cx="3429000" cy="2105025"/>
                  <wp:effectExtent l="0" t="0" r="0" b="0"/>
                  <wp:docPr id="5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21050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F0B" w:rsidRPr="00695183" w14:paraId="6B2B1F11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FA5C1" w14:textId="77777777" w:rsidR="009B0F0B" w:rsidRPr="00695183" w:rsidRDefault="00695183">
            <w:pPr>
              <w:rPr>
                <w:rFonts w:asciiTheme="majorHAnsi" w:eastAsia="Proxima Nova" w:hAnsiTheme="majorHAnsi" w:cstheme="majorHAnsi"/>
                <w:b/>
              </w:rPr>
            </w:pPr>
            <w:r w:rsidRPr="00695183">
              <w:rPr>
                <w:rFonts w:asciiTheme="majorHAnsi" w:eastAsia="Proxima Nova" w:hAnsiTheme="majorHAnsi" w:cstheme="majorHAnsi"/>
                <w:b/>
              </w:rPr>
              <w:t>How does the mid-ordinate rule work?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6BD18" w14:textId="77777777" w:rsidR="009B0F0B" w:rsidRPr="00695183" w:rsidRDefault="00695183">
            <w:pPr>
              <w:rPr>
                <w:rFonts w:asciiTheme="majorHAnsi" w:eastAsia="Proxima Nova" w:hAnsiTheme="majorHAnsi" w:cstheme="majorHAnsi"/>
              </w:rPr>
            </w:pPr>
            <w:r w:rsidRPr="00695183">
              <w:rPr>
                <w:rFonts w:asciiTheme="majorHAnsi" w:eastAsia="Proxima Nova" w:hAnsiTheme="majorHAnsi" w:cstheme="majorHAnsi"/>
                <w:noProof/>
              </w:rPr>
              <w:drawing>
                <wp:inline distT="114300" distB="114300" distL="114300" distR="114300" wp14:anchorId="1B08768B" wp14:editId="2EB88272">
                  <wp:extent cx="3971925" cy="2235200"/>
                  <wp:effectExtent l="0" t="0" r="0" b="0"/>
                  <wp:docPr id="1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2235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6F135B4" w14:textId="77777777" w:rsidR="009B0F0B" w:rsidRPr="00695183" w:rsidRDefault="00695183">
            <w:pPr>
              <w:rPr>
                <w:rFonts w:asciiTheme="majorHAnsi" w:eastAsia="Proxima Nova" w:hAnsiTheme="majorHAnsi" w:cstheme="majorHAnsi"/>
              </w:rPr>
            </w:pPr>
            <w:r w:rsidRPr="00695183">
              <w:rPr>
                <w:rFonts w:asciiTheme="majorHAnsi" w:eastAsia="Proxima Nova" w:hAnsiTheme="majorHAnsi" w:cstheme="majorHAnsi"/>
              </w:rPr>
              <w:t>This comes from the formula:</w:t>
            </w:r>
          </w:p>
          <w:p w14:paraId="1EA6417D" w14:textId="77777777" w:rsidR="009B0F0B" w:rsidRPr="00695183" w:rsidRDefault="00695183">
            <w:pPr>
              <w:jc w:val="center"/>
              <w:rPr>
                <w:rFonts w:asciiTheme="majorHAnsi" w:eastAsia="Proxima Nova" w:hAnsiTheme="majorHAnsi" w:cstheme="majorHAnsi"/>
              </w:rPr>
            </w:pPr>
            <w:r w:rsidRPr="00695183">
              <w:rPr>
                <w:rFonts w:asciiTheme="majorHAnsi" w:eastAsia="Proxima Nova" w:hAnsiTheme="majorHAnsi" w:cstheme="majorHAnsi"/>
                <w:noProof/>
              </w:rPr>
              <w:drawing>
                <wp:inline distT="114300" distB="114300" distL="114300" distR="114300" wp14:anchorId="777121FB" wp14:editId="4A31A0D4">
                  <wp:extent cx="3717498" cy="585788"/>
                  <wp:effectExtent l="0" t="0" r="0" b="0"/>
                  <wp:docPr id="7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l="3117" t="8695" r="40047" b="711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7498" cy="5857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F0B" w:rsidRPr="00695183" w14:paraId="4BBCC2C2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3B407" w14:textId="77777777" w:rsidR="009B0F0B" w:rsidRPr="00695183" w:rsidRDefault="00695183">
            <w:pPr>
              <w:rPr>
                <w:rFonts w:asciiTheme="majorHAnsi" w:eastAsia="Proxima Nova" w:hAnsiTheme="majorHAnsi" w:cstheme="majorHAnsi"/>
                <w:b/>
              </w:rPr>
            </w:pPr>
            <w:r w:rsidRPr="00695183">
              <w:rPr>
                <w:rFonts w:asciiTheme="majorHAnsi" w:eastAsia="Proxima Nova" w:hAnsiTheme="majorHAnsi" w:cstheme="majorHAnsi"/>
                <w:b/>
              </w:rPr>
              <w:t xml:space="preserve">How is Simpson’s Rule better than the </w:t>
            </w:r>
            <w:proofErr w:type="spellStart"/>
            <w:r w:rsidRPr="00695183">
              <w:rPr>
                <w:rFonts w:asciiTheme="majorHAnsi" w:eastAsia="Proxima Nova" w:hAnsiTheme="majorHAnsi" w:cstheme="majorHAnsi"/>
                <w:b/>
              </w:rPr>
              <w:t>Midordatine</w:t>
            </w:r>
            <w:proofErr w:type="spellEnd"/>
            <w:r w:rsidRPr="00695183">
              <w:rPr>
                <w:rFonts w:asciiTheme="majorHAnsi" w:eastAsia="Proxima Nova" w:hAnsiTheme="majorHAnsi" w:cstheme="majorHAnsi"/>
                <w:b/>
              </w:rPr>
              <w:t xml:space="preserve"> rule?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E5D43" w14:textId="77777777" w:rsidR="009B0F0B" w:rsidRPr="00695183" w:rsidRDefault="00695183">
            <w:pPr>
              <w:rPr>
                <w:rFonts w:asciiTheme="majorHAnsi" w:eastAsia="Proxima Nova" w:hAnsiTheme="majorHAnsi" w:cstheme="majorHAnsi"/>
              </w:rPr>
            </w:pPr>
            <w:r w:rsidRPr="00695183">
              <w:rPr>
                <w:rFonts w:asciiTheme="majorHAnsi" w:eastAsia="Proxima Nova" w:hAnsiTheme="majorHAnsi" w:cstheme="majorHAnsi"/>
              </w:rPr>
              <w:t>By minimising the differences at the top and bottom of each rectangle by replacing the mid ordinates with a quadratic curve.</w:t>
            </w:r>
          </w:p>
        </w:tc>
      </w:tr>
      <w:tr w:rsidR="009B0F0B" w:rsidRPr="00695183" w14:paraId="608555A5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86A24" w14:textId="77777777" w:rsidR="009B0F0B" w:rsidRPr="00695183" w:rsidRDefault="00695183">
            <w:pPr>
              <w:rPr>
                <w:rFonts w:asciiTheme="majorHAnsi" w:eastAsia="Proxima Nova" w:hAnsiTheme="majorHAnsi" w:cstheme="majorHAnsi"/>
                <w:b/>
              </w:rPr>
            </w:pPr>
            <w:r w:rsidRPr="00695183">
              <w:rPr>
                <w:rFonts w:asciiTheme="majorHAnsi" w:eastAsia="Proxima Nova" w:hAnsiTheme="majorHAnsi" w:cstheme="majorHAnsi"/>
                <w:b/>
              </w:rPr>
              <w:lastRenderedPageBreak/>
              <w:t>How does Simpson’s rule work?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C9C81" w14:textId="77777777" w:rsidR="009B0F0B" w:rsidRPr="00695183" w:rsidRDefault="00695183">
            <w:pPr>
              <w:rPr>
                <w:rFonts w:asciiTheme="majorHAnsi" w:eastAsia="Proxima Nova" w:hAnsiTheme="majorHAnsi" w:cstheme="majorHAnsi"/>
              </w:rPr>
            </w:pPr>
            <w:r w:rsidRPr="00695183">
              <w:rPr>
                <w:rFonts w:asciiTheme="majorHAnsi" w:eastAsia="Proxima Nova" w:hAnsiTheme="majorHAnsi" w:cstheme="majorHAnsi"/>
                <w:noProof/>
              </w:rPr>
              <w:drawing>
                <wp:inline distT="114300" distB="114300" distL="114300" distR="114300" wp14:anchorId="6CF3CE96" wp14:editId="60494E12">
                  <wp:extent cx="3971925" cy="2235200"/>
                  <wp:effectExtent l="0" t="0" r="0" b="0"/>
                  <wp:docPr id="8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2235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2ECC7E5" w14:textId="77777777" w:rsidR="009B0F0B" w:rsidRPr="00695183" w:rsidRDefault="00695183">
            <w:pPr>
              <w:rPr>
                <w:rFonts w:asciiTheme="majorHAnsi" w:eastAsia="Proxima Nova" w:hAnsiTheme="majorHAnsi" w:cstheme="majorHAnsi"/>
              </w:rPr>
            </w:pPr>
            <w:r w:rsidRPr="00695183">
              <w:rPr>
                <w:rFonts w:asciiTheme="majorHAnsi" w:eastAsia="Proxima Nova" w:hAnsiTheme="majorHAnsi" w:cstheme="majorHAnsi"/>
                <w:noProof/>
              </w:rPr>
              <w:drawing>
                <wp:inline distT="114300" distB="114300" distL="114300" distR="114300" wp14:anchorId="7744F2DC" wp14:editId="2B25D876">
                  <wp:extent cx="3971925" cy="596900"/>
                  <wp:effectExtent l="0" t="0" r="0" b="0"/>
                  <wp:docPr id="4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596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0BD7D86" w14:textId="77777777" w:rsidR="009B0F0B" w:rsidRPr="00695183" w:rsidRDefault="00695183">
            <w:pPr>
              <w:rPr>
                <w:rFonts w:asciiTheme="majorHAnsi" w:eastAsia="Proxima Nova" w:hAnsiTheme="majorHAnsi" w:cstheme="majorHAnsi"/>
                <w:i/>
              </w:rPr>
            </w:pPr>
            <w:r w:rsidRPr="00695183">
              <w:rPr>
                <w:rFonts w:asciiTheme="majorHAnsi" w:eastAsia="Proxima Nova" w:hAnsiTheme="majorHAnsi" w:cstheme="majorHAnsi"/>
                <w:i/>
              </w:rPr>
              <w:t>This mea</w:t>
            </w:r>
            <w:r w:rsidRPr="00695183">
              <w:rPr>
                <w:rFonts w:asciiTheme="majorHAnsi" w:eastAsia="Proxima Nova" w:hAnsiTheme="majorHAnsi" w:cstheme="majorHAnsi"/>
                <w:i/>
              </w:rPr>
              <w:t>ns you require 5 ordinates.</w:t>
            </w:r>
          </w:p>
        </w:tc>
      </w:tr>
      <w:tr w:rsidR="009B0F0B" w:rsidRPr="00695183" w14:paraId="547D1E9F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37E38" w14:textId="77777777" w:rsidR="009B0F0B" w:rsidRPr="00695183" w:rsidRDefault="00695183">
            <w:pPr>
              <w:rPr>
                <w:rFonts w:asciiTheme="majorHAnsi" w:eastAsia="Proxima Nova" w:hAnsiTheme="majorHAnsi" w:cstheme="majorHAnsi"/>
                <w:b/>
              </w:rPr>
            </w:pPr>
            <w:r w:rsidRPr="00695183">
              <w:rPr>
                <w:rFonts w:asciiTheme="majorHAnsi" w:eastAsia="Proxima Nova" w:hAnsiTheme="majorHAnsi" w:cstheme="majorHAnsi"/>
                <w:b/>
              </w:rPr>
              <w:t>When is Euler’s Method usually used? How does it work geometrically? What should you note?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E1E09" w14:textId="77777777" w:rsidR="009B0F0B" w:rsidRPr="00695183" w:rsidRDefault="00695183">
            <w:pPr>
              <w:numPr>
                <w:ilvl w:val="0"/>
                <w:numId w:val="3"/>
              </w:numPr>
              <w:rPr>
                <w:rFonts w:asciiTheme="majorHAnsi" w:eastAsia="Proxima Nova" w:hAnsiTheme="majorHAnsi" w:cstheme="majorHAnsi"/>
              </w:rPr>
            </w:pPr>
            <w:r w:rsidRPr="00695183">
              <w:rPr>
                <w:rFonts w:asciiTheme="majorHAnsi" w:eastAsia="Proxima Nova" w:hAnsiTheme="majorHAnsi" w:cstheme="majorHAnsi"/>
              </w:rPr>
              <w:t>To solve nonlinear differential equations (</w:t>
            </w:r>
            <w:proofErr w:type="spellStart"/>
            <w:r w:rsidRPr="00695183">
              <w:rPr>
                <w:rFonts w:asciiTheme="majorHAnsi" w:eastAsia="Proxima Nova" w:hAnsiTheme="majorHAnsi" w:cstheme="majorHAnsi"/>
              </w:rPr>
              <w:t>eg</w:t>
            </w:r>
            <w:proofErr w:type="spellEnd"/>
            <w:r w:rsidRPr="00695183">
              <w:rPr>
                <w:rFonts w:asciiTheme="majorHAnsi" w:eastAsia="Proxima Nova" w:hAnsiTheme="majorHAnsi" w:cstheme="majorHAnsi"/>
              </w:rPr>
              <w:t xml:space="preserve">, </w:t>
            </w:r>
            <w:proofErr w:type="spellStart"/>
            <w:r w:rsidRPr="00695183">
              <w:rPr>
                <w:rFonts w:asciiTheme="majorHAnsi" w:eastAsia="Proxima Nova" w:hAnsiTheme="majorHAnsi" w:cstheme="majorHAnsi"/>
              </w:rPr>
              <w:t>dy</w:t>
            </w:r>
            <w:proofErr w:type="spellEnd"/>
            <w:r w:rsidRPr="00695183">
              <w:rPr>
                <w:rFonts w:asciiTheme="majorHAnsi" w:eastAsia="Proxima Nova" w:hAnsiTheme="majorHAnsi" w:cstheme="majorHAnsi"/>
              </w:rPr>
              <w:t>/dx = x</w:t>
            </w:r>
            <w:r w:rsidRPr="00695183">
              <w:rPr>
                <w:rFonts w:asciiTheme="majorHAnsi" w:eastAsia="Proxima Nova" w:hAnsiTheme="majorHAnsi" w:cstheme="majorHAnsi"/>
                <w:vertAlign w:val="superscript"/>
              </w:rPr>
              <w:t>2</w:t>
            </w:r>
            <w:r w:rsidRPr="00695183">
              <w:rPr>
                <w:rFonts w:asciiTheme="majorHAnsi" w:eastAsia="Proxima Nova" w:hAnsiTheme="majorHAnsi" w:cstheme="majorHAnsi"/>
              </w:rPr>
              <w:t xml:space="preserve"> + y</w:t>
            </w:r>
            <w:r w:rsidRPr="00695183">
              <w:rPr>
                <w:rFonts w:asciiTheme="majorHAnsi" w:eastAsia="Proxima Nova" w:hAnsiTheme="majorHAnsi" w:cstheme="majorHAnsi"/>
                <w:vertAlign w:val="superscript"/>
              </w:rPr>
              <w:t>2</w:t>
            </w:r>
            <w:r w:rsidRPr="00695183">
              <w:rPr>
                <w:rFonts w:asciiTheme="majorHAnsi" w:eastAsia="Proxima Nova" w:hAnsiTheme="majorHAnsi" w:cstheme="majorHAnsi"/>
              </w:rPr>
              <w:t>).</w:t>
            </w:r>
          </w:p>
          <w:p w14:paraId="71530420" w14:textId="77777777" w:rsidR="009B0F0B" w:rsidRPr="00695183" w:rsidRDefault="00695183">
            <w:pPr>
              <w:jc w:val="center"/>
              <w:rPr>
                <w:rFonts w:asciiTheme="majorHAnsi" w:eastAsia="Proxima Nova" w:hAnsiTheme="majorHAnsi" w:cstheme="majorHAnsi"/>
              </w:rPr>
            </w:pPr>
            <w:r w:rsidRPr="00695183">
              <w:rPr>
                <w:rFonts w:asciiTheme="majorHAnsi" w:eastAsia="Proxima Nova" w:hAnsiTheme="majorHAnsi" w:cstheme="majorHAnsi"/>
                <w:noProof/>
              </w:rPr>
              <w:drawing>
                <wp:inline distT="114300" distB="114300" distL="114300" distR="114300" wp14:anchorId="65EDE821" wp14:editId="72EF1BD8">
                  <wp:extent cx="2857500" cy="2238375"/>
                  <wp:effectExtent l="0" t="0" r="0" b="0"/>
                  <wp:docPr id="2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0"/>
                          <a:srcRect l="15107" r="129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2383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8D23D0F" w14:textId="77777777" w:rsidR="009B0F0B" w:rsidRPr="00695183" w:rsidRDefault="00695183">
            <w:pPr>
              <w:numPr>
                <w:ilvl w:val="0"/>
                <w:numId w:val="2"/>
              </w:numPr>
              <w:rPr>
                <w:rFonts w:asciiTheme="majorHAnsi" w:eastAsia="Proxima Nova" w:hAnsiTheme="majorHAnsi" w:cstheme="majorHAnsi"/>
              </w:rPr>
            </w:pPr>
            <w:r w:rsidRPr="00695183">
              <w:rPr>
                <w:rFonts w:asciiTheme="majorHAnsi" w:eastAsia="Proxima Nova" w:hAnsiTheme="majorHAnsi" w:cstheme="majorHAnsi"/>
              </w:rPr>
              <w:t>As shown, reducing step size increases accuracy.</w:t>
            </w:r>
          </w:p>
        </w:tc>
      </w:tr>
      <w:tr w:rsidR="009B0F0B" w:rsidRPr="00695183" w14:paraId="4339D03F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CA01D" w14:textId="77777777" w:rsidR="009B0F0B" w:rsidRPr="00695183" w:rsidRDefault="00695183">
            <w:pPr>
              <w:rPr>
                <w:rFonts w:asciiTheme="majorHAnsi" w:eastAsia="Proxima Nova" w:hAnsiTheme="majorHAnsi" w:cstheme="majorHAnsi"/>
                <w:b/>
              </w:rPr>
            </w:pPr>
            <w:r w:rsidRPr="00695183">
              <w:rPr>
                <w:rFonts w:asciiTheme="majorHAnsi" w:eastAsia="Proxima Nova" w:hAnsiTheme="majorHAnsi" w:cstheme="majorHAnsi"/>
                <w:b/>
              </w:rPr>
              <w:t>When will Euler’s Method be an underestimate or an overestimate?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75706" w14:textId="77777777" w:rsidR="009B0F0B" w:rsidRPr="00695183" w:rsidRDefault="00695183">
            <w:pPr>
              <w:rPr>
                <w:rFonts w:asciiTheme="majorHAnsi" w:eastAsia="Proxima Nova" w:hAnsiTheme="majorHAnsi" w:cstheme="majorHAnsi"/>
              </w:rPr>
            </w:pPr>
            <w:r w:rsidRPr="00695183">
              <w:rPr>
                <w:rFonts w:asciiTheme="majorHAnsi" w:eastAsia="Proxima Nova" w:hAnsiTheme="majorHAnsi" w:cstheme="majorHAnsi"/>
              </w:rPr>
              <w:t>Underestimate when convex:</w:t>
            </w:r>
          </w:p>
          <w:p w14:paraId="51823687" w14:textId="77777777" w:rsidR="009B0F0B" w:rsidRPr="00695183" w:rsidRDefault="00695183">
            <w:pPr>
              <w:jc w:val="center"/>
              <w:rPr>
                <w:rFonts w:asciiTheme="majorHAnsi" w:eastAsia="Proxima Nova" w:hAnsiTheme="majorHAnsi" w:cstheme="majorHAnsi"/>
              </w:rPr>
            </w:pPr>
            <w:r w:rsidRPr="00695183">
              <w:rPr>
                <w:rFonts w:asciiTheme="majorHAnsi" w:eastAsia="Proxima Nova" w:hAnsiTheme="majorHAnsi" w:cstheme="majorHAnsi"/>
                <w:noProof/>
              </w:rPr>
              <w:drawing>
                <wp:inline distT="114300" distB="114300" distL="114300" distR="114300" wp14:anchorId="5A0C0FD9" wp14:editId="1BC8E4B5">
                  <wp:extent cx="2005013" cy="1535219"/>
                  <wp:effectExtent l="0" t="0" r="0" b="0"/>
                  <wp:docPr id="6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013" cy="153521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B72BF7A" w14:textId="77777777" w:rsidR="009B0F0B" w:rsidRPr="00695183" w:rsidRDefault="00695183">
            <w:pPr>
              <w:rPr>
                <w:rFonts w:asciiTheme="majorHAnsi" w:eastAsia="Proxima Nova" w:hAnsiTheme="majorHAnsi" w:cstheme="majorHAnsi"/>
              </w:rPr>
            </w:pPr>
            <w:r w:rsidRPr="00695183">
              <w:rPr>
                <w:rFonts w:asciiTheme="majorHAnsi" w:eastAsia="Proxima Nova" w:hAnsiTheme="majorHAnsi" w:cstheme="majorHAnsi"/>
              </w:rPr>
              <w:t>Underestimate when concave:</w:t>
            </w:r>
          </w:p>
          <w:p w14:paraId="4C285B0D" w14:textId="77777777" w:rsidR="009B0F0B" w:rsidRPr="00695183" w:rsidRDefault="00695183">
            <w:pPr>
              <w:jc w:val="center"/>
              <w:rPr>
                <w:rFonts w:asciiTheme="majorHAnsi" w:eastAsia="Proxima Nova" w:hAnsiTheme="majorHAnsi" w:cstheme="majorHAnsi"/>
              </w:rPr>
            </w:pPr>
            <w:r w:rsidRPr="00695183">
              <w:rPr>
                <w:rFonts w:asciiTheme="majorHAnsi" w:eastAsia="Proxima Nova" w:hAnsiTheme="majorHAnsi" w:cstheme="majorHAnsi"/>
                <w:noProof/>
              </w:rPr>
              <w:lastRenderedPageBreak/>
              <w:drawing>
                <wp:inline distT="114300" distB="114300" distL="114300" distR="114300" wp14:anchorId="04FAA450" wp14:editId="1E7E3927">
                  <wp:extent cx="2095500" cy="1638300"/>
                  <wp:effectExtent l="0" t="0" r="0" b="0"/>
                  <wp:docPr id="3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1638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F6E884" w14:textId="77777777" w:rsidR="009B0F0B" w:rsidRPr="00695183" w:rsidRDefault="009B0F0B">
      <w:pPr>
        <w:rPr>
          <w:rFonts w:asciiTheme="majorHAnsi" w:eastAsia="Proxima Nova" w:hAnsiTheme="majorHAnsi" w:cstheme="majorHAnsi"/>
        </w:rPr>
      </w:pPr>
    </w:p>
    <w:sectPr w:rsidR="009B0F0B" w:rsidRPr="00695183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roxima Nova"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191E68"/>
    <w:multiLevelType w:val="multilevel"/>
    <w:tmpl w:val="59C2C8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FBC2227"/>
    <w:multiLevelType w:val="multilevel"/>
    <w:tmpl w:val="CF1E2D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B501DC3"/>
    <w:multiLevelType w:val="multilevel"/>
    <w:tmpl w:val="D0F254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0F0B"/>
    <w:rsid w:val="00695183"/>
    <w:rsid w:val="009B0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95FD8"/>
  <w15:docId w15:val="{89212DCD-2FBE-47D4-97BD-76408056C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124</Words>
  <Characters>709</Characters>
  <Application>Microsoft Office Word</Application>
  <DocSecurity>0</DocSecurity>
  <Lines>5</Lines>
  <Paragraphs>1</Paragraphs>
  <ScaleCrop>false</ScaleCrop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Rehman Amjad</cp:lastModifiedBy>
  <cp:revision>2</cp:revision>
  <dcterms:created xsi:type="dcterms:W3CDTF">2020-08-31T19:35:00Z</dcterms:created>
  <dcterms:modified xsi:type="dcterms:W3CDTF">2020-08-31T19:36:00Z</dcterms:modified>
</cp:coreProperties>
</file>