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EEDC1D" w14:textId="77777777" w:rsidR="00F93D97" w:rsidRPr="00E36D08" w:rsidRDefault="00E36D08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E36D08">
        <w:rPr>
          <w:rFonts w:ascii="Calibri" w:eastAsia="Proxima Nova" w:hAnsi="Calibri" w:cs="Calibri"/>
          <w:sz w:val="46"/>
          <w:szCs w:val="46"/>
        </w:rPr>
        <w:t>SG &amp; SH - t-distribution &amp; confidence intervals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F93D97" w:rsidRPr="00E36D08" w14:paraId="29C3AE3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1C6C" w14:textId="77777777" w:rsidR="00F93D97" w:rsidRPr="00E36D08" w:rsidRDefault="00E36D08">
            <w:pPr>
              <w:rPr>
                <w:rFonts w:ascii="Calibri" w:eastAsia="Proxima Nova" w:hAnsi="Calibri" w:cs="Calibri"/>
                <w:b/>
              </w:rPr>
            </w:pPr>
            <w:r w:rsidRPr="00E36D08">
              <w:rPr>
                <w:rFonts w:ascii="Calibri" w:eastAsia="Proxima Nova" w:hAnsi="Calibri" w:cs="Calibri"/>
                <w:b/>
              </w:rPr>
              <w:t>What assumptions are required for the validity of a t-test?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5DEA" w14:textId="77777777" w:rsidR="00F93D97" w:rsidRPr="00E36D08" w:rsidRDefault="00E36D08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The sample is random.</w:t>
            </w:r>
          </w:p>
          <w:p w14:paraId="0F898518" w14:textId="77777777" w:rsidR="00F93D97" w:rsidRPr="00E36D08" w:rsidRDefault="00E36D08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The sample is taken from a normally distributed population.</w:t>
            </w:r>
          </w:p>
        </w:tc>
      </w:tr>
      <w:tr w:rsidR="00F93D97" w:rsidRPr="00E36D08" w14:paraId="6B8E880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B7A" w14:textId="77777777" w:rsidR="00F93D97" w:rsidRPr="00E36D08" w:rsidRDefault="00E36D08">
            <w:pPr>
              <w:rPr>
                <w:rFonts w:ascii="Calibri" w:eastAsia="Proxima Nova" w:hAnsi="Calibri" w:cs="Calibri"/>
                <w:b/>
              </w:rPr>
            </w:pPr>
            <w:r w:rsidRPr="00E36D08">
              <w:rPr>
                <w:rFonts w:ascii="Calibri" w:eastAsia="Proxima Nova" w:hAnsi="Calibri" w:cs="Calibri"/>
                <w:b/>
              </w:rPr>
              <w:t>How can you calculate the test statistic for a t-test?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C851" w14:textId="77777777" w:rsidR="00F93D97" w:rsidRPr="00E36D08" w:rsidRDefault="00E36D08">
            <w:pPr>
              <w:jc w:val="center"/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50B72B6" wp14:editId="033C8D1C">
                  <wp:extent cx="839293" cy="1023938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l="37170" r="53237" b="38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93" cy="1023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AF7B9B" w14:textId="77777777" w:rsidR="00F93D97" w:rsidRPr="00E36D08" w:rsidRDefault="00E36D08">
            <w:p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Where S</w:t>
            </w:r>
            <w:r w:rsidRPr="00E36D08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E36D08">
              <w:rPr>
                <w:rFonts w:ascii="Calibri" w:eastAsia="Proxima Nova" w:hAnsi="Calibri" w:cs="Calibri"/>
              </w:rPr>
              <w:t xml:space="preserve"> is an unbiased estimator of σ</w:t>
            </w:r>
            <w:r w:rsidRPr="00E36D08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E36D08">
              <w:rPr>
                <w:rFonts w:ascii="Calibri" w:eastAsia="Proxima Nova" w:hAnsi="Calibri" w:cs="Calibri"/>
              </w:rPr>
              <w:t xml:space="preserve"> which is found using…</w:t>
            </w:r>
          </w:p>
          <w:p w14:paraId="3D25BB48" w14:textId="77777777" w:rsidR="00F93D97" w:rsidRPr="00E36D08" w:rsidRDefault="00E36D08">
            <w:pPr>
              <w:jc w:val="center"/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4FE13B5" wp14:editId="6246EADC">
                  <wp:extent cx="1473665" cy="652463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l="35491" t="57500" r="46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65" cy="652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D97" w:rsidRPr="00E36D08" w14:paraId="024D26B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6530" w14:textId="77777777" w:rsidR="00F93D97" w:rsidRPr="00E36D08" w:rsidRDefault="00E36D08">
            <w:pPr>
              <w:rPr>
                <w:rFonts w:ascii="Calibri" w:eastAsia="Proxima Nova" w:hAnsi="Calibri" w:cs="Calibri"/>
                <w:b/>
              </w:rPr>
            </w:pPr>
            <w:r w:rsidRPr="00E36D08">
              <w:rPr>
                <w:rFonts w:ascii="Calibri" w:eastAsia="Proxima Nova" w:hAnsi="Calibri" w:cs="Calibri"/>
                <w:b/>
              </w:rPr>
              <w:t>How are degrees of freedom calculated for t-tests?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D60D" w14:textId="77777777" w:rsidR="00F93D97" w:rsidRPr="00E36D08" w:rsidRDefault="00E36D08">
            <w:p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It has (n - 1) degrees of freedom where n is number of datapoints.</w:t>
            </w:r>
          </w:p>
          <w:p w14:paraId="0D7494FB" w14:textId="77777777" w:rsidR="00F93D97" w:rsidRPr="00E36D08" w:rsidRDefault="00F93D97">
            <w:pPr>
              <w:rPr>
                <w:rFonts w:ascii="Calibri" w:eastAsia="Proxima Nova" w:hAnsi="Calibri" w:cs="Calibri"/>
              </w:rPr>
            </w:pPr>
          </w:p>
          <w:p w14:paraId="4C841602" w14:textId="77777777" w:rsidR="00F93D97" w:rsidRPr="00E36D08" w:rsidRDefault="00E36D08">
            <w:pPr>
              <w:rPr>
                <w:rFonts w:ascii="Calibri" w:eastAsia="Proxima Nova" w:hAnsi="Calibri" w:cs="Calibri"/>
                <w:i/>
              </w:rPr>
            </w:pPr>
            <w:r w:rsidRPr="00E36D08">
              <w:rPr>
                <w:rFonts w:ascii="Calibri" w:eastAsia="Proxima Nova" w:hAnsi="Calibri" w:cs="Calibri"/>
                <w:i/>
              </w:rPr>
              <w:t>The intuitive u</w:t>
            </w:r>
            <w:r w:rsidRPr="00E36D08">
              <w:rPr>
                <w:rFonts w:ascii="Calibri" w:eastAsia="Proxima Nova" w:hAnsi="Calibri" w:cs="Calibri"/>
                <w:i/>
              </w:rPr>
              <w:t>nderstanding is, if we have 6 numbers (of which we know 5) and know the mean then we can easily find the 6th. Ultimately, only 5 of these numbers contribute to the standard error.</w:t>
            </w:r>
          </w:p>
        </w:tc>
      </w:tr>
      <w:tr w:rsidR="00F93D97" w:rsidRPr="00E36D08" w14:paraId="04473D0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FC98" w14:textId="77777777" w:rsidR="00F93D97" w:rsidRPr="00E36D08" w:rsidRDefault="00E36D08">
            <w:pPr>
              <w:rPr>
                <w:rFonts w:ascii="Calibri" w:eastAsia="Proxima Nova" w:hAnsi="Calibri" w:cs="Calibri"/>
                <w:b/>
              </w:rPr>
            </w:pPr>
            <w:r w:rsidRPr="00E36D08">
              <w:rPr>
                <w:rFonts w:ascii="Calibri" w:eastAsia="Proxima Nova" w:hAnsi="Calibri" w:cs="Calibri"/>
                <w:b/>
              </w:rPr>
              <w:t>When is a t-test suitable?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4E8E" w14:textId="77777777" w:rsidR="00F93D97" w:rsidRPr="00E36D08" w:rsidRDefault="00E36D08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If the population variance is unknown, t-test is suitable (if it is then use normal distribution).</w:t>
            </w:r>
          </w:p>
          <w:p w14:paraId="75686750" w14:textId="77777777" w:rsidR="00F93D97" w:rsidRPr="00E36D08" w:rsidRDefault="00E36D08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Nova Mono" w:hAnsi="Calibri" w:cs="Calibri"/>
              </w:rPr>
              <w:t>If the sample size is small (ie, n ≤ 30).</w:t>
            </w:r>
          </w:p>
          <w:p w14:paraId="41505E13" w14:textId="77777777" w:rsidR="00F93D97" w:rsidRPr="00E36D08" w:rsidRDefault="00F93D97">
            <w:pPr>
              <w:rPr>
                <w:rFonts w:ascii="Calibri" w:eastAsia="Proxima Nova" w:hAnsi="Calibri" w:cs="Calibri"/>
              </w:rPr>
            </w:pPr>
          </w:p>
          <w:p w14:paraId="4335DC0A" w14:textId="77777777" w:rsidR="00F93D97" w:rsidRPr="00E36D08" w:rsidRDefault="00E36D08">
            <w:pPr>
              <w:rPr>
                <w:rFonts w:ascii="Calibri" w:eastAsia="Proxima Nova" w:hAnsi="Calibri" w:cs="Calibri"/>
                <w:i/>
              </w:rPr>
            </w:pPr>
            <w:r w:rsidRPr="00E36D08">
              <w:rPr>
                <w:rFonts w:ascii="Calibri" w:eastAsia="Proxima Nova" w:hAnsi="Calibri" w:cs="Calibri"/>
                <w:i/>
              </w:rPr>
              <w:t xml:space="preserve">Unless explicitly stated otherwise, you can always use a t-test.  It’s just a lack of technology that made it the </w:t>
            </w:r>
            <w:r w:rsidRPr="00E36D08">
              <w:rPr>
                <w:rFonts w:ascii="Calibri" w:eastAsia="Proxima Nova" w:hAnsi="Calibri" w:cs="Calibri"/>
                <w:i/>
              </w:rPr>
              <w:t>case of using z-distribution at this cut-off as convention early on.</w:t>
            </w:r>
          </w:p>
        </w:tc>
      </w:tr>
      <w:tr w:rsidR="00F93D97" w:rsidRPr="00E36D08" w14:paraId="13E3B80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333E" w14:textId="77777777" w:rsidR="00F93D97" w:rsidRPr="00E36D08" w:rsidRDefault="00E36D08">
            <w:pPr>
              <w:rPr>
                <w:rFonts w:ascii="Calibri" w:eastAsia="Proxima Nova" w:hAnsi="Calibri" w:cs="Calibri"/>
                <w:b/>
              </w:rPr>
            </w:pPr>
            <w:r w:rsidRPr="00E36D08">
              <w:rPr>
                <w:rFonts w:ascii="Calibri" w:eastAsia="Proxima Nova" w:hAnsi="Calibri" w:cs="Calibri"/>
                <w:b/>
              </w:rPr>
              <w:t>What happens as the sample size of a t-test increase?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B03B" w14:textId="77777777" w:rsidR="00F93D97" w:rsidRPr="00E36D08" w:rsidRDefault="00E36D08">
            <w:p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The t-distribution approaches the standard normal distribution.</w:t>
            </w:r>
          </w:p>
        </w:tc>
      </w:tr>
      <w:tr w:rsidR="00F93D97" w:rsidRPr="00E36D08" w14:paraId="4E8B1E5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A4CA" w14:textId="77777777" w:rsidR="00F93D97" w:rsidRPr="00E36D08" w:rsidRDefault="00E36D08">
            <w:pPr>
              <w:rPr>
                <w:rFonts w:ascii="Calibri" w:eastAsia="Proxima Nova" w:hAnsi="Calibri" w:cs="Calibri"/>
                <w:b/>
              </w:rPr>
            </w:pPr>
            <w:r w:rsidRPr="00E36D08">
              <w:rPr>
                <w:rFonts w:ascii="Calibri" w:eastAsia="Proxima Nova" w:hAnsi="Calibri" w:cs="Calibri"/>
                <w:b/>
              </w:rPr>
              <w:t>What is a standard error?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9999" w14:textId="77777777" w:rsidR="00F93D97" w:rsidRPr="00E36D08" w:rsidRDefault="00E36D08">
            <w:p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5ACDE2D" wp14:editId="63D43F89">
                  <wp:extent cx="3971925" cy="6858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t="74760" b="2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EF4F9C" w14:textId="77777777" w:rsidR="00F93D97" w:rsidRPr="00E36D08" w:rsidRDefault="00E36D08">
            <w:p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Which is…</w:t>
            </w:r>
          </w:p>
          <w:p w14:paraId="2DCDE306" w14:textId="77777777" w:rsidR="00F93D97" w:rsidRPr="00E36D08" w:rsidRDefault="00E36D08">
            <w:pPr>
              <w:jc w:val="center"/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609646C8" wp14:editId="00264299">
                  <wp:extent cx="1452563" cy="773647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t="20540" r="77937" b="52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7736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D97" w:rsidRPr="00E36D08" w14:paraId="430EE46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D709" w14:textId="77777777" w:rsidR="00F93D97" w:rsidRPr="00E36D08" w:rsidRDefault="00E36D08">
            <w:pPr>
              <w:rPr>
                <w:rFonts w:ascii="Calibri" w:eastAsia="Proxima Nova" w:hAnsi="Calibri" w:cs="Calibri"/>
                <w:b/>
              </w:rPr>
            </w:pPr>
            <w:r w:rsidRPr="00E36D08">
              <w:rPr>
                <w:rFonts w:ascii="Calibri" w:eastAsia="Proxima Nova" w:hAnsi="Calibri" w:cs="Calibri"/>
                <w:b/>
              </w:rPr>
              <w:lastRenderedPageBreak/>
              <w:t>How can t-distributions be used to generate a p% confidence interval? And when?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5AC6" w14:textId="77777777" w:rsidR="00F93D97" w:rsidRPr="00E36D08" w:rsidRDefault="00E36D08">
            <w:pPr>
              <w:jc w:val="center"/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6D59630" wp14:editId="5AEF8887">
                  <wp:extent cx="2166938" cy="541734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l="7913" t="23529" r="64988" b="66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38" cy="5417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ED23FC" w14:textId="77777777" w:rsidR="00F93D97" w:rsidRPr="00E36D08" w:rsidRDefault="00E36D08">
            <w:p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Where t is from a t-distribution of n-1 degrees of freedom:</w:t>
            </w:r>
          </w:p>
          <w:p w14:paraId="198A7462" w14:textId="77777777" w:rsidR="00F93D97" w:rsidRPr="00E36D08" w:rsidRDefault="00E36D08">
            <w:pPr>
              <w:jc w:val="center"/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2558A25" wp14:editId="16A184E3">
                  <wp:extent cx="995363" cy="497681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l="52278" t="39338" r="33812" b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63" cy="4976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9F9490" w14:textId="77777777" w:rsidR="00F93D97" w:rsidRPr="00E36D08" w:rsidRDefault="00E36D08">
            <w:p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When sample size is small and population variance is unknown.</w:t>
            </w:r>
          </w:p>
          <w:p w14:paraId="581344A8" w14:textId="77777777" w:rsidR="00F93D97" w:rsidRPr="00E36D08" w:rsidRDefault="00F93D97">
            <w:pPr>
              <w:rPr>
                <w:rFonts w:ascii="Calibri" w:eastAsia="Proxima Nova" w:hAnsi="Calibri" w:cs="Calibri"/>
              </w:rPr>
            </w:pPr>
          </w:p>
          <w:p w14:paraId="763DD40B" w14:textId="77777777" w:rsidR="00F93D97" w:rsidRPr="00E36D08" w:rsidRDefault="00E36D08">
            <w:p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Example:</w:t>
            </w:r>
          </w:p>
          <w:p w14:paraId="3CFCA33B" w14:textId="77777777" w:rsidR="00F93D97" w:rsidRPr="00E36D08" w:rsidRDefault="00E36D08">
            <w:p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D73AAF7" wp14:editId="6972AFE7">
                  <wp:extent cx="3971925" cy="12001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t="536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D97" w:rsidRPr="00E36D08" w14:paraId="558ACEA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1DD4" w14:textId="77777777" w:rsidR="00F93D97" w:rsidRPr="00E36D08" w:rsidRDefault="00E36D08">
            <w:pPr>
              <w:rPr>
                <w:rFonts w:ascii="Calibri" w:eastAsia="Proxima Nova" w:hAnsi="Calibri" w:cs="Calibri"/>
                <w:b/>
              </w:rPr>
            </w:pPr>
            <w:r w:rsidRPr="00E36D08">
              <w:rPr>
                <w:rFonts w:ascii="Calibri" w:eastAsia="Proxima Nova" w:hAnsi="Calibri" w:cs="Calibri"/>
                <w:b/>
              </w:rPr>
              <w:t>What is the correct interpretation of</w:t>
            </w:r>
            <w:r w:rsidRPr="00E36D08">
              <w:rPr>
                <w:rFonts w:ascii="Calibri" w:eastAsia="Proxima Nova" w:hAnsi="Calibri" w:cs="Calibri"/>
                <w:b/>
              </w:rPr>
              <w:t xml:space="preserve"> a p%-confidence interval? What is it generated from?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1785" w14:textId="77777777" w:rsidR="00F93D97" w:rsidRPr="00E36D08" w:rsidRDefault="00E36D08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It is expected,</w:t>
            </w:r>
            <w:r w:rsidRPr="00E36D08">
              <w:rPr>
                <w:rFonts w:ascii="Calibri" w:eastAsia="Proxima Nova" w:hAnsi="Calibri" w:cs="Calibri"/>
                <w:b/>
                <w:i/>
              </w:rPr>
              <w:t xml:space="preserve"> before generation</w:t>
            </w:r>
            <w:r w:rsidRPr="00E36D08">
              <w:rPr>
                <w:rFonts w:ascii="Calibri" w:eastAsia="Proxima Nova" w:hAnsi="Calibri" w:cs="Calibri"/>
              </w:rPr>
              <w:t>, the population mean μ will fall into this interval with probability p%.</w:t>
            </w:r>
          </w:p>
          <w:p w14:paraId="59202A6C" w14:textId="77777777" w:rsidR="00F93D97" w:rsidRPr="00E36D08" w:rsidRDefault="00E36D08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If you take repeated samples and form many confidence intervals, you expect p% of them to conta</w:t>
            </w:r>
            <w:r w:rsidRPr="00E36D08">
              <w:rPr>
                <w:rFonts w:ascii="Calibri" w:eastAsia="Proxima Nova" w:hAnsi="Calibri" w:cs="Calibri"/>
              </w:rPr>
              <w:t>in μ.</w:t>
            </w:r>
          </w:p>
          <w:p w14:paraId="42085AA9" w14:textId="77777777" w:rsidR="00F93D97" w:rsidRPr="00E36D08" w:rsidRDefault="00E36D08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It’s generated from a sample.</w:t>
            </w:r>
          </w:p>
        </w:tc>
      </w:tr>
      <w:tr w:rsidR="00F93D97" w:rsidRPr="00E36D08" w14:paraId="432BC62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8F0D" w14:textId="77777777" w:rsidR="00F93D97" w:rsidRPr="00E36D08" w:rsidRDefault="00E36D08">
            <w:pPr>
              <w:rPr>
                <w:rFonts w:ascii="Calibri" w:eastAsia="Proxima Nova" w:hAnsi="Calibri" w:cs="Calibri"/>
                <w:b/>
              </w:rPr>
            </w:pPr>
            <w:r w:rsidRPr="00E36D08">
              <w:rPr>
                <w:rFonts w:ascii="Calibri" w:eastAsia="Proxima Nova" w:hAnsi="Calibri" w:cs="Calibri"/>
                <w:b/>
              </w:rPr>
              <w:t>How is a p%-confidence interval generated by a sample size 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B526" w14:textId="77777777" w:rsidR="00F93D97" w:rsidRPr="00E36D08" w:rsidRDefault="00E36D08">
            <w:pPr>
              <w:jc w:val="center"/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FD31984" wp14:editId="1086CCAD">
                  <wp:extent cx="2477578" cy="538163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12230" t="49520" r="48441" b="38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578" cy="5381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DD3AF5" w14:textId="77777777" w:rsidR="00F93D97" w:rsidRPr="00E36D08" w:rsidRDefault="00E36D08">
            <w:pPr>
              <w:rPr>
                <w:rFonts w:ascii="Calibri" w:eastAsia="Proxima Nova" w:hAnsi="Calibri" w:cs="Calibri"/>
              </w:rPr>
            </w:pPr>
            <w:r w:rsidRPr="00E36D08">
              <w:rPr>
                <w:rFonts w:ascii="Calibri" w:eastAsia="Proxima Nova" w:hAnsi="Calibri" w:cs="Calibri"/>
              </w:rPr>
              <w:t>Where z is calculated from p.</w:t>
            </w:r>
          </w:p>
        </w:tc>
      </w:tr>
    </w:tbl>
    <w:p w14:paraId="015CED62" w14:textId="77777777" w:rsidR="00F93D97" w:rsidRPr="00E36D08" w:rsidRDefault="00F93D97">
      <w:pPr>
        <w:rPr>
          <w:rFonts w:ascii="Calibri" w:eastAsia="Proxima Nova" w:hAnsi="Calibri" w:cs="Calibri"/>
        </w:rPr>
      </w:pPr>
    </w:p>
    <w:sectPr w:rsidR="00F93D97" w:rsidRPr="00E36D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C5D6A"/>
    <w:multiLevelType w:val="multilevel"/>
    <w:tmpl w:val="FF724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1B0F01"/>
    <w:multiLevelType w:val="multilevel"/>
    <w:tmpl w:val="A9722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986908"/>
    <w:multiLevelType w:val="multilevel"/>
    <w:tmpl w:val="4D286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D97"/>
    <w:rsid w:val="00E36D08"/>
    <w:rsid w:val="00F9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9934"/>
  <w15:docId w15:val="{ACE62654-14B0-4D21-A039-C91F3FA4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2020-08-31T09:31:00Z</dcterms:created>
  <dcterms:modified xsi:type="dcterms:W3CDTF">2020-08-31T09:31:00Z</dcterms:modified>
</cp:coreProperties>
</file>