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BD58EF" w14:textId="77777777" w:rsidR="00017AE6" w:rsidRPr="00541AD9" w:rsidRDefault="00541AD9">
      <w:pPr>
        <w:pStyle w:val="Heading1"/>
        <w:widowControl/>
        <w:spacing w:before="400" w:line="276" w:lineRule="auto"/>
        <w:rPr>
          <w:rFonts w:eastAsia="Arial"/>
          <w:b w:val="0"/>
          <w:sz w:val="40"/>
          <w:szCs w:val="40"/>
        </w:rPr>
      </w:pPr>
      <w:bookmarkStart w:id="0" w:name="_d85z8wyjjvyu" w:colFirst="0" w:colLast="0"/>
      <w:bookmarkEnd w:id="0"/>
      <w:r w:rsidRPr="00541AD9">
        <w:rPr>
          <w:rFonts w:eastAsia="Arial"/>
          <w:b w:val="0"/>
          <w:sz w:val="40"/>
          <w:szCs w:val="40"/>
        </w:rPr>
        <w:t>G &amp; H - Differentiation &amp; Integration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017AE6" w:rsidRPr="00541AD9" w14:paraId="17D136D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A056" w14:textId="77777777" w:rsidR="00017AE6" w:rsidRPr="00541AD9" w:rsidRDefault="00541AD9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541AD9">
              <w:rPr>
                <w:rFonts w:eastAsia="Proxima Nova"/>
                <w:b/>
              </w:rPr>
              <w:t>What are the derivatives of sin(</w:t>
            </w:r>
            <w:proofErr w:type="spellStart"/>
            <w:r w:rsidRPr="00541AD9">
              <w:rPr>
                <w:rFonts w:eastAsia="Proxima Nova"/>
                <w:b/>
              </w:rPr>
              <w:t>kx</w:t>
            </w:r>
            <w:proofErr w:type="spellEnd"/>
            <w:r w:rsidRPr="00541AD9">
              <w:rPr>
                <w:rFonts w:eastAsia="Proxima Nova"/>
                <w:b/>
              </w:rPr>
              <w:t>) and cos(</w:t>
            </w:r>
            <w:proofErr w:type="spellStart"/>
            <w:r w:rsidRPr="00541AD9">
              <w:rPr>
                <w:rFonts w:eastAsia="Proxima Nova"/>
                <w:b/>
              </w:rPr>
              <w:t>kx</w:t>
            </w:r>
            <w:proofErr w:type="spellEnd"/>
            <w:r w:rsidRPr="00541AD9">
              <w:rPr>
                <w:rFonts w:eastAsia="Proxima Nova"/>
                <w:b/>
              </w:rPr>
              <w:t>)?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0970" w14:textId="77777777" w:rsidR="00017AE6" w:rsidRPr="00541AD9" w:rsidRDefault="00017AE6">
            <w:pPr>
              <w:widowControl/>
              <w:spacing w:after="0" w:line="276" w:lineRule="auto"/>
              <w:rPr>
                <w:rFonts w:eastAsia="Proxima Nova"/>
              </w:rPr>
            </w:pPr>
          </w:p>
          <w:tbl>
            <w:tblPr>
              <w:tblStyle w:val="a0"/>
              <w:tblW w:w="62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32"/>
              <w:gridCol w:w="3133"/>
            </w:tblGrid>
            <w:tr w:rsidR="00017AE6" w:rsidRPr="00541AD9" w14:paraId="19B0D717" w14:textId="77777777">
              <w:tc>
                <w:tcPr>
                  <w:tcW w:w="3132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CBF3D0" w14:textId="77777777" w:rsidR="00017AE6" w:rsidRPr="00541AD9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  <w:b/>
                    </w:rPr>
                  </w:pPr>
                  <w:r w:rsidRPr="00541AD9">
                    <w:rPr>
                      <w:rFonts w:eastAsia="Proxima Nova"/>
                      <w:b/>
                    </w:rPr>
                    <w:t>f(x)</w:t>
                  </w:r>
                </w:p>
              </w:tc>
              <w:tc>
                <w:tcPr>
                  <w:tcW w:w="3132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56281" w14:textId="77777777" w:rsidR="00017AE6" w:rsidRPr="00541AD9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  <w:b/>
                    </w:rPr>
                  </w:pPr>
                  <w:r w:rsidRPr="00541AD9">
                    <w:rPr>
                      <w:rFonts w:eastAsia="Proxima Nova"/>
                      <w:b/>
                    </w:rPr>
                    <w:t>f’(x)</w:t>
                  </w:r>
                </w:p>
              </w:tc>
            </w:tr>
            <w:tr w:rsidR="00017AE6" w:rsidRPr="00541AD9" w14:paraId="4905EE0C" w14:textId="77777777"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85A3C" w14:textId="77777777" w:rsidR="00017AE6" w:rsidRPr="00541AD9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541AD9">
                    <w:rPr>
                      <w:rFonts w:eastAsia="Proxima Nova"/>
                    </w:rPr>
                    <w:t>sin(</w:t>
                  </w:r>
                  <w:proofErr w:type="spellStart"/>
                  <w:r w:rsidRPr="00541AD9">
                    <w:rPr>
                      <w:rFonts w:eastAsia="Proxima Nova"/>
                    </w:rPr>
                    <w:t>kx</w:t>
                  </w:r>
                  <w:proofErr w:type="spellEnd"/>
                  <w:r w:rsidRPr="00541AD9">
                    <w:rPr>
                      <w:rFonts w:eastAsia="Proxima Nova"/>
                    </w:rPr>
                    <w:t>)</w:t>
                  </w:r>
                </w:p>
              </w:tc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A7135" w14:textId="77777777" w:rsidR="00017AE6" w:rsidRPr="00541AD9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proofErr w:type="spellStart"/>
                  <w:r w:rsidRPr="00541AD9">
                    <w:rPr>
                      <w:rFonts w:eastAsia="Proxima Nova"/>
                    </w:rPr>
                    <w:t>kcos</w:t>
                  </w:r>
                  <w:proofErr w:type="spellEnd"/>
                  <w:r w:rsidRPr="00541AD9">
                    <w:rPr>
                      <w:rFonts w:eastAsia="Proxima Nova"/>
                    </w:rPr>
                    <w:t>(</w:t>
                  </w:r>
                  <w:proofErr w:type="spellStart"/>
                  <w:r w:rsidRPr="00541AD9">
                    <w:rPr>
                      <w:rFonts w:eastAsia="Proxima Nova"/>
                    </w:rPr>
                    <w:t>kx</w:t>
                  </w:r>
                  <w:proofErr w:type="spellEnd"/>
                  <w:r w:rsidRPr="00541AD9">
                    <w:rPr>
                      <w:rFonts w:eastAsia="Proxima Nova"/>
                    </w:rPr>
                    <w:t>)</w:t>
                  </w:r>
                </w:p>
              </w:tc>
            </w:tr>
            <w:tr w:rsidR="00017AE6" w:rsidRPr="00541AD9" w14:paraId="563CFF7A" w14:textId="77777777"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A1C81" w14:textId="77777777" w:rsidR="00017AE6" w:rsidRPr="00541AD9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541AD9">
                    <w:rPr>
                      <w:rFonts w:eastAsia="Proxima Nova"/>
                    </w:rPr>
                    <w:t>cos(</w:t>
                  </w:r>
                  <w:proofErr w:type="spellStart"/>
                  <w:r w:rsidRPr="00541AD9">
                    <w:rPr>
                      <w:rFonts w:eastAsia="Proxima Nova"/>
                    </w:rPr>
                    <w:t>kx</w:t>
                  </w:r>
                  <w:proofErr w:type="spellEnd"/>
                  <w:r w:rsidRPr="00541AD9">
                    <w:rPr>
                      <w:rFonts w:eastAsia="Proxima Nova"/>
                    </w:rPr>
                    <w:t>)</w:t>
                  </w:r>
                </w:p>
              </w:tc>
              <w:tc>
                <w:tcPr>
                  <w:tcW w:w="31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421AE" w14:textId="77777777" w:rsidR="00017AE6" w:rsidRPr="00541AD9" w:rsidRDefault="00541AD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eastAsia="Proxima Nova"/>
                    </w:rPr>
                  </w:pPr>
                  <w:r w:rsidRPr="00541AD9">
                    <w:rPr>
                      <w:rFonts w:eastAsia="Proxima Nova"/>
                    </w:rPr>
                    <w:t>-</w:t>
                  </w:r>
                  <w:proofErr w:type="spellStart"/>
                  <w:r w:rsidRPr="00541AD9">
                    <w:rPr>
                      <w:rFonts w:eastAsia="Proxima Nova"/>
                    </w:rPr>
                    <w:t>ksin</w:t>
                  </w:r>
                  <w:proofErr w:type="spellEnd"/>
                  <w:r w:rsidRPr="00541AD9">
                    <w:rPr>
                      <w:rFonts w:eastAsia="Proxima Nova"/>
                    </w:rPr>
                    <w:t>(</w:t>
                  </w:r>
                  <w:proofErr w:type="spellStart"/>
                  <w:r w:rsidRPr="00541AD9">
                    <w:rPr>
                      <w:rFonts w:eastAsia="Proxima Nova"/>
                    </w:rPr>
                    <w:t>kx</w:t>
                  </w:r>
                  <w:proofErr w:type="spellEnd"/>
                  <w:r w:rsidRPr="00541AD9">
                    <w:rPr>
                      <w:rFonts w:eastAsia="Proxima Nova"/>
                    </w:rPr>
                    <w:t>)</w:t>
                  </w:r>
                </w:p>
              </w:tc>
            </w:tr>
          </w:tbl>
          <w:p w14:paraId="7D21E167" w14:textId="77777777" w:rsidR="00017AE6" w:rsidRPr="00541AD9" w:rsidRDefault="00017AE6">
            <w:pPr>
              <w:widowControl/>
              <w:spacing w:after="0" w:line="276" w:lineRule="auto"/>
              <w:rPr>
                <w:rFonts w:eastAsia="Proxima Nova"/>
              </w:rPr>
            </w:pPr>
          </w:p>
        </w:tc>
      </w:tr>
      <w:tr w:rsidR="00017AE6" w:rsidRPr="00541AD9" w14:paraId="6FCF559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8FEB" w14:textId="77777777" w:rsidR="00017AE6" w:rsidRPr="00541AD9" w:rsidRDefault="00541AD9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541AD9">
              <w:rPr>
                <w:rFonts w:eastAsia="Proxima Nova"/>
                <w:b/>
              </w:rPr>
              <w:t>What does it mean when f''(x) &lt; 0, = 0, &gt; 0? And how do you find points of inflection?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E19B6" w14:textId="77777777" w:rsidR="00017AE6" w:rsidRPr="00541AD9" w:rsidRDefault="00541AD9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541AD9">
              <w:rPr>
                <w:rFonts w:eastAsia="Nova Mono"/>
              </w:rPr>
              <w:t>f’’(x</w:t>
            </w:r>
            <w:proofErr w:type="gramStart"/>
            <w:r w:rsidRPr="00541AD9">
              <w:rPr>
                <w:rFonts w:eastAsia="Nova Mono"/>
              </w:rPr>
              <w:t>)  &gt;</w:t>
            </w:r>
            <w:proofErr w:type="gramEnd"/>
            <w:r w:rsidRPr="00541AD9">
              <w:rPr>
                <w:rFonts w:eastAsia="Nova Mono"/>
              </w:rPr>
              <w:t xml:space="preserve"> 0 </w:t>
            </w:r>
            <w:r w:rsidRPr="00541AD9">
              <w:rPr>
                <w:rFonts w:ascii="Cambria Math" w:eastAsia="Nova Mono" w:hAnsi="Cambria Math" w:cs="Cambria Math"/>
              </w:rPr>
              <w:t>⇒</w:t>
            </w:r>
            <w:r w:rsidRPr="00541AD9">
              <w:rPr>
                <w:rFonts w:eastAsia="Nova Mono"/>
              </w:rPr>
              <w:t xml:space="preserve"> concave </w:t>
            </w:r>
            <w:r w:rsidRPr="00541AD9">
              <w:rPr>
                <w:rFonts w:ascii="Cambria Math" w:eastAsia="Nova Mono" w:hAnsi="Cambria Math" w:cs="Cambria Math"/>
              </w:rPr>
              <w:t>⇒</w:t>
            </w:r>
            <w:r w:rsidRPr="00541AD9">
              <w:rPr>
                <w:rFonts w:eastAsia="Nova Mono"/>
              </w:rPr>
              <w:t xml:space="preserve"> maximum point.</w:t>
            </w:r>
          </w:p>
          <w:p w14:paraId="21FD582D" w14:textId="77777777" w:rsidR="00017AE6" w:rsidRPr="00541AD9" w:rsidRDefault="00541AD9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541AD9">
              <w:rPr>
                <w:rFonts w:eastAsia="Nova Mono"/>
              </w:rPr>
              <w:t xml:space="preserve">f’’(x) = 0 </w:t>
            </w:r>
            <w:r w:rsidRPr="00541AD9">
              <w:rPr>
                <w:rFonts w:ascii="Cambria Math" w:eastAsia="Nova Mono" w:hAnsi="Cambria Math" w:cs="Cambria Math"/>
              </w:rPr>
              <w:t>⇒</w:t>
            </w:r>
            <w:r w:rsidRPr="00541AD9">
              <w:rPr>
                <w:rFonts w:eastAsia="Nova Mono"/>
              </w:rPr>
              <w:t xml:space="preserve"> </w:t>
            </w:r>
            <w:r w:rsidRPr="00541AD9">
              <w:rPr>
                <w:rFonts w:eastAsia="Proxima Nova"/>
                <w:b/>
                <w:u w:val="single"/>
              </w:rPr>
              <w:t>MAYBE</w:t>
            </w:r>
            <w:r w:rsidRPr="00541AD9">
              <w:rPr>
                <w:rFonts w:eastAsia="Proxima Nova"/>
              </w:rPr>
              <w:t xml:space="preserve"> a point of inflection </w:t>
            </w:r>
            <w:r w:rsidRPr="00541AD9">
              <w:rPr>
                <w:rFonts w:eastAsia="Proxima Nova"/>
                <w:b/>
                <w:u w:val="single"/>
              </w:rPr>
              <w:t>YET</w:t>
            </w:r>
            <w:r w:rsidRPr="00541AD9">
              <w:rPr>
                <w:rFonts w:eastAsia="Nova Mono"/>
              </w:rPr>
              <w:t xml:space="preserve"> point of inflection </w:t>
            </w:r>
            <w:r w:rsidRPr="00541AD9">
              <w:rPr>
                <w:rFonts w:ascii="Cambria Math" w:eastAsia="Nova Mono" w:hAnsi="Cambria Math" w:cs="Cambria Math"/>
              </w:rPr>
              <w:t>⇒</w:t>
            </w:r>
            <w:r w:rsidRPr="00541AD9">
              <w:rPr>
                <w:rFonts w:eastAsia="Nova Mono"/>
              </w:rPr>
              <w:t xml:space="preserve"> f’’(x) = 0.</w:t>
            </w:r>
          </w:p>
          <w:p w14:paraId="0F2C6FF9" w14:textId="77777777" w:rsidR="00017AE6" w:rsidRPr="00541AD9" w:rsidRDefault="00541AD9">
            <w:pPr>
              <w:widowControl/>
              <w:numPr>
                <w:ilvl w:val="1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541AD9">
              <w:rPr>
                <w:rFonts w:eastAsia="Proxima Nova"/>
              </w:rPr>
              <w:t>To make sure you have a point, check for a change i</w:t>
            </w:r>
            <w:r w:rsidRPr="00541AD9">
              <w:rPr>
                <w:rFonts w:eastAsia="Proxima Nova"/>
              </w:rPr>
              <w:t>n concavity either side of the point (if so, is a point of inflection) and consider points where the f''(x) is undefined.</w:t>
            </w:r>
          </w:p>
          <w:p w14:paraId="36D04AB8" w14:textId="77777777" w:rsidR="00017AE6" w:rsidRPr="00541AD9" w:rsidRDefault="00541AD9">
            <w:pPr>
              <w:widowControl/>
              <w:numPr>
                <w:ilvl w:val="0"/>
                <w:numId w:val="1"/>
              </w:numPr>
              <w:spacing w:after="0" w:line="276" w:lineRule="auto"/>
              <w:rPr>
                <w:rFonts w:eastAsia="Proxima Nova"/>
              </w:rPr>
            </w:pPr>
            <w:r w:rsidRPr="00541AD9">
              <w:rPr>
                <w:rFonts w:eastAsia="Nova Mono"/>
              </w:rPr>
              <w:t>f’’(x</w:t>
            </w:r>
            <w:proofErr w:type="gramStart"/>
            <w:r w:rsidRPr="00541AD9">
              <w:rPr>
                <w:rFonts w:eastAsia="Nova Mono"/>
              </w:rPr>
              <w:t>)  &gt;</w:t>
            </w:r>
            <w:proofErr w:type="gramEnd"/>
            <w:r w:rsidRPr="00541AD9">
              <w:rPr>
                <w:rFonts w:eastAsia="Nova Mono"/>
              </w:rPr>
              <w:t xml:space="preserve"> 0 </w:t>
            </w:r>
            <w:r w:rsidRPr="00541AD9">
              <w:rPr>
                <w:rFonts w:ascii="Cambria Math" w:eastAsia="Nova Mono" w:hAnsi="Cambria Math" w:cs="Cambria Math"/>
              </w:rPr>
              <w:t>⇒</w:t>
            </w:r>
            <w:r w:rsidRPr="00541AD9">
              <w:rPr>
                <w:rFonts w:eastAsia="Nova Mono"/>
              </w:rPr>
              <w:t xml:space="preserve"> convex </w:t>
            </w:r>
            <w:r w:rsidRPr="00541AD9">
              <w:rPr>
                <w:rFonts w:ascii="Cambria Math" w:eastAsia="Nova Mono" w:hAnsi="Cambria Math" w:cs="Cambria Math"/>
              </w:rPr>
              <w:t>⇒</w:t>
            </w:r>
            <w:r w:rsidRPr="00541AD9">
              <w:rPr>
                <w:rFonts w:eastAsia="Nova Mono"/>
              </w:rPr>
              <w:t xml:space="preserve"> minimum point.</w:t>
            </w:r>
          </w:p>
        </w:tc>
      </w:tr>
      <w:tr w:rsidR="00017AE6" w:rsidRPr="00541AD9" w14:paraId="38620F6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D55A" w14:textId="77777777" w:rsidR="00017AE6" w:rsidRPr="00541AD9" w:rsidRDefault="00541AD9">
            <w:pPr>
              <w:widowControl/>
              <w:spacing w:after="0" w:line="276" w:lineRule="auto"/>
              <w:rPr>
                <w:rFonts w:eastAsia="Proxima Nova"/>
                <w:b/>
              </w:rPr>
            </w:pPr>
            <w:r w:rsidRPr="00541AD9">
              <w:rPr>
                <w:rFonts w:eastAsia="Proxima Nova"/>
                <w:b/>
              </w:rPr>
              <w:t>Using rectangles to integrate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55D" w14:textId="77777777" w:rsidR="00017AE6" w:rsidRPr="00541AD9" w:rsidRDefault="00541AD9">
            <w:pPr>
              <w:widowControl/>
              <w:spacing w:after="0" w:line="276" w:lineRule="auto"/>
              <w:rPr>
                <w:rFonts w:eastAsia="Proxima Nova"/>
              </w:rPr>
            </w:pPr>
            <w:r w:rsidRPr="00541AD9">
              <w:rPr>
                <w:rFonts w:eastAsia="Proxima Nova"/>
                <w:noProof/>
              </w:rPr>
              <w:drawing>
                <wp:inline distT="114300" distB="114300" distL="114300" distR="114300" wp14:anchorId="673DC02A" wp14:editId="4701F2CF">
                  <wp:extent cx="3971925" cy="1117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11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63C16" w14:textId="77777777" w:rsidR="00017AE6" w:rsidRPr="00541AD9" w:rsidRDefault="00017AE6">
      <w:pPr>
        <w:widowControl/>
        <w:spacing w:after="0" w:line="276" w:lineRule="auto"/>
        <w:rPr>
          <w:rFonts w:eastAsia="Proxima Nova"/>
        </w:rPr>
      </w:pPr>
    </w:p>
    <w:p w14:paraId="156BE505" w14:textId="77777777" w:rsidR="00017AE6" w:rsidRPr="00541AD9" w:rsidRDefault="00017AE6"/>
    <w:sectPr w:rsidR="00017AE6" w:rsidRPr="00541A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660D5"/>
    <w:multiLevelType w:val="multilevel"/>
    <w:tmpl w:val="3522D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E6"/>
    <w:rsid w:val="00017AE6"/>
    <w:rsid w:val="00541AD9"/>
    <w:rsid w:val="008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947F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dcterms:created xsi:type="dcterms:W3CDTF">2020-08-31T09:33:00Z</dcterms:created>
  <dcterms:modified xsi:type="dcterms:W3CDTF">2020-08-31T13:12:00Z</dcterms:modified>
</cp:coreProperties>
</file>