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EC18222" w14:textId="77777777" w:rsidR="002E5A4F" w:rsidRPr="00BE7421" w:rsidRDefault="00BE7421">
      <w:pPr>
        <w:pStyle w:val="Heading1"/>
        <w:keepNext w:val="0"/>
        <w:keepLines w:val="0"/>
        <w:rPr>
          <w:rFonts w:ascii="Calibri" w:hAnsi="Calibri" w:cs="Calibri"/>
        </w:rPr>
      </w:pPr>
      <w:bookmarkStart w:id="0" w:name="_rebamyfqjeo5" w:colFirst="0" w:colLast="0"/>
      <w:bookmarkEnd w:id="0"/>
      <w:r w:rsidRPr="00BE7421">
        <w:rPr>
          <w:rFonts w:ascii="Calibri" w:eastAsia="Proxima Nova" w:hAnsi="Calibri" w:cs="Calibri"/>
          <w:sz w:val="46"/>
          <w:szCs w:val="46"/>
        </w:rPr>
        <w:t>U9 - Astrophysics</w:t>
      </w:r>
    </w:p>
    <w:p w14:paraId="00AA0C5A" w14:textId="77777777" w:rsidR="002E5A4F" w:rsidRPr="00BE7421" w:rsidRDefault="00BE7421">
      <w:pPr>
        <w:pStyle w:val="Heading2"/>
        <w:rPr>
          <w:rFonts w:ascii="Calibri" w:eastAsia="Proxima Nova" w:hAnsi="Calibri" w:cs="Calibri"/>
        </w:rPr>
      </w:pPr>
      <w:bookmarkStart w:id="1" w:name="_xalob6ymq94" w:colFirst="0" w:colLast="0"/>
      <w:bookmarkEnd w:id="1"/>
      <w:r w:rsidRPr="00BE7421">
        <w:rPr>
          <w:rFonts w:ascii="Calibri" w:eastAsia="Proxima Nova" w:hAnsi="Calibri" w:cs="Calibri"/>
        </w:rPr>
        <w:t>1.1 - Lenses</w:t>
      </w:r>
    </w:p>
    <w:tbl>
      <w:tblPr>
        <w:tblStyle w:val="a"/>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A5DCA10" w14:textId="77777777">
        <w:tc>
          <w:tcPr>
            <w:tcW w:w="2925" w:type="dxa"/>
            <w:shd w:val="clear" w:color="auto" w:fill="auto"/>
            <w:tcMar>
              <w:top w:w="100" w:type="dxa"/>
              <w:left w:w="100" w:type="dxa"/>
              <w:bottom w:w="100" w:type="dxa"/>
              <w:right w:w="100" w:type="dxa"/>
            </w:tcMar>
          </w:tcPr>
          <w:p w14:paraId="16A87C7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principal focus / focal point and ray diagram for a converging lens?</w:t>
            </w:r>
          </w:p>
        </w:tc>
        <w:tc>
          <w:tcPr>
            <w:tcW w:w="6405" w:type="dxa"/>
            <w:shd w:val="clear" w:color="auto" w:fill="auto"/>
            <w:tcMar>
              <w:top w:w="100" w:type="dxa"/>
              <w:left w:w="100" w:type="dxa"/>
              <w:bottom w:w="100" w:type="dxa"/>
              <w:right w:w="100" w:type="dxa"/>
            </w:tcMar>
          </w:tcPr>
          <w:p w14:paraId="58BAA0D1" w14:textId="77777777" w:rsidR="002E5A4F" w:rsidRPr="00BE7421" w:rsidRDefault="00BE7421">
            <w:pPr>
              <w:rPr>
                <w:rFonts w:ascii="Calibri" w:eastAsia="Proxima Nova" w:hAnsi="Calibri" w:cs="Calibri"/>
              </w:rPr>
            </w:pPr>
            <w:r w:rsidRPr="00BE7421">
              <w:rPr>
                <w:rFonts w:ascii="Calibri" w:eastAsia="Proxima Nova" w:hAnsi="Calibri" w:cs="Calibri"/>
              </w:rPr>
              <w:t>The point where rays parallel to the principal axis are focused to.</w:t>
            </w:r>
          </w:p>
          <w:p w14:paraId="0AB845E3"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49B10509" wp14:editId="271B1904">
                  <wp:extent cx="3933825" cy="13906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b="55351"/>
                          <a:stretch>
                            <a:fillRect/>
                          </a:stretch>
                        </pic:blipFill>
                        <pic:spPr>
                          <a:xfrm>
                            <a:off x="0" y="0"/>
                            <a:ext cx="3933825" cy="1390650"/>
                          </a:xfrm>
                          <a:prstGeom prst="rect">
                            <a:avLst/>
                          </a:prstGeom>
                          <a:ln/>
                        </pic:spPr>
                      </pic:pic>
                    </a:graphicData>
                  </a:graphic>
                </wp:inline>
              </w:drawing>
            </w:r>
          </w:p>
        </w:tc>
      </w:tr>
      <w:tr w:rsidR="002E5A4F" w:rsidRPr="00BE7421" w14:paraId="34CAF0FD" w14:textId="77777777">
        <w:tc>
          <w:tcPr>
            <w:tcW w:w="2925" w:type="dxa"/>
            <w:shd w:val="clear" w:color="auto" w:fill="auto"/>
            <w:tcMar>
              <w:top w:w="100" w:type="dxa"/>
              <w:left w:w="100" w:type="dxa"/>
              <w:bottom w:w="100" w:type="dxa"/>
              <w:right w:w="100" w:type="dxa"/>
            </w:tcMar>
          </w:tcPr>
          <w:p w14:paraId="5B1DB54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principal focus / focal point in a diverging lenses?</w:t>
            </w:r>
          </w:p>
        </w:tc>
        <w:tc>
          <w:tcPr>
            <w:tcW w:w="6405" w:type="dxa"/>
            <w:shd w:val="clear" w:color="auto" w:fill="auto"/>
            <w:tcMar>
              <w:top w:w="100" w:type="dxa"/>
              <w:left w:w="100" w:type="dxa"/>
              <w:bottom w:w="100" w:type="dxa"/>
              <w:right w:w="100" w:type="dxa"/>
            </w:tcMar>
          </w:tcPr>
          <w:p w14:paraId="1DC07375" w14:textId="77777777" w:rsidR="002E5A4F" w:rsidRPr="00BE7421" w:rsidRDefault="00BE7421">
            <w:pPr>
              <w:rPr>
                <w:rFonts w:ascii="Calibri" w:eastAsia="Proxima Nova" w:hAnsi="Calibri" w:cs="Calibri"/>
              </w:rPr>
            </w:pPr>
            <w:r w:rsidRPr="00BE7421">
              <w:rPr>
                <w:rFonts w:ascii="Calibri" w:eastAsia="Proxima Nova" w:hAnsi="Calibri" w:cs="Calibri"/>
              </w:rPr>
              <w:t>The point where diverging rays from rays parallel to the principal axis appear to come from.</w:t>
            </w:r>
          </w:p>
          <w:p w14:paraId="7B1A2358" w14:textId="77777777" w:rsidR="002E5A4F" w:rsidRPr="00BE7421" w:rsidRDefault="00BE7421">
            <w:pPr>
              <w:rPr>
                <w:rFonts w:ascii="Calibri" w:eastAsia="Proxima Nova" w:hAnsi="Calibri" w:cs="Calibri"/>
                <w:i/>
              </w:rPr>
            </w:pPr>
            <w:r w:rsidRPr="00BE7421">
              <w:rPr>
                <w:rFonts w:ascii="Calibri" w:eastAsia="Proxima Nova" w:hAnsi="Calibri" w:cs="Calibri"/>
                <w:noProof/>
              </w:rPr>
              <w:drawing>
                <wp:inline distT="114300" distB="114300" distL="114300" distR="114300" wp14:anchorId="559B73C3" wp14:editId="47B4DA5A">
                  <wp:extent cx="3933825" cy="16478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t="47094"/>
                          <a:stretch>
                            <a:fillRect/>
                          </a:stretch>
                        </pic:blipFill>
                        <pic:spPr>
                          <a:xfrm>
                            <a:off x="0" y="0"/>
                            <a:ext cx="3933825" cy="1647825"/>
                          </a:xfrm>
                          <a:prstGeom prst="rect">
                            <a:avLst/>
                          </a:prstGeom>
                          <a:ln/>
                        </pic:spPr>
                      </pic:pic>
                    </a:graphicData>
                  </a:graphic>
                </wp:inline>
              </w:drawing>
            </w:r>
          </w:p>
        </w:tc>
      </w:tr>
      <w:tr w:rsidR="002E5A4F" w:rsidRPr="00BE7421" w14:paraId="089BFDCF" w14:textId="77777777">
        <w:tc>
          <w:tcPr>
            <w:tcW w:w="2925" w:type="dxa"/>
            <w:shd w:val="clear" w:color="auto" w:fill="auto"/>
            <w:tcMar>
              <w:top w:w="100" w:type="dxa"/>
              <w:left w:w="100" w:type="dxa"/>
              <w:bottom w:w="100" w:type="dxa"/>
              <w:right w:w="100" w:type="dxa"/>
            </w:tcMar>
          </w:tcPr>
          <w:p w14:paraId="688BE3D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focal length defined as?</w:t>
            </w:r>
          </w:p>
        </w:tc>
        <w:tc>
          <w:tcPr>
            <w:tcW w:w="6405" w:type="dxa"/>
            <w:shd w:val="clear" w:color="auto" w:fill="auto"/>
            <w:tcMar>
              <w:top w:w="100" w:type="dxa"/>
              <w:left w:w="100" w:type="dxa"/>
              <w:bottom w:w="100" w:type="dxa"/>
              <w:right w:w="100" w:type="dxa"/>
            </w:tcMar>
          </w:tcPr>
          <w:p w14:paraId="59B179D6" w14:textId="77777777" w:rsidR="002E5A4F" w:rsidRPr="00BE7421" w:rsidRDefault="00BE7421">
            <w:pPr>
              <w:rPr>
                <w:rFonts w:ascii="Calibri" w:eastAsia="Proxima Nova" w:hAnsi="Calibri" w:cs="Calibri"/>
              </w:rPr>
            </w:pPr>
            <w:r w:rsidRPr="00BE7421">
              <w:rPr>
                <w:rFonts w:ascii="Calibri" w:eastAsia="Proxima Nova" w:hAnsi="Calibri" w:cs="Calibri"/>
              </w:rPr>
              <w:t>The shortest distance from the lens axis to the focal plane.</w:t>
            </w:r>
          </w:p>
        </w:tc>
      </w:tr>
      <w:tr w:rsidR="002E5A4F" w:rsidRPr="00BE7421" w14:paraId="14A83876" w14:textId="77777777">
        <w:tc>
          <w:tcPr>
            <w:tcW w:w="2925" w:type="dxa"/>
            <w:shd w:val="clear" w:color="auto" w:fill="auto"/>
            <w:tcMar>
              <w:top w:w="100" w:type="dxa"/>
              <w:left w:w="100" w:type="dxa"/>
              <w:bottom w:w="100" w:type="dxa"/>
              <w:right w:w="100" w:type="dxa"/>
            </w:tcMar>
          </w:tcPr>
          <w:p w14:paraId="6364935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focal plane of a lens?</w:t>
            </w:r>
          </w:p>
        </w:tc>
        <w:tc>
          <w:tcPr>
            <w:tcW w:w="6405" w:type="dxa"/>
            <w:shd w:val="clear" w:color="auto" w:fill="auto"/>
            <w:tcMar>
              <w:top w:w="100" w:type="dxa"/>
              <w:left w:w="100" w:type="dxa"/>
              <w:bottom w:w="100" w:type="dxa"/>
              <w:right w:w="100" w:type="dxa"/>
            </w:tcMar>
          </w:tcPr>
          <w:p w14:paraId="24763439" w14:textId="77777777" w:rsidR="002E5A4F" w:rsidRPr="00BE7421" w:rsidRDefault="00BE7421">
            <w:pPr>
              <w:rPr>
                <w:rFonts w:ascii="Calibri" w:eastAsia="Proxima Nova" w:hAnsi="Calibri" w:cs="Calibri"/>
              </w:rPr>
            </w:pPr>
            <w:r w:rsidRPr="00BE7421">
              <w:rPr>
                <w:rFonts w:ascii="Calibri" w:eastAsia="Proxima Nova" w:hAnsi="Calibri" w:cs="Calibri"/>
              </w:rPr>
              <w:t>The plane on each side of a lens perpendicular to the principal axis and containing the principal focus. See below:</w:t>
            </w:r>
          </w:p>
          <w:p w14:paraId="65BE3596"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002998B9" wp14:editId="56D4A582">
                  <wp:extent cx="3933825" cy="1562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933825" cy="1562100"/>
                          </a:xfrm>
                          <a:prstGeom prst="rect">
                            <a:avLst/>
                          </a:prstGeom>
                          <a:ln/>
                        </pic:spPr>
                      </pic:pic>
                    </a:graphicData>
                  </a:graphic>
                </wp:inline>
              </w:drawing>
            </w:r>
          </w:p>
          <w:p w14:paraId="4D1AB540" w14:textId="77777777" w:rsidR="002E5A4F" w:rsidRPr="00BE7421" w:rsidRDefault="00BE7421">
            <w:pPr>
              <w:rPr>
                <w:rFonts w:ascii="Calibri" w:eastAsia="Proxima Nova" w:hAnsi="Calibri" w:cs="Calibri"/>
                <w:i/>
              </w:rPr>
            </w:pPr>
            <w:r w:rsidRPr="00BE7421">
              <w:rPr>
                <w:rFonts w:ascii="Calibri" w:eastAsia="Proxima Nova" w:hAnsi="Calibri" w:cs="Calibri"/>
                <w:i/>
              </w:rPr>
              <w:t>Rays non parallel to the principal axis will be focused somewhere on the focal plane.</w:t>
            </w:r>
          </w:p>
        </w:tc>
      </w:tr>
      <w:tr w:rsidR="002E5A4F" w:rsidRPr="00BE7421" w14:paraId="5393F6D7" w14:textId="77777777">
        <w:tc>
          <w:tcPr>
            <w:tcW w:w="2925" w:type="dxa"/>
            <w:shd w:val="clear" w:color="auto" w:fill="auto"/>
            <w:tcMar>
              <w:top w:w="100" w:type="dxa"/>
              <w:left w:w="100" w:type="dxa"/>
              <w:bottom w:w="100" w:type="dxa"/>
              <w:right w:w="100" w:type="dxa"/>
            </w:tcMar>
          </w:tcPr>
          <w:p w14:paraId="148AC30A"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Define both real and virtual images</w:t>
            </w:r>
          </w:p>
        </w:tc>
        <w:tc>
          <w:tcPr>
            <w:tcW w:w="6405" w:type="dxa"/>
            <w:shd w:val="clear" w:color="auto" w:fill="auto"/>
            <w:tcMar>
              <w:top w:w="100" w:type="dxa"/>
              <w:left w:w="100" w:type="dxa"/>
              <w:bottom w:w="100" w:type="dxa"/>
              <w:right w:w="100" w:type="dxa"/>
            </w:tcMar>
          </w:tcPr>
          <w:p w14:paraId="2A6904A4" w14:textId="77777777" w:rsidR="002E5A4F" w:rsidRPr="00BE7421" w:rsidRDefault="00BE7421">
            <w:pPr>
              <w:numPr>
                <w:ilvl w:val="0"/>
                <w:numId w:val="37"/>
              </w:numPr>
              <w:rPr>
                <w:rFonts w:ascii="Calibri" w:eastAsia="Proxima Nova" w:hAnsi="Calibri" w:cs="Calibri"/>
              </w:rPr>
            </w:pPr>
            <w:r w:rsidRPr="00BE7421">
              <w:rPr>
                <w:rFonts w:ascii="Calibri" w:eastAsia="Proxima Nova" w:hAnsi="Calibri" w:cs="Calibri"/>
              </w:rPr>
              <w:t>Real - when rays actually go to that point.</w:t>
            </w:r>
          </w:p>
          <w:p w14:paraId="19E3CF4A" w14:textId="77777777" w:rsidR="002E5A4F" w:rsidRPr="00BE7421" w:rsidRDefault="00BE7421">
            <w:pPr>
              <w:numPr>
                <w:ilvl w:val="0"/>
                <w:numId w:val="37"/>
              </w:numPr>
              <w:rPr>
                <w:rFonts w:ascii="Calibri" w:eastAsia="Proxima Nova" w:hAnsi="Calibri" w:cs="Calibri"/>
              </w:rPr>
            </w:pPr>
            <w:r w:rsidRPr="00BE7421">
              <w:rPr>
                <w:rFonts w:ascii="Calibri" w:eastAsia="Proxima Nova" w:hAnsi="Calibri" w:cs="Calibri"/>
              </w:rPr>
              <w:t>Virtual - when rays don’t go to that point yet appear to come from it.</w:t>
            </w:r>
          </w:p>
        </w:tc>
      </w:tr>
      <w:tr w:rsidR="002E5A4F" w:rsidRPr="00BE7421" w14:paraId="3DC12A19" w14:textId="77777777">
        <w:tc>
          <w:tcPr>
            <w:tcW w:w="2925" w:type="dxa"/>
            <w:shd w:val="clear" w:color="auto" w:fill="auto"/>
            <w:tcMar>
              <w:top w:w="100" w:type="dxa"/>
              <w:left w:w="100" w:type="dxa"/>
              <w:bottom w:w="100" w:type="dxa"/>
              <w:right w:w="100" w:type="dxa"/>
            </w:tcMar>
          </w:tcPr>
          <w:p w14:paraId="6E716F5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the 3 cases for objects lying along the principal axis?</w:t>
            </w:r>
          </w:p>
        </w:tc>
        <w:tc>
          <w:tcPr>
            <w:tcW w:w="6405" w:type="dxa"/>
            <w:shd w:val="clear" w:color="auto" w:fill="auto"/>
            <w:tcMar>
              <w:top w:w="100" w:type="dxa"/>
              <w:left w:w="100" w:type="dxa"/>
              <w:bottom w:w="100" w:type="dxa"/>
              <w:right w:w="100" w:type="dxa"/>
            </w:tcMar>
          </w:tcPr>
          <w:p w14:paraId="10C969A0" w14:textId="77777777" w:rsidR="002E5A4F" w:rsidRPr="00BE7421" w:rsidRDefault="00BE7421">
            <w:pPr>
              <w:numPr>
                <w:ilvl w:val="0"/>
                <w:numId w:val="14"/>
              </w:numPr>
              <w:rPr>
                <w:rFonts w:ascii="Calibri" w:eastAsia="Proxima Nova" w:hAnsi="Calibri" w:cs="Calibri"/>
              </w:rPr>
            </w:pPr>
            <w:r w:rsidRPr="00BE7421">
              <w:rPr>
                <w:rFonts w:ascii="Calibri" w:eastAsia="Proxima Nova" w:hAnsi="Calibri" w:cs="Calibri"/>
              </w:rPr>
              <w:t>Between the principal focus and lens.</w:t>
            </w:r>
          </w:p>
          <w:p w14:paraId="19E5CCE9" w14:textId="77777777" w:rsidR="002E5A4F" w:rsidRPr="00BE7421" w:rsidRDefault="00BE7421">
            <w:pPr>
              <w:numPr>
                <w:ilvl w:val="0"/>
                <w:numId w:val="14"/>
              </w:numPr>
              <w:rPr>
                <w:rFonts w:ascii="Calibri" w:eastAsia="Proxima Nova" w:hAnsi="Calibri" w:cs="Calibri"/>
              </w:rPr>
            </w:pPr>
            <w:r w:rsidRPr="00BE7421">
              <w:rPr>
                <w:rFonts w:ascii="Calibri" w:eastAsia="Proxima Nova" w:hAnsi="Calibri" w:cs="Calibri"/>
              </w:rPr>
              <w:t>On the focal plane.</w:t>
            </w:r>
          </w:p>
          <w:p w14:paraId="1FF2B973" w14:textId="77777777" w:rsidR="002E5A4F" w:rsidRPr="00BE7421" w:rsidRDefault="00BE7421">
            <w:pPr>
              <w:numPr>
                <w:ilvl w:val="0"/>
                <w:numId w:val="14"/>
              </w:numPr>
              <w:rPr>
                <w:rFonts w:ascii="Calibri" w:eastAsia="Proxima Nova" w:hAnsi="Calibri" w:cs="Calibri"/>
              </w:rPr>
            </w:pPr>
            <w:r w:rsidRPr="00BE7421">
              <w:rPr>
                <w:rFonts w:ascii="Calibri" w:eastAsia="Proxima Nova" w:hAnsi="Calibri" w:cs="Calibri"/>
              </w:rPr>
              <w:t>Between the principal focus and infinity.</w:t>
            </w:r>
          </w:p>
        </w:tc>
      </w:tr>
      <w:tr w:rsidR="002E5A4F" w:rsidRPr="00BE7421" w14:paraId="433BEEA4" w14:textId="77777777">
        <w:tc>
          <w:tcPr>
            <w:tcW w:w="2925" w:type="dxa"/>
            <w:shd w:val="clear" w:color="auto" w:fill="auto"/>
            <w:tcMar>
              <w:top w:w="100" w:type="dxa"/>
              <w:left w:w="100" w:type="dxa"/>
              <w:bottom w:w="100" w:type="dxa"/>
              <w:right w:w="100" w:type="dxa"/>
            </w:tcMar>
          </w:tcPr>
          <w:p w14:paraId="3678D93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 diagram and image for object lying between principal focus and lens?</w:t>
            </w:r>
          </w:p>
        </w:tc>
        <w:tc>
          <w:tcPr>
            <w:tcW w:w="6405" w:type="dxa"/>
            <w:shd w:val="clear" w:color="auto" w:fill="auto"/>
            <w:tcMar>
              <w:top w:w="100" w:type="dxa"/>
              <w:left w:w="100" w:type="dxa"/>
              <w:bottom w:w="100" w:type="dxa"/>
              <w:right w:w="100" w:type="dxa"/>
            </w:tcMar>
          </w:tcPr>
          <w:p w14:paraId="55314461"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36DE3DD3" wp14:editId="06F6A877">
                  <wp:extent cx="3933825" cy="19431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3933825" cy="1943100"/>
                          </a:xfrm>
                          <a:prstGeom prst="rect">
                            <a:avLst/>
                          </a:prstGeom>
                          <a:ln/>
                        </pic:spPr>
                      </pic:pic>
                    </a:graphicData>
                  </a:graphic>
                </wp:inline>
              </w:drawing>
            </w:r>
          </w:p>
          <w:p w14:paraId="5E1928AF" w14:textId="77777777" w:rsidR="002E5A4F" w:rsidRPr="00BE7421" w:rsidRDefault="00BE7421">
            <w:pPr>
              <w:rPr>
                <w:rFonts w:ascii="Calibri" w:eastAsia="Proxima Nova" w:hAnsi="Calibri" w:cs="Calibri"/>
              </w:rPr>
            </w:pPr>
            <w:r w:rsidRPr="00BE7421">
              <w:rPr>
                <w:rFonts w:ascii="Calibri" w:eastAsia="Proxima Nova" w:hAnsi="Calibri" w:cs="Calibri"/>
              </w:rPr>
              <w:t>Virtual, magnified, and upright.</w:t>
            </w:r>
          </w:p>
          <w:p w14:paraId="063AAD8D" w14:textId="77777777" w:rsidR="002E5A4F" w:rsidRPr="00BE7421" w:rsidRDefault="002E5A4F">
            <w:pPr>
              <w:rPr>
                <w:rFonts w:ascii="Calibri" w:eastAsia="Proxima Nova" w:hAnsi="Calibri" w:cs="Calibri"/>
              </w:rPr>
            </w:pPr>
          </w:p>
          <w:p w14:paraId="1420A3E3" w14:textId="77777777" w:rsidR="002E5A4F" w:rsidRPr="00BE7421" w:rsidRDefault="00BE7421">
            <w:pPr>
              <w:rPr>
                <w:rFonts w:ascii="Calibri" w:eastAsia="Proxima Nova" w:hAnsi="Calibri" w:cs="Calibri"/>
                <w:i/>
              </w:rPr>
            </w:pPr>
            <w:r w:rsidRPr="00BE7421">
              <w:rPr>
                <w:rFonts w:ascii="Calibri" w:eastAsia="Proxima Nova" w:hAnsi="Calibri" w:cs="Calibri"/>
                <w:i/>
              </w:rPr>
              <w:t>This is essentially a magnifying glass.</w:t>
            </w:r>
          </w:p>
        </w:tc>
      </w:tr>
      <w:tr w:rsidR="002E5A4F" w:rsidRPr="00BE7421" w14:paraId="7584DAD8" w14:textId="77777777">
        <w:tc>
          <w:tcPr>
            <w:tcW w:w="2925" w:type="dxa"/>
            <w:shd w:val="clear" w:color="auto" w:fill="auto"/>
            <w:tcMar>
              <w:top w:w="100" w:type="dxa"/>
              <w:left w:w="100" w:type="dxa"/>
              <w:bottom w:w="100" w:type="dxa"/>
              <w:right w:w="100" w:type="dxa"/>
            </w:tcMar>
          </w:tcPr>
          <w:p w14:paraId="6D3EE5B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 diagram of object lying on focal plane under a converging lens?</w:t>
            </w:r>
          </w:p>
        </w:tc>
        <w:tc>
          <w:tcPr>
            <w:tcW w:w="6405" w:type="dxa"/>
            <w:shd w:val="clear" w:color="auto" w:fill="auto"/>
            <w:tcMar>
              <w:top w:w="100" w:type="dxa"/>
              <w:left w:w="100" w:type="dxa"/>
              <w:bottom w:w="100" w:type="dxa"/>
              <w:right w:w="100" w:type="dxa"/>
            </w:tcMar>
          </w:tcPr>
          <w:p w14:paraId="21006D89"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3FA9846B" wp14:editId="6549D6A2">
                  <wp:extent cx="3619500" cy="162877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l="5569" r="2421"/>
                          <a:stretch>
                            <a:fillRect/>
                          </a:stretch>
                        </pic:blipFill>
                        <pic:spPr>
                          <a:xfrm>
                            <a:off x="0" y="0"/>
                            <a:ext cx="3619500" cy="1628775"/>
                          </a:xfrm>
                          <a:prstGeom prst="rect">
                            <a:avLst/>
                          </a:prstGeom>
                          <a:ln/>
                        </pic:spPr>
                      </pic:pic>
                    </a:graphicData>
                  </a:graphic>
                </wp:inline>
              </w:drawing>
            </w:r>
          </w:p>
          <w:p w14:paraId="2876ED93" w14:textId="77777777" w:rsidR="002E5A4F" w:rsidRPr="00BE7421" w:rsidRDefault="00BE7421">
            <w:pPr>
              <w:rPr>
                <w:rFonts w:ascii="Calibri" w:eastAsia="Proxima Nova" w:hAnsi="Calibri" w:cs="Calibri"/>
              </w:rPr>
            </w:pPr>
            <w:r w:rsidRPr="00BE7421">
              <w:rPr>
                <w:rFonts w:ascii="Calibri" w:eastAsia="Proxima Nova" w:hAnsi="Calibri" w:cs="Calibri"/>
              </w:rPr>
              <w:t>It appears to from at infinity.</w:t>
            </w:r>
          </w:p>
        </w:tc>
      </w:tr>
      <w:tr w:rsidR="002E5A4F" w:rsidRPr="00BE7421" w14:paraId="5E597798" w14:textId="77777777">
        <w:tc>
          <w:tcPr>
            <w:tcW w:w="2925" w:type="dxa"/>
            <w:shd w:val="clear" w:color="auto" w:fill="auto"/>
            <w:tcMar>
              <w:top w:w="100" w:type="dxa"/>
              <w:left w:w="100" w:type="dxa"/>
              <w:bottom w:w="100" w:type="dxa"/>
              <w:right w:w="100" w:type="dxa"/>
            </w:tcMar>
          </w:tcPr>
          <w:p w14:paraId="04CC846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 diagram for object lying between principal focus and infinity?</w:t>
            </w:r>
          </w:p>
        </w:tc>
        <w:tc>
          <w:tcPr>
            <w:tcW w:w="6405" w:type="dxa"/>
            <w:shd w:val="clear" w:color="auto" w:fill="auto"/>
            <w:tcMar>
              <w:top w:w="100" w:type="dxa"/>
              <w:left w:w="100" w:type="dxa"/>
              <w:bottom w:w="100" w:type="dxa"/>
              <w:right w:w="100" w:type="dxa"/>
            </w:tcMar>
          </w:tcPr>
          <w:p w14:paraId="34FF7D71"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CBBF5EB" wp14:editId="31D615E2">
                  <wp:extent cx="3933825" cy="1117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933825" cy="1117600"/>
                          </a:xfrm>
                          <a:prstGeom prst="rect">
                            <a:avLst/>
                          </a:prstGeom>
                          <a:ln/>
                        </pic:spPr>
                      </pic:pic>
                    </a:graphicData>
                  </a:graphic>
                </wp:inline>
              </w:drawing>
            </w:r>
          </w:p>
          <w:p w14:paraId="487C29B9" w14:textId="77777777" w:rsidR="002E5A4F" w:rsidRPr="00BE7421" w:rsidRDefault="00BE7421">
            <w:pPr>
              <w:rPr>
                <w:rFonts w:ascii="Calibri" w:eastAsia="Proxima Nova" w:hAnsi="Calibri" w:cs="Calibri"/>
              </w:rPr>
            </w:pPr>
            <w:r w:rsidRPr="00BE7421">
              <w:rPr>
                <w:rFonts w:ascii="Calibri" w:eastAsia="Proxima Nova" w:hAnsi="Calibri" w:cs="Calibri"/>
              </w:rPr>
              <w:t>Real, diminished, and inverted.</w:t>
            </w:r>
          </w:p>
        </w:tc>
      </w:tr>
      <w:tr w:rsidR="002E5A4F" w:rsidRPr="00BE7421" w14:paraId="5C1B56AD" w14:textId="77777777">
        <w:tc>
          <w:tcPr>
            <w:tcW w:w="2925" w:type="dxa"/>
            <w:shd w:val="clear" w:color="auto" w:fill="auto"/>
            <w:tcMar>
              <w:top w:w="100" w:type="dxa"/>
              <w:left w:w="100" w:type="dxa"/>
              <w:bottom w:w="100" w:type="dxa"/>
              <w:right w:w="100" w:type="dxa"/>
            </w:tcMar>
          </w:tcPr>
          <w:p w14:paraId="294DF6C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does distance to lens affect image clarity?</w:t>
            </w:r>
          </w:p>
        </w:tc>
        <w:tc>
          <w:tcPr>
            <w:tcW w:w="6405" w:type="dxa"/>
            <w:shd w:val="clear" w:color="auto" w:fill="auto"/>
            <w:tcMar>
              <w:top w:w="100" w:type="dxa"/>
              <w:left w:w="100" w:type="dxa"/>
              <w:bottom w:w="100" w:type="dxa"/>
              <w:right w:w="100" w:type="dxa"/>
            </w:tcMar>
          </w:tcPr>
          <w:p w14:paraId="2F022EF4" w14:textId="77777777" w:rsidR="002E5A4F" w:rsidRPr="00BE7421" w:rsidRDefault="00BE7421">
            <w:pPr>
              <w:rPr>
                <w:rFonts w:ascii="Calibri" w:eastAsia="Proxima Nova" w:hAnsi="Calibri" w:cs="Calibri"/>
              </w:rPr>
            </w:pPr>
            <w:r w:rsidRPr="00BE7421">
              <w:rPr>
                <w:rFonts w:ascii="Calibri" w:eastAsia="Proxima Nova" w:hAnsi="Calibri" w:cs="Calibri"/>
              </w:rPr>
              <w:t>The closer it is to the principal focus (yet &gt; the focal length) the further a clear image is formed by the lens.</w:t>
            </w:r>
          </w:p>
          <w:p w14:paraId="01D0129F" w14:textId="77777777" w:rsidR="002E5A4F" w:rsidRPr="00BE7421" w:rsidRDefault="002E5A4F">
            <w:pPr>
              <w:rPr>
                <w:rFonts w:ascii="Calibri" w:eastAsia="Proxima Nova" w:hAnsi="Calibri" w:cs="Calibri"/>
              </w:rPr>
            </w:pPr>
          </w:p>
          <w:p w14:paraId="26671848" w14:textId="77777777" w:rsidR="002E5A4F" w:rsidRPr="00BE7421" w:rsidRDefault="00BE7421">
            <w:pPr>
              <w:rPr>
                <w:rFonts w:ascii="Calibri" w:eastAsia="Proxima Nova" w:hAnsi="Calibri" w:cs="Calibri"/>
                <w:i/>
              </w:rPr>
            </w:pPr>
            <w:r w:rsidRPr="00BE7421">
              <w:rPr>
                <w:rFonts w:ascii="Calibri" w:eastAsia="Proxima Nova" w:hAnsi="Calibri" w:cs="Calibri"/>
                <w:i/>
              </w:rPr>
              <w:t>This is because the lens can only bend the light so much, otherwise, you need a stronger lens.</w:t>
            </w:r>
          </w:p>
        </w:tc>
      </w:tr>
    </w:tbl>
    <w:p w14:paraId="1FD9177F" w14:textId="77777777" w:rsidR="002E5A4F" w:rsidRPr="00BE7421" w:rsidRDefault="00BE7421">
      <w:pPr>
        <w:pStyle w:val="Heading2"/>
        <w:rPr>
          <w:rFonts w:ascii="Calibri" w:eastAsia="Proxima Nova" w:hAnsi="Calibri" w:cs="Calibri"/>
        </w:rPr>
      </w:pPr>
      <w:bookmarkStart w:id="2" w:name="_i7lj6kztywo" w:colFirst="0" w:colLast="0"/>
      <w:bookmarkEnd w:id="2"/>
      <w:r w:rsidRPr="00BE7421">
        <w:rPr>
          <w:rFonts w:ascii="Calibri" w:eastAsia="Proxima Nova" w:hAnsi="Calibri" w:cs="Calibri"/>
        </w:rPr>
        <w:lastRenderedPageBreak/>
        <w:t>1.2 - Refracting telescopes</w:t>
      </w:r>
    </w:p>
    <w:tbl>
      <w:tblPr>
        <w:tblStyle w:val="a0"/>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25F279D0" w14:textId="77777777">
        <w:tc>
          <w:tcPr>
            <w:tcW w:w="2925" w:type="dxa"/>
            <w:shd w:val="clear" w:color="auto" w:fill="auto"/>
            <w:tcMar>
              <w:top w:w="100" w:type="dxa"/>
              <w:left w:w="100" w:type="dxa"/>
              <w:bottom w:w="100" w:type="dxa"/>
              <w:right w:w="100" w:type="dxa"/>
            </w:tcMar>
          </w:tcPr>
          <w:p w14:paraId="6667252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a simple refracting telescope</w:t>
            </w:r>
          </w:p>
        </w:tc>
        <w:tc>
          <w:tcPr>
            <w:tcW w:w="6405" w:type="dxa"/>
            <w:shd w:val="clear" w:color="auto" w:fill="auto"/>
            <w:tcMar>
              <w:top w:w="100" w:type="dxa"/>
              <w:left w:w="100" w:type="dxa"/>
              <w:bottom w:w="100" w:type="dxa"/>
              <w:right w:w="100" w:type="dxa"/>
            </w:tcMar>
          </w:tcPr>
          <w:p w14:paraId="1E08FD9F" w14:textId="77777777" w:rsidR="002E5A4F" w:rsidRPr="00BE7421" w:rsidRDefault="00BE7421">
            <w:pPr>
              <w:numPr>
                <w:ilvl w:val="0"/>
                <w:numId w:val="18"/>
              </w:numPr>
              <w:rPr>
                <w:rFonts w:ascii="Calibri" w:eastAsia="Proxima Nova" w:hAnsi="Calibri" w:cs="Calibri"/>
              </w:rPr>
            </w:pPr>
            <w:r w:rsidRPr="00BE7421">
              <w:rPr>
                <w:rFonts w:ascii="Calibri" w:eastAsia="Proxima Nova" w:hAnsi="Calibri" w:cs="Calibri"/>
              </w:rPr>
              <w:t>Has two converging lenses of different focal lengths.</w:t>
            </w:r>
          </w:p>
          <w:p w14:paraId="59F675EE" w14:textId="77777777" w:rsidR="002E5A4F" w:rsidRPr="00BE7421" w:rsidRDefault="00BE7421">
            <w:pPr>
              <w:numPr>
                <w:ilvl w:val="0"/>
                <w:numId w:val="18"/>
              </w:numPr>
              <w:rPr>
                <w:rFonts w:ascii="Calibri" w:eastAsia="Proxima Nova" w:hAnsi="Calibri" w:cs="Calibri"/>
              </w:rPr>
            </w:pPr>
            <w:r w:rsidRPr="00BE7421">
              <w:rPr>
                <w:rFonts w:ascii="Calibri" w:eastAsia="Proxima Nova" w:hAnsi="Calibri" w:cs="Calibri"/>
              </w:rPr>
              <w:t xml:space="preserve">Lens with longer focal length is the </w:t>
            </w:r>
            <w:r w:rsidRPr="00BE7421">
              <w:rPr>
                <w:rFonts w:ascii="Calibri" w:eastAsia="Proxima Nova" w:hAnsi="Calibri" w:cs="Calibri"/>
                <w:b/>
              </w:rPr>
              <w:t>object</w:t>
            </w:r>
            <w:r w:rsidRPr="00BE7421">
              <w:rPr>
                <w:rFonts w:ascii="Calibri" w:eastAsia="Proxima Nova" w:hAnsi="Calibri" w:cs="Calibri"/>
              </w:rPr>
              <w:t xml:space="preserve">ive (since it’s facing the </w:t>
            </w:r>
            <w:r w:rsidRPr="00BE7421">
              <w:rPr>
                <w:rFonts w:ascii="Calibri" w:eastAsia="Proxima Nova" w:hAnsi="Calibri" w:cs="Calibri"/>
                <w:b/>
              </w:rPr>
              <w:t>object</w:t>
            </w:r>
            <w:r w:rsidRPr="00BE7421">
              <w:rPr>
                <w:rFonts w:ascii="Calibri" w:eastAsia="Proxima Nova" w:hAnsi="Calibri" w:cs="Calibri"/>
              </w:rPr>
              <w:t>).</w:t>
            </w:r>
          </w:p>
          <w:p w14:paraId="5F171C00" w14:textId="77777777" w:rsidR="002E5A4F" w:rsidRPr="00BE7421" w:rsidRDefault="00BE7421">
            <w:pPr>
              <w:numPr>
                <w:ilvl w:val="0"/>
                <w:numId w:val="18"/>
              </w:numPr>
              <w:rPr>
                <w:rFonts w:ascii="Calibri" w:eastAsia="Proxima Nova" w:hAnsi="Calibri" w:cs="Calibri"/>
              </w:rPr>
            </w:pPr>
            <w:r w:rsidRPr="00BE7421">
              <w:rPr>
                <w:rFonts w:ascii="Calibri" w:eastAsia="Proxima Nova" w:hAnsi="Calibri" w:cs="Calibri"/>
              </w:rPr>
              <w:t>Outer and inner tube (attached to objective and eyepiece lens respectively) move until image is in focus.</w:t>
            </w:r>
          </w:p>
          <w:p w14:paraId="149A2576"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7D124CF3" wp14:editId="421EFBEA">
                  <wp:extent cx="3646984" cy="21193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646984" cy="2119313"/>
                          </a:xfrm>
                          <a:prstGeom prst="rect">
                            <a:avLst/>
                          </a:prstGeom>
                          <a:ln/>
                        </pic:spPr>
                      </pic:pic>
                    </a:graphicData>
                  </a:graphic>
                </wp:inline>
              </w:drawing>
            </w:r>
          </w:p>
          <w:p w14:paraId="789BE433" w14:textId="77777777" w:rsidR="002E5A4F" w:rsidRPr="00BE7421" w:rsidRDefault="00BE7421">
            <w:pPr>
              <w:numPr>
                <w:ilvl w:val="0"/>
                <w:numId w:val="20"/>
              </w:numPr>
              <w:rPr>
                <w:rFonts w:ascii="Calibri" w:eastAsia="Proxima Nova" w:hAnsi="Calibri" w:cs="Calibri"/>
              </w:rPr>
            </w:pPr>
            <w:r w:rsidRPr="00BE7421">
              <w:rPr>
                <w:rFonts w:ascii="Calibri" w:eastAsia="Proxima Nova" w:hAnsi="Calibri" w:cs="Calibri"/>
              </w:rPr>
              <w:t>Magnified, virtual, and inverted from eyepiece lens.</w:t>
            </w:r>
          </w:p>
          <w:p w14:paraId="0F8E6B8C" w14:textId="77777777" w:rsidR="002E5A4F" w:rsidRPr="00BE7421" w:rsidRDefault="002E5A4F">
            <w:pPr>
              <w:rPr>
                <w:rFonts w:ascii="Calibri" w:eastAsia="Proxima Nova" w:hAnsi="Calibri" w:cs="Calibri"/>
              </w:rPr>
            </w:pPr>
          </w:p>
          <w:p w14:paraId="65C08671" w14:textId="77777777" w:rsidR="002E5A4F" w:rsidRPr="00BE7421" w:rsidRDefault="00BE7421">
            <w:pPr>
              <w:rPr>
                <w:rFonts w:ascii="Calibri" w:eastAsia="Proxima Nova" w:hAnsi="Calibri" w:cs="Calibri"/>
                <w:i/>
              </w:rPr>
            </w:pPr>
            <w:r w:rsidRPr="00BE7421">
              <w:rPr>
                <w:rFonts w:ascii="Calibri" w:eastAsia="Proxima Nova" w:hAnsi="Calibri" w:cs="Calibri"/>
                <w:i/>
              </w:rPr>
              <w:t>The objective lens focuses light from an object onto a point along the principal axis. We’d see the object if we placed a screen here.</w:t>
            </w:r>
          </w:p>
        </w:tc>
      </w:tr>
      <w:tr w:rsidR="002E5A4F" w:rsidRPr="00BE7421" w14:paraId="15B72A8A" w14:textId="77777777">
        <w:tc>
          <w:tcPr>
            <w:tcW w:w="2925" w:type="dxa"/>
            <w:shd w:val="clear" w:color="auto" w:fill="auto"/>
            <w:tcMar>
              <w:top w:w="100" w:type="dxa"/>
              <w:left w:w="100" w:type="dxa"/>
              <w:bottom w:w="100" w:type="dxa"/>
              <w:right w:w="100" w:type="dxa"/>
            </w:tcMar>
          </w:tcPr>
          <w:p w14:paraId="6237F57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is a telescope in normal adjustment and how does this affect the image?</w:t>
            </w:r>
          </w:p>
        </w:tc>
        <w:tc>
          <w:tcPr>
            <w:tcW w:w="6405" w:type="dxa"/>
            <w:shd w:val="clear" w:color="auto" w:fill="auto"/>
            <w:tcMar>
              <w:top w:w="100" w:type="dxa"/>
              <w:left w:w="100" w:type="dxa"/>
              <w:bottom w:w="100" w:type="dxa"/>
              <w:right w:w="100" w:type="dxa"/>
            </w:tcMar>
          </w:tcPr>
          <w:p w14:paraId="17D05BA1" w14:textId="77777777" w:rsidR="002E5A4F" w:rsidRPr="00BE7421" w:rsidRDefault="00BE7421">
            <w:pPr>
              <w:numPr>
                <w:ilvl w:val="0"/>
                <w:numId w:val="13"/>
              </w:numPr>
              <w:rPr>
                <w:rFonts w:ascii="Calibri" w:eastAsia="Proxima Nova" w:hAnsi="Calibri" w:cs="Calibri"/>
              </w:rPr>
            </w:pPr>
            <w:r w:rsidRPr="00BE7421">
              <w:rPr>
                <w:rFonts w:ascii="Calibri" w:eastAsia="Proxima Nova" w:hAnsi="Calibri" w:cs="Calibri"/>
              </w:rPr>
              <w:t>When the distance between the lenses is the sum of their focal lengths (i.e., focal points coincide).</w:t>
            </w:r>
          </w:p>
          <w:p w14:paraId="2F57E5F6" w14:textId="77777777" w:rsidR="002E5A4F" w:rsidRPr="00BE7421" w:rsidRDefault="00BE7421">
            <w:pPr>
              <w:numPr>
                <w:ilvl w:val="0"/>
                <w:numId w:val="13"/>
              </w:numPr>
              <w:rPr>
                <w:rFonts w:ascii="Calibri" w:eastAsia="Proxima Nova" w:hAnsi="Calibri" w:cs="Calibri"/>
              </w:rPr>
            </w:pPr>
            <w:r w:rsidRPr="00BE7421">
              <w:rPr>
                <w:rFonts w:ascii="Calibri" w:eastAsia="Proxima Nova" w:hAnsi="Calibri" w:cs="Calibri"/>
              </w:rPr>
              <w:t>Image forms at infinity since the image from objective lens forms on the focal plane of the eyepiece lens.</w:t>
            </w:r>
          </w:p>
          <w:p w14:paraId="5A1DEA3A"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39B320BE" wp14:editId="27FBDF9C">
                  <wp:extent cx="3933825" cy="13589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933825" cy="1358900"/>
                          </a:xfrm>
                          <a:prstGeom prst="rect">
                            <a:avLst/>
                          </a:prstGeom>
                          <a:ln/>
                        </pic:spPr>
                      </pic:pic>
                    </a:graphicData>
                  </a:graphic>
                </wp:inline>
              </w:drawing>
            </w:r>
          </w:p>
          <w:p w14:paraId="48AFA76F" w14:textId="77777777" w:rsidR="002E5A4F" w:rsidRPr="00BE7421" w:rsidRDefault="00BE7421">
            <w:pPr>
              <w:rPr>
                <w:rFonts w:ascii="Calibri" w:eastAsia="Proxima Nova" w:hAnsi="Calibri" w:cs="Calibri"/>
                <w:i/>
              </w:rPr>
            </w:pPr>
            <w:r w:rsidRPr="00BE7421">
              <w:rPr>
                <w:rFonts w:ascii="Calibri" w:eastAsia="Proxima Nova" w:hAnsi="Calibri" w:cs="Calibri"/>
                <w:i/>
              </w:rPr>
              <w:t>The eye is completely relaxed when viewing this image.</w:t>
            </w:r>
          </w:p>
        </w:tc>
      </w:tr>
      <w:tr w:rsidR="002E5A4F" w:rsidRPr="00BE7421" w14:paraId="2D61E88C" w14:textId="77777777">
        <w:tc>
          <w:tcPr>
            <w:tcW w:w="2925" w:type="dxa"/>
            <w:shd w:val="clear" w:color="auto" w:fill="auto"/>
            <w:tcMar>
              <w:top w:w="100" w:type="dxa"/>
              <w:left w:w="100" w:type="dxa"/>
              <w:bottom w:w="100" w:type="dxa"/>
              <w:right w:w="100" w:type="dxa"/>
            </w:tcMar>
          </w:tcPr>
          <w:p w14:paraId="2EE7A21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Describe the light rays from distant objects</w:t>
            </w:r>
          </w:p>
        </w:tc>
        <w:tc>
          <w:tcPr>
            <w:tcW w:w="6405" w:type="dxa"/>
            <w:shd w:val="clear" w:color="auto" w:fill="auto"/>
            <w:tcMar>
              <w:top w:w="100" w:type="dxa"/>
              <w:left w:w="100" w:type="dxa"/>
              <w:bottom w:w="100" w:type="dxa"/>
              <w:right w:w="100" w:type="dxa"/>
            </w:tcMar>
          </w:tcPr>
          <w:p w14:paraId="0742EBEF" w14:textId="77777777" w:rsidR="002E5A4F" w:rsidRPr="00BE7421" w:rsidRDefault="00BE7421">
            <w:pPr>
              <w:rPr>
                <w:rFonts w:ascii="Calibri" w:eastAsia="Proxima Nova" w:hAnsi="Calibri" w:cs="Calibri"/>
              </w:rPr>
            </w:pPr>
            <w:r w:rsidRPr="00BE7421">
              <w:rPr>
                <w:rFonts w:ascii="Calibri" w:eastAsia="Proxima Nova" w:hAnsi="Calibri" w:cs="Calibri"/>
              </w:rPr>
              <w:t>Light rays from distant objects are effectively parallel when they reach the telescope.</w:t>
            </w:r>
          </w:p>
        </w:tc>
      </w:tr>
      <w:tr w:rsidR="002E5A4F" w:rsidRPr="00BE7421" w14:paraId="7668732B" w14:textId="77777777">
        <w:tc>
          <w:tcPr>
            <w:tcW w:w="2925" w:type="dxa"/>
            <w:shd w:val="clear" w:color="auto" w:fill="auto"/>
            <w:tcMar>
              <w:top w:w="100" w:type="dxa"/>
              <w:left w:w="100" w:type="dxa"/>
              <w:bottom w:w="100" w:type="dxa"/>
              <w:right w:w="100" w:type="dxa"/>
            </w:tcMar>
          </w:tcPr>
          <w:p w14:paraId="2023099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angular magnification of a telescope and when can it be used?</w:t>
            </w:r>
          </w:p>
        </w:tc>
        <w:tc>
          <w:tcPr>
            <w:tcW w:w="6405" w:type="dxa"/>
            <w:shd w:val="clear" w:color="auto" w:fill="auto"/>
            <w:tcMar>
              <w:top w:w="100" w:type="dxa"/>
              <w:left w:w="100" w:type="dxa"/>
              <w:bottom w:w="100" w:type="dxa"/>
              <w:right w:w="100" w:type="dxa"/>
            </w:tcMar>
          </w:tcPr>
          <w:p w14:paraId="7B33D1AD"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04BE1B33" wp14:editId="0C26177F">
                  <wp:extent cx="3933825" cy="5588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933825" cy="558800"/>
                          </a:xfrm>
                          <a:prstGeom prst="rect">
                            <a:avLst/>
                          </a:prstGeom>
                          <a:ln/>
                        </pic:spPr>
                      </pic:pic>
                    </a:graphicData>
                  </a:graphic>
                </wp:inline>
              </w:drawing>
            </w:r>
          </w:p>
          <w:p w14:paraId="0DFFC24D" w14:textId="77777777" w:rsidR="002E5A4F" w:rsidRPr="00BE7421" w:rsidRDefault="00BE7421">
            <w:pPr>
              <w:jc w:val="center"/>
              <w:rPr>
                <w:rFonts w:ascii="Calibri" w:eastAsia="Proxima Nova" w:hAnsi="Calibri" w:cs="Calibri"/>
                <w:b/>
                <w:u w:val="single"/>
              </w:rPr>
            </w:pPr>
            <w:r w:rsidRPr="00BE7421">
              <w:rPr>
                <w:rFonts w:ascii="Calibri" w:eastAsia="Proxima Nova" w:hAnsi="Calibri" w:cs="Calibri"/>
                <w:b/>
                <w:u w:val="single"/>
              </w:rPr>
              <w:t>OR</w:t>
            </w:r>
          </w:p>
          <w:p w14:paraId="27CDBF8B"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2C601DCF" wp14:editId="7E644A4A">
                  <wp:extent cx="962025" cy="685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962025" cy="685800"/>
                          </a:xfrm>
                          <a:prstGeom prst="rect">
                            <a:avLst/>
                          </a:prstGeom>
                          <a:ln/>
                        </pic:spPr>
                      </pic:pic>
                    </a:graphicData>
                  </a:graphic>
                </wp:inline>
              </w:drawing>
            </w:r>
          </w:p>
          <w:p w14:paraId="1B39FA7C" w14:textId="77777777" w:rsidR="002E5A4F" w:rsidRPr="00BE7421" w:rsidRDefault="00BE7421">
            <w:pPr>
              <w:jc w:val="center"/>
              <w:rPr>
                <w:rFonts w:ascii="Calibri" w:eastAsia="Proxima Nova" w:hAnsi="Calibri" w:cs="Calibri"/>
                <w:i/>
              </w:rPr>
            </w:pPr>
            <w:r w:rsidRPr="00BE7421">
              <w:rPr>
                <w:rFonts w:ascii="Calibri" w:eastAsia="Proxima Nova" w:hAnsi="Calibri" w:cs="Calibri"/>
                <w:i/>
              </w:rPr>
              <w:t>Where f</w:t>
            </w:r>
            <w:r w:rsidRPr="00BE7421">
              <w:rPr>
                <w:rFonts w:ascii="Calibri" w:eastAsia="Proxima Nova" w:hAnsi="Calibri" w:cs="Calibri"/>
                <w:i/>
                <w:vertAlign w:val="subscript"/>
              </w:rPr>
              <w:t>o</w:t>
            </w:r>
            <w:r w:rsidRPr="00BE7421">
              <w:rPr>
                <w:rFonts w:ascii="Calibri" w:eastAsia="Proxima Nova" w:hAnsi="Calibri" w:cs="Calibri"/>
                <w:i/>
              </w:rPr>
              <w:t xml:space="preserve"> is the focal point of the objective and f</w:t>
            </w:r>
            <w:r w:rsidRPr="00BE7421">
              <w:rPr>
                <w:rFonts w:ascii="Calibri" w:eastAsia="Proxima Nova" w:hAnsi="Calibri" w:cs="Calibri"/>
                <w:i/>
                <w:vertAlign w:val="subscript"/>
              </w:rPr>
              <w:t>e</w:t>
            </w:r>
            <w:r w:rsidRPr="00BE7421">
              <w:rPr>
                <w:rFonts w:ascii="Calibri" w:eastAsia="Proxima Nova" w:hAnsi="Calibri" w:cs="Calibri"/>
                <w:i/>
              </w:rPr>
              <w:t xml:space="preserve"> is the focal point of the eyepiece.</w:t>
            </w:r>
          </w:p>
          <w:p w14:paraId="1A4B295C" w14:textId="77777777" w:rsidR="002E5A4F" w:rsidRPr="00BE7421" w:rsidRDefault="002E5A4F">
            <w:pPr>
              <w:jc w:val="center"/>
              <w:rPr>
                <w:rFonts w:ascii="Calibri" w:eastAsia="Proxima Nova" w:hAnsi="Calibri" w:cs="Calibri"/>
                <w:i/>
              </w:rPr>
            </w:pPr>
          </w:p>
          <w:p w14:paraId="507E7EBF" w14:textId="77777777" w:rsidR="002E5A4F" w:rsidRPr="00BE7421" w:rsidRDefault="00BE7421">
            <w:pPr>
              <w:rPr>
                <w:rFonts w:ascii="Calibri" w:eastAsia="Proxima Nova" w:hAnsi="Calibri" w:cs="Calibri"/>
              </w:rPr>
            </w:pPr>
            <w:r w:rsidRPr="00BE7421">
              <w:rPr>
                <w:rFonts w:ascii="Calibri" w:eastAsia="Proxima Nova" w:hAnsi="Calibri" w:cs="Calibri"/>
              </w:rPr>
              <w:t>Used for a telescope in normal adjustment.</w:t>
            </w:r>
          </w:p>
          <w:p w14:paraId="1FD13470" w14:textId="77777777" w:rsidR="002E5A4F" w:rsidRPr="00BE7421" w:rsidRDefault="002E5A4F">
            <w:pPr>
              <w:rPr>
                <w:rFonts w:ascii="Calibri" w:eastAsia="Proxima Nova" w:hAnsi="Calibri" w:cs="Calibri"/>
              </w:rPr>
            </w:pPr>
          </w:p>
          <w:p w14:paraId="37D5785E" w14:textId="77777777" w:rsidR="002E5A4F" w:rsidRPr="00BE7421" w:rsidRDefault="00BE7421">
            <w:pPr>
              <w:jc w:val="center"/>
              <w:rPr>
                <w:rFonts w:ascii="Calibri" w:eastAsia="Proxima Nova" w:hAnsi="Calibri" w:cs="Calibri"/>
                <w:b/>
                <w:u w:val="single"/>
              </w:rPr>
            </w:pPr>
            <w:r w:rsidRPr="00BE7421">
              <w:rPr>
                <w:rFonts w:ascii="Calibri" w:eastAsia="Proxima Nova" w:hAnsi="Calibri" w:cs="Calibri"/>
                <w:b/>
                <w:u w:val="single"/>
              </w:rPr>
              <w:t>DERIVED FROM</w:t>
            </w:r>
          </w:p>
          <w:p w14:paraId="13777329"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6882ECA5" wp14:editId="01BD6836">
                  <wp:extent cx="3933825" cy="14732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933825" cy="1473200"/>
                          </a:xfrm>
                          <a:prstGeom prst="rect">
                            <a:avLst/>
                          </a:prstGeom>
                          <a:ln/>
                        </pic:spPr>
                      </pic:pic>
                    </a:graphicData>
                  </a:graphic>
                </wp:inline>
              </w:drawing>
            </w:r>
          </w:p>
          <w:p w14:paraId="6889AA88" w14:textId="77777777" w:rsidR="002E5A4F" w:rsidRPr="00BE7421" w:rsidRDefault="00BE7421">
            <w:pPr>
              <w:rPr>
                <w:rFonts w:ascii="Calibri" w:eastAsia="Proxima Nova" w:hAnsi="Calibri" w:cs="Calibri"/>
                <w:i/>
              </w:rPr>
            </w:pPr>
            <w:r w:rsidRPr="00BE7421">
              <w:rPr>
                <w:rFonts w:ascii="Calibri" w:eastAsia="Nova Mono" w:hAnsi="Calibri" w:cs="Calibri"/>
                <w:i/>
              </w:rPr>
              <w:t>You can derive the second relationship by using the diagram below. Note: small angle is applied here since the angles ≤ 10°.</w:t>
            </w:r>
          </w:p>
          <w:p w14:paraId="04601DEB" w14:textId="77777777" w:rsidR="002E5A4F" w:rsidRPr="00BE7421" w:rsidRDefault="00BE7421">
            <w:pPr>
              <w:rPr>
                <w:rFonts w:ascii="Calibri" w:eastAsia="Proxima Nova" w:hAnsi="Calibri" w:cs="Calibri"/>
                <w:i/>
              </w:rPr>
            </w:pPr>
            <w:r w:rsidRPr="00BE7421">
              <w:rPr>
                <w:rFonts w:ascii="Calibri" w:eastAsia="Proxima Nova" w:hAnsi="Calibri" w:cs="Calibri"/>
                <w:noProof/>
              </w:rPr>
              <w:drawing>
                <wp:inline distT="114300" distB="114300" distL="114300" distR="114300" wp14:anchorId="5A53932B" wp14:editId="5341B143">
                  <wp:extent cx="3933825" cy="2324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33825" cy="2324100"/>
                          </a:xfrm>
                          <a:prstGeom prst="rect">
                            <a:avLst/>
                          </a:prstGeom>
                          <a:ln/>
                        </pic:spPr>
                      </pic:pic>
                    </a:graphicData>
                  </a:graphic>
                </wp:inline>
              </w:drawing>
            </w:r>
          </w:p>
        </w:tc>
      </w:tr>
      <w:tr w:rsidR="002E5A4F" w:rsidRPr="00BE7421" w14:paraId="4AE814E2" w14:textId="77777777">
        <w:tc>
          <w:tcPr>
            <w:tcW w:w="2925" w:type="dxa"/>
            <w:shd w:val="clear" w:color="auto" w:fill="auto"/>
            <w:tcMar>
              <w:top w:w="100" w:type="dxa"/>
              <w:left w:w="100" w:type="dxa"/>
              <w:bottom w:w="100" w:type="dxa"/>
              <w:right w:w="100" w:type="dxa"/>
            </w:tcMar>
          </w:tcPr>
          <w:p w14:paraId="20173EA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How does the collecting power of a lens relate to its size?</w:t>
            </w:r>
          </w:p>
        </w:tc>
        <w:tc>
          <w:tcPr>
            <w:tcW w:w="6405" w:type="dxa"/>
            <w:shd w:val="clear" w:color="auto" w:fill="auto"/>
            <w:tcMar>
              <w:top w:w="100" w:type="dxa"/>
              <w:left w:w="100" w:type="dxa"/>
              <w:bottom w:w="100" w:type="dxa"/>
              <w:right w:w="100" w:type="dxa"/>
            </w:tcMar>
          </w:tcPr>
          <w:p w14:paraId="36CBFE50"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1A3A439D" wp14:editId="4840A392">
                  <wp:extent cx="3933825" cy="30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33825" cy="304800"/>
                          </a:xfrm>
                          <a:prstGeom prst="rect">
                            <a:avLst/>
                          </a:prstGeom>
                          <a:ln/>
                        </pic:spPr>
                      </pic:pic>
                    </a:graphicData>
                  </a:graphic>
                </wp:inline>
              </w:drawing>
            </w:r>
          </w:p>
        </w:tc>
      </w:tr>
      <w:tr w:rsidR="002E5A4F" w:rsidRPr="00BE7421" w14:paraId="1E9AD3E2" w14:textId="77777777">
        <w:tc>
          <w:tcPr>
            <w:tcW w:w="2925" w:type="dxa"/>
            <w:shd w:val="clear" w:color="auto" w:fill="auto"/>
            <w:tcMar>
              <w:top w:w="100" w:type="dxa"/>
              <w:left w:w="100" w:type="dxa"/>
              <w:bottom w:w="100" w:type="dxa"/>
              <w:right w:w="100" w:type="dxa"/>
            </w:tcMar>
          </w:tcPr>
          <w:p w14:paraId="4476096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does brightness vary when viewing different astronomical objects?</w:t>
            </w:r>
          </w:p>
        </w:tc>
        <w:tc>
          <w:tcPr>
            <w:tcW w:w="6405" w:type="dxa"/>
            <w:shd w:val="clear" w:color="auto" w:fill="auto"/>
            <w:tcMar>
              <w:top w:w="100" w:type="dxa"/>
              <w:left w:w="100" w:type="dxa"/>
              <w:bottom w:w="100" w:type="dxa"/>
              <w:right w:w="100" w:type="dxa"/>
            </w:tcMar>
          </w:tcPr>
          <w:p w14:paraId="7F5486F1" w14:textId="77777777" w:rsidR="002E5A4F" w:rsidRPr="00BE7421" w:rsidRDefault="00BE7421">
            <w:pPr>
              <w:numPr>
                <w:ilvl w:val="0"/>
                <w:numId w:val="12"/>
              </w:numPr>
              <w:rPr>
                <w:rFonts w:ascii="Calibri" w:eastAsia="Proxima Nova" w:hAnsi="Calibri" w:cs="Calibri"/>
              </w:rPr>
            </w:pPr>
            <w:r w:rsidRPr="00BE7421">
              <w:rPr>
                <w:rFonts w:ascii="Calibri" w:eastAsia="Nova Mono" w:hAnsi="Calibri" w:cs="Calibri"/>
              </w:rPr>
              <w:t xml:space="preserve">When viewing stars, they appear as brighter points objects </w:t>
            </w:r>
            <w:r w:rsidRPr="00BE7421">
              <w:rPr>
                <w:rFonts w:ascii="Cambria Math" w:eastAsia="Nova Mono" w:hAnsi="Cambria Math" w:cs="Cambria Math"/>
              </w:rPr>
              <w:t>∵</w:t>
            </w:r>
            <w:r w:rsidRPr="00BE7421">
              <w:rPr>
                <w:rFonts w:ascii="Calibri" w:eastAsia="Nova Mono" w:hAnsi="Calibri" w:cs="Calibri"/>
              </w:rPr>
              <w:t xml:space="preserve"> the telescope collects more light.</w:t>
            </w:r>
          </w:p>
          <w:p w14:paraId="68C9BE6A" w14:textId="77777777" w:rsidR="002E5A4F" w:rsidRPr="00BE7421" w:rsidRDefault="00BE7421">
            <w:pPr>
              <w:numPr>
                <w:ilvl w:val="0"/>
                <w:numId w:val="12"/>
              </w:numPr>
              <w:rPr>
                <w:rFonts w:ascii="Calibri" w:eastAsia="Proxima Nova" w:hAnsi="Calibri" w:cs="Calibri"/>
              </w:rPr>
            </w:pPr>
            <w:r w:rsidRPr="00BE7421">
              <w:rPr>
                <w:rFonts w:ascii="Calibri" w:eastAsia="Nova Mono" w:hAnsi="Calibri" w:cs="Calibri"/>
              </w:rPr>
              <w:t xml:space="preserve">Planets and other bodies appear no brighter </w:t>
            </w:r>
            <w:r w:rsidRPr="00BE7421">
              <w:rPr>
                <w:rFonts w:ascii="Cambria Math" w:eastAsia="Nova Mono" w:hAnsi="Cambria Math" w:cs="Cambria Math"/>
              </w:rPr>
              <w:t>∵</w:t>
            </w:r>
            <w:r w:rsidRPr="00BE7421">
              <w:rPr>
                <w:rFonts w:ascii="Calibri" w:eastAsia="Nova Mono" w:hAnsi="Calibri" w:cs="Calibri"/>
              </w:rPr>
              <w:t xml:space="preserve"> not point objects </w:t>
            </w:r>
            <w:r w:rsidRPr="00BE7421">
              <w:rPr>
                <w:rFonts w:ascii="Cambria Math" w:eastAsia="Nova Mono" w:hAnsi="Cambria Math" w:cs="Cambria Math"/>
              </w:rPr>
              <w:t>∴</w:t>
            </w:r>
            <w:r w:rsidRPr="00BE7421">
              <w:rPr>
                <w:rFonts w:ascii="Calibri" w:eastAsia="Nova Mono" w:hAnsi="Calibri" w:cs="Calibri"/>
              </w:rPr>
              <w:t xml:space="preserve"> when more light is collected, it’s spread over a larger area.</w:t>
            </w:r>
          </w:p>
        </w:tc>
      </w:tr>
    </w:tbl>
    <w:p w14:paraId="34BF43BE" w14:textId="77777777" w:rsidR="002E5A4F" w:rsidRPr="00BE7421" w:rsidRDefault="00BE7421">
      <w:pPr>
        <w:pStyle w:val="Heading2"/>
        <w:rPr>
          <w:rFonts w:ascii="Calibri" w:eastAsia="Proxima Nova" w:hAnsi="Calibri" w:cs="Calibri"/>
        </w:rPr>
      </w:pPr>
      <w:bookmarkStart w:id="3" w:name="_xzyh1b6uu901" w:colFirst="0" w:colLast="0"/>
      <w:bookmarkEnd w:id="3"/>
      <w:r w:rsidRPr="00BE7421">
        <w:rPr>
          <w:rFonts w:ascii="Calibri" w:eastAsia="Proxima Nova" w:hAnsi="Calibri" w:cs="Calibri"/>
        </w:rPr>
        <w:t>1.3 - Reflecting telescopes</w:t>
      </w:r>
    </w:p>
    <w:tbl>
      <w:tblPr>
        <w:tblStyle w:val="a1"/>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E352316" w14:textId="77777777">
        <w:tc>
          <w:tcPr>
            <w:tcW w:w="2925" w:type="dxa"/>
            <w:shd w:val="clear" w:color="auto" w:fill="auto"/>
            <w:tcMar>
              <w:top w:w="100" w:type="dxa"/>
              <w:left w:w="100" w:type="dxa"/>
              <w:bottom w:w="100" w:type="dxa"/>
              <w:right w:w="100" w:type="dxa"/>
            </w:tcMar>
          </w:tcPr>
          <w:p w14:paraId="2896A42B"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a simple reflecting telescope</w:t>
            </w:r>
          </w:p>
        </w:tc>
        <w:tc>
          <w:tcPr>
            <w:tcW w:w="6405" w:type="dxa"/>
            <w:shd w:val="clear" w:color="auto" w:fill="auto"/>
            <w:tcMar>
              <w:top w:w="100" w:type="dxa"/>
              <w:left w:w="100" w:type="dxa"/>
              <w:bottom w:w="100" w:type="dxa"/>
              <w:right w:w="100" w:type="dxa"/>
            </w:tcMar>
          </w:tcPr>
          <w:p w14:paraId="3624DEC9" w14:textId="77777777" w:rsidR="002E5A4F" w:rsidRPr="00BE7421" w:rsidRDefault="00BE7421">
            <w:pPr>
              <w:numPr>
                <w:ilvl w:val="0"/>
                <w:numId w:val="29"/>
              </w:numPr>
              <w:rPr>
                <w:rFonts w:ascii="Calibri" w:eastAsia="Proxima Nova" w:hAnsi="Calibri" w:cs="Calibri"/>
              </w:rPr>
            </w:pPr>
            <w:r w:rsidRPr="00BE7421">
              <w:rPr>
                <w:rFonts w:ascii="Calibri" w:eastAsia="Proxima Nova" w:hAnsi="Calibri" w:cs="Calibri"/>
              </w:rPr>
              <w:t>Uses concave mirror to act as objective / primary mirror.</w:t>
            </w:r>
          </w:p>
          <w:p w14:paraId="3F83A4B4" w14:textId="77777777" w:rsidR="002E5A4F" w:rsidRPr="00BE7421" w:rsidRDefault="00BE7421">
            <w:pPr>
              <w:numPr>
                <w:ilvl w:val="0"/>
                <w:numId w:val="29"/>
              </w:numPr>
              <w:rPr>
                <w:rFonts w:ascii="Calibri" w:eastAsia="Proxima Nova" w:hAnsi="Calibri" w:cs="Calibri"/>
              </w:rPr>
            </w:pPr>
            <w:r w:rsidRPr="00BE7421">
              <w:rPr>
                <w:rFonts w:ascii="Calibri" w:eastAsia="Proxima Nova" w:hAnsi="Calibri" w:cs="Calibri"/>
              </w:rPr>
              <w:t>A secondary smaller mirror reflects light from the primary onto an eyepiece.</w:t>
            </w:r>
          </w:p>
          <w:p w14:paraId="38526582" w14:textId="77777777" w:rsidR="002E5A4F" w:rsidRPr="00BE7421" w:rsidRDefault="00BE7421">
            <w:pPr>
              <w:numPr>
                <w:ilvl w:val="0"/>
                <w:numId w:val="29"/>
              </w:numPr>
              <w:rPr>
                <w:rFonts w:ascii="Calibri" w:eastAsia="Proxima Nova" w:hAnsi="Calibri" w:cs="Calibri"/>
              </w:rPr>
            </w:pPr>
            <w:r w:rsidRPr="00BE7421">
              <w:rPr>
                <w:rFonts w:ascii="Calibri" w:eastAsia="Proxima Nova" w:hAnsi="Calibri" w:cs="Calibri"/>
              </w:rPr>
              <w:t>Principal axis is normal to centre of concave mirror.</w:t>
            </w:r>
          </w:p>
          <w:p w14:paraId="4C0CF714"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72CFE117" wp14:editId="2BFB3361">
                  <wp:extent cx="3933825" cy="147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933825" cy="1473200"/>
                          </a:xfrm>
                          <a:prstGeom prst="rect">
                            <a:avLst/>
                          </a:prstGeom>
                          <a:ln/>
                        </pic:spPr>
                      </pic:pic>
                    </a:graphicData>
                  </a:graphic>
                </wp:inline>
              </w:drawing>
            </w:r>
          </w:p>
          <w:p w14:paraId="286FA5B7" w14:textId="77777777" w:rsidR="002E5A4F" w:rsidRPr="00BE7421" w:rsidRDefault="00BE7421">
            <w:pPr>
              <w:rPr>
                <w:rFonts w:ascii="Calibri" w:eastAsia="Proxima Nova" w:hAnsi="Calibri" w:cs="Calibri"/>
                <w:i/>
              </w:rPr>
            </w:pPr>
            <w:r w:rsidRPr="00BE7421">
              <w:rPr>
                <w:rFonts w:ascii="Calibri" w:eastAsia="Proxima Nova" w:hAnsi="Calibri" w:cs="Calibri"/>
                <w:i/>
              </w:rPr>
              <w:t>Rays parallel to the principal axis meet at the principal focus. All others are reflected to another point on the focal plane.</w:t>
            </w:r>
          </w:p>
        </w:tc>
      </w:tr>
      <w:tr w:rsidR="002E5A4F" w:rsidRPr="00BE7421" w14:paraId="3921D32E" w14:textId="77777777">
        <w:tc>
          <w:tcPr>
            <w:tcW w:w="2925" w:type="dxa"/>
            <w:shd w:val="clear" w:color="auto" w:fill="auto"/>
            <w:tcMar>
              <w:top w:w="100" w:type="dxa"/>
              <w:left w:w="100" w:type="dxa"/>
              <w:bottom w:w="100" w:type="dxa"/>
              <w:right w:w="100" w:type="dxa"/>
            </w:tcMar>
          </w:tcPr>
          <w:p w14:paraId="378FF96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Draw a Cassegrain reflecting telescope</w:t>
            </w:r>
          </w:p>
        </w:tc>
        <w:tc>
          <w:tcPr>
            <w:tcW w:w="6405" w:type="dxa"/>
            <w:shd w:val="clear" w:color="auto" w:fill="auto"/>
            <w:tcMar>
              <w:top w:w="100" w:type="dxa"/>
              <w:left w:w="100" w:type="dxa"/>
              <w:bottom w:w="100" w:type="dxa"/>
              <w:right w:w="100" w:type="dxa"/>
            </w:tcMar>
          </w:tcPr>
          <w:p w14:paraId="295ED7C8"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EEEEC2C" wp14:editId="0EE74F52">
                  <wp:extent cx="3933825" cy="22733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933825" cy="2273300"/>
                          </a:xfrm>
                          <a:prstGeom prst="rect">
                            <a:avLst/>
                          </a:prstGeom>
                          <a:ln/>
                        </pic:spPr>
                      </pic:pic>
                    </a:graphicData>
                  </a:graphic>
                </wp:inline>
              </w:drawing>
            </w:r>
          </w:p>
          <w:p w14:paraId="3688C975" w14:textId="77777777" w:rsidR="002E5A4F" w:rsidRPr="00BE7421" w:rsidRDefault="00BE7421">
            <w:pPr>
              <w:numPr>
                <w:ilvl w:val="0"/>
                <w:numId w:val="16"/>
              </w:numPr>
              <w:rPr>
                <w:rFonts w:ascii="Calibri" w:eastAsia="Proxima Nova" w:hAnsi="Calibri" w:cs="Calibri"/>
              </w:rPr>
            </w:pPr>
            <w:r w:rsidRPr="00BE7421">
              <w:rPr>
                <w:rFonts w:ascii="Calibri" w:eastAsia="Proxima Nova" w:hAnsi="Calibri" w:cs="Calibri"/>
              </w:rPr>
              <w:t>The effective focal length is…</w:t>
            </w:r>
          </w:p>
          <w:p w14:paraId="38A55104"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5ADAAF84" wp14:editId="128C33AC">
                  <wp:extent cx="3933825" cy="13716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33825" cy="1371600"/>
                          </a:xfrm>
                          <a:prstGeom prst="rect">
                            <a:avLst/>
                          </a:prstGeom>
                          <a:ln/>
                        </pic:spPr>
                      </pic:pic>
                    </a:graphicData>
                  </a:graphic>
                </wp:inline>
              </w:drawing>
            </w:r>
          </w:p>
        </w:tc>
      </w:tr>
      <w:tr w:rsidR="002E5A4F" w:rsidRPr="00BE7421" w14:paraId="6E26848A" w14:textId="77777777">
        <w:tc>
          <w:tcPr>
            <w:tcW w:w="2925" w:type="dxa"/>
            <w:shd w:val="clear" w:color="auto" w:fill="auto"/>
            <w:tcMar>
              <w:top w:w="100" w:type="dxa"/>
              <w:left w:w="100" w:type="dxa"/>
              <w:bottom w:w="100" w:type="dxa"/>
              <w:right w:w="100" w:type="dxa"/>
            </w:tcMar>
          </w:tcPr>
          <w:p w14:paraId="61AF658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is spherical aberration?</w:t>
            </w:r>
          </w:p>
        </w:tc>
        <w:tc>
          <w:tcPr>
            <w:tcW w:w="6405" w:type="dxa"/>
            <w:shd w:val="clear" w:color="auto" w:fill="auto"/>
            <w:tcMar>
              <w:top w:w="100" w:type="dxa"/>
              <w:left w:w="100" w:type="dxa"/>
              <w:bottom w:w="100" w:type="dxa"/>
              <w:right w:w="100" w:type="dxa"/>
            </w:tcMar>
          </w:tcPr>
          <w:p w14:paraId="20D7A3E6" w14:textId="77777777" w:rsidR="002E5A4F" w:rsidRPr="00BE7421" w:rsidRDefault="00BE7421">
            <w:pPr>
              <w:numPr>
                <w:ilvl w:val="0"/>
                <w:numId w:val="15"/>
              </w:numPr>
              <w:rPr>
                <w:rFonts w:ascii="Calibri" w:eastAsia="Proxima Nova" w:hAnsi="Calibri" w:cs="Calibri"/>
              </w:rPr>
            </w:pPr>
            <w:r w:rsidRPr="00BE7421">
              <w:rPr>
                <w:rFonts w:ascii="Calibri" w:eastAsia="Proxima Nova" w:hAnsi="Calibri" w:cs="Calibri"/>
              </w:rPr>
              <w:t>When the outer rays are brought to focus a nearer the focal point leading to distortion.</w:t>
            </w:r>
          </w:p>
          <w:p w14:paraId="0BB76196" w14:textId="77777777" w:rsidR="002E5A4F" w:rsidRPr="00BE7421" w:rsidRDefault="00BE7421">
            <w:pPr>
              <w:numPr>
                <w:ilvl w:val="0"/>
                <w:numId w:val="15"/>
              </w:numPr>
              <w:rPr>
                <w:rFonts w:ascii="Calibri" w:eastAsia="Proxima Nova" w:hAnsi="Calibri" w:cs="Calibri"/>
              </w:rPr>
            </w:pPr>
            <w:r w:rsidRPr="00BE7421">
              <w:rPr>
                <w:rFonts w:ascii="Calibri" w:eastAsia="Proxima Nova" w:hAnsi="Calibri" w:cs="Calibri"/>
              </w:rPr>
              <w:t>Solved by using a parabolic mirror in telescopes.</w:t>
            </w:r>
          </w:p>
          <w:p w14:paraId="15275F5B"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27A7035C" wp14:editId="4D38AAE6">
                  <wp:extent cx="3933825" cy="1600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933825" cy="1600200"/>
                          </a:xfrm>
                          <a:prstGeom prst="rect">
                            <a:avLst/>
                          </a:prstGeom>
                          <a:ln/>
                        </pic:spPr>
                      </pic:pic>
                    </a:graphicData>
                  </a:graphic>
                </wp:inline>
              </w:drawing>
            </w:r>
          </w:p>
          <w:p w14:paraId="2281F1D0" w14:textId="77777777" w:rsidR="002E5A4F" w:rsidRPr="00BE7421" w:rsidRDefault="00BE7421">
            <w:pPr>
              <w:rPr>
                <w:rFonts w:ascii="Calibri" w:eastAsia="Proxima Nova" w:hAnsi="Calibri" w:cs="Calibri"/>
                <w:i/>
              </w:rPr>
            </w:pPr>
            <w:r w:rsidRPr="00BE7421">
              <w:rPr>
                <w:rFonts w:ascii="Calibri" w:eastAsia="Proxima Nova" w:hAnsi="Calibri" w:cs="Calibri"/>
                <w:i/>
              </w:rPr>
              <w:t>This is because the angle of incidence = angle of reflection.</w:t>
            </w:r>
          </w:p>
        </w:tc>
      </w:tr>
      <w:tr w:rsidR="002E5A4F" w:rsidRPr="00BE7421" w14:paraId="24F736D4" w14:textId="77777777">
        <w:tc>
          <w:tcPr>
            <w:tcW w:w="2925" w:type="dxa"/>
            <w:shd w:val="clear" w:color="auto" w:fill="auto"/>
            <w:tcMar>
              <w:top w:w="100" w:type="dxa"/>
              <w:left w:w="100" w:type="dxa"/>
              <w:bottom w:w="100" w:type="dxa"/>
              <w:right w:w="100" w:type="dxa"/>
            </w:tcMar>
          </w:tcPr>
          <w:p w14:paraId="56B7830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Compare refractors and reflectors</w:t>
            </w:r>
          </w:p>
        </w:tc>
        <w:tc>
          <w:tcPr>
            <w:tcW w:w="6405" w:type="dxa"/>
            <w:shd w:val="clear" w:color="auto" w:fill="auto"/>
            <w:tcMar>
              <w:top w:w="100" w:type="dxa"/>
              <w:left w:w="100" w:type="dxa"/>
              <w:bottom w:w="100" w:type="dxa"/>
              <w:right w:w="100" w:type="dxa"/>
            </w:tcMar>
          </w:tcPr>
          <w:p w14:paraId="592A050C" w14:textId="77777777" w:rsidR="002E5A4F" w:rsidRPr="00BE7421" w:rsidRDefault="002E5A4F">
            <w:pPr>
              <w:rPr>
                <w:rFonts w:ascii="Calibri" w:eastAsia="Proxima Nova" w:hAnsi="Calibri" w:cs="Calibri"/>
              </w:rPr>
            </w:pPr>
          </w:p>
          <w:tbl>
            <w:tblPr>
              <w:tblStyle w:val="a2"/>
              <w:tblW w:w="6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2"/>
              <w:gridCol w:w="3103"/>
            </w:tblGrid>
            <w:tr w:rsidR="002E5A4F" w:rsidRPr="00BE7421" w14:paraId="04FD18E0" w14:textId="77777777">
              <w:tc>
                <w:tcPr>
                  <w:tcW w:w="3102" w:type="dxa"/>
                  <w:shd w:val="clear" w:color="auto" w:fill="EFEFEF"/>
                  <w:tcMar>
                    <w:top w:w="100" w:type="dxa"/>
                    <w:left w:w="100" w:type="dxa"/>
                    <w:bottom w:w="100" w:type="dxa"/>
                    <w:right w:w="100" w:type="dxa"/>
                  </w:tcMar>
                </w:tcPr>
                <w:p w14:paraId="3C1079F9"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b/>
                    </w:rPr>
                  </w:pPr>
                  <w:r w:rsidRPr="00BE7421">
                    <w:rPr>
                      <w:rFonts w:ascii="Calibri" w:eastAsia="Proxima Nova" w:hAnsi="Calibri" w:cs="Calibri"/>
                      <w:b/>
                    </w:rPr>
                    <w:t>Reflectors</w:t>
                  </w:r>
                </w:p>
              </w:tc>
              <w:tc>
                <w:tcPr>
                  <w:tcW w:w="3102" w:type="dxa"/>
                  <w:shd w:val="clear" w:color="auto" w:fill="EFEFEF"/>
                  <w:tcMar>
                    <w:top w:w="100" w:type="dxa"/>
                    <w:left w:w="100" w:type="dxa"/>
                    <w:bottom w:w="100" w:type="dxa"/>
                    <w:right w:w="100" w:type="dxa"/>
                  </w:tcMar>
                </w:tcPr>
                <w:p w14:paraId="5F240C6A"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b/>
                    </w:rPr>
                  </w:pPr>
                  <w:r w:rsidRPr="00BE7421">
                    <w:rPr>
                      <w:rFonts w:ascii="Calibri" w:eastAsia="Proxima Nova" w:hAnsi="Calibri" w:cs="Calibri"/>
                      <w:b/>
                    </w:rPr>
                    <w:t>Refractors</w:t>
                  </w:r>
                </w:p>
              </w:tc>
            </w:tr>
            <w:tr w:rsidR="002E5A4F" w:rsidRPr="00BE7421" w14:paraId="7E956EC1" w14:textId="77777777">
              <w:tc>
                <w:tcPr>
                  <w:tcW w:w="3102" w:type="dxa"/>
                  <w:shd w:val="clear" w:color="auto" w:fill="D9EAD3"/>
                  <w:tcMar>
                    <w:top w:w="100" w:type="dxa"/>
                    <w:left w:w="100" w:type="dxa"/>
                    <w:bottom w:w="100" w:type="dxa"/>
                    <w:right w:w="100" w:type="dxa"/>
                  </w:tcMar>
                </w:tcPr>
                <w:p w14:paraId="7CAFFF18" w14:textId="77777777" w:rsidR="002E5A4F" w:rsidRPr="00BE7421" w:rsidRDefault="00BE7421">
                  <w:pPr>
                    <w:rPr>
                      <w:rFonts w:ascii="Calibri" w:eastAsia="Proxima Nova" w:hAnsi="Calibri" w:cs="Calibri"/>
                    </w:rPr>
                  </w:pPr>
                  <w:r w:rsidRPr="00BE7421">
                    <w:rPr>
                      <w:rFonts w:ascii="Calibri" w:eastAsia="Proxima Nova" w:hAnsi="Calibri" w:cs="Calibri"/>
                    </w:rPr>
                    <w:t>Easier to manufacture large concave mirrors allowed for more light.</w:t>
                  </w:r>
                </w:p>
              </w:tc>
              <w:tc>
                <w:tcPr>
                  <w:tcW w:w="3102" w:type="dxa"/>
                  <w:shd w:val="clear" w:color="auto" w:fill="D9EAD3"/>
                  <w:tcMar>
                    <w:top w:w="100" w:type="dxa"/>
                    <w:left w:w="100" w:type="dxa"/>
                    <w:bottom w:w="100" w:type="dxa"/>
                    <w:right w:w="100" w:type="dxa"/>
                  </w:tcMar>
                </w:tcPr>
                <w:p w14:paraId="06DA44FE"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Proxima Nova" w:hAnsi="Calibri" w:cs="Calibri"/>
                    </w:rPr>
                    <w:t>No secondary mirror to block out light.</w:t>
                  </w:r>
                </w:p>
              </w:tc>
            </w:tr>
            <w:tr w:rsidR="002E5A4F" w:rsidRPr="00BE7421" w14:paraId="3C26B9C3" w14:textId="77777777">
              <w:tc>
                <w:tcPr>
                  <w:tcW w:w="3102" w:type="dxa"/>
                  <w:shd w:val="clear" w:color="auto" w:fill="D9EAD3"/>
                  <w:tcMar>
                    <w:top w:w="100" w:type="dxa"/>
                    <w:left w:w="100" w:type="dxa"/>
                    <w:bottom w:w="100" w:type="dxa"/>
                    <w:right w:w="100" w:type="dxa"/>
                  </w:tcMar>
                </w:tcPr>
                <w:p w14:paraId="45C6E1F1" w14:textId="77777777" w:rsidR="002E5A4F" w:rsidRPr="00BE7421" w:rsidRDefault="00BE7421">
                  <w:pPr>
                    <w:rPr>
                      <w:rFonts w:ascii="Calibri" w:eastAsia="Proxima Nova" w:hAnsi="Calibri" w:cs="Calibri"/>
                    </w:rPr>
                  </w:pPr>
                  <w:r w:rsidRPr="00BE7421">
                    <w:rPr>
                      <w:rFonts w:ascii="Calibri" w:eastAsia="Proxima Nova" w:hAnsi="Calibri" w:cs="Calibri"/>
                    </w:rPr>
                    <w:t>Shorter than refractors with same angular magnification.</w:t>
                  </w:r>
                </w:p>
              </w:tc>
              <w:tc>
                <w:tcPr>
                  <w:tcW w:w="3102" w:type="dxa"/>
                  <w:shd w:val="clear" w:color="auto" w:fill="D9EAD3"/>
                  <w:tcMar>
                    <w:top w:w="100" w:type="dxa"/>
                    <w:left w:w="100" w:type="dxa"/>
                    <w:bottom w:w="100" w:type="dxa"/>
                    <w:right w:w="100" w:type="dxa"/>
                  </w:tcMar>
                </w:tcPr>
                <w:p w14:paraId="79D6AFE4"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Nova Mono" w:hAnsi="Calibri" w:cs="Calibri"/>
                    </w:rPr>
                    <w:t xml:space="preserve">Wider field of view with less </w:t>
                  </w:r>
                  <w:r w:rsidRPr="00BE7421">
                    <w:rPr>
                      <w:rFonts w:ascii="Cambria Math" w:eastAsia="Nova Mono" w:hAnsi="Cambria Math" w:cs="Cambria Math"/>
                    </w:rPr>
                    <w:t>∵</w:t>
                  </w:r>
                  <w:r w:rsidRPr="00BE7421">
                    <w:rPr>
                      <w:rFonts w:ascii="Calibri" w:eastAsia="Nova Mono" w:hAnsi="Calibri" w:cs="Calibri"/>
                    </w:rPr>
                    <w:t xml:space="preserve"> angular magnification </w:t>
                  </w:r>
                  <w:r w:rsidRPr="00BE7421">
                    <w:rPr>
                      <w:rFonts w:ascii="Cambria Math" w:eastAsia="Nova Mono" w:hAnsi="Cambria Math" w:cs="Cambria Math"/>
                    </w:rPr>
                    <w:t>∴</w:t>
                  </w:r>
                  <w:r w:rsidRPr="00BE7421">
                    <w:rPr>
                      <w:rFonts w:ascii="Calibri" w:eastAsia="Nova Mono" w:hAnsi="Calibri" w:cs="Calibri"/>
                    </w:rPr>
                    <w:t xml:space="preserve"> finds more objects more easily.</w:t>
                  </w:r>
                </w:p>
              </w:tc>
            </w:tr>
            <w:tr w:rsidR="002E5A4F" w:rsidRPr="00BE7421" w14:paraId="688C29FA" w14:textId="77777777">
              <w:tc>
                <w:tcPr>
                  <w:tcW w:w="3102" w:type="dxa"/>
                  <w:shd w:val="clear" w:color="auto" w:fill="F4CCCC"/>
                  <w:tcMar>
                    <w:top w:w="100" w:type="dxa"/>
                    <w:left w:w="100" w:type="dxa"/>
                    <w:bottom w:w="100" w:type="dxa"/>
                    <w:right w:w="100" w:type="dxa"/>
                  </w:tcMar>
                </w:tcPr>
                <w:p w14:paraId="34B1321A" w14:textId="77777777" w:rsidR="002E5A4F" w:rsidRPr="00BE7421" w:rsidRDefault="00BE7421">
                  <w:pPr>
                    <w:rPr>
                      <w:rFonts w:ascii="Calibri" w:eastAsia="Proxima Nova" w:hAnsi="Calibri" w:cs="Calibri"/>
                    </w:rPr>
                  </w:pPr>
                  <w:r w:rsidRPr="00BE7421">
                    <w:rPr>
                      <w:rFonts w:ascii="Calibri" w:eastAsia="Nova Mono" w:hAnsi="Calibri" w:cs="Calibri"/>
                    </w:rPr>
                    <w:t>Leads to spherical aberration (</w:t>
                  </w:r>
                  <w:r w:rsidRPr="00BE7421">
                    <w:rPr>
                      <w:rFonts w:ascii="Cambria Math" w:eastAsia="Nova Mono" w:hAnsi="Cambria Math" w:cs="Cambria Math"/>
                    </w:rPr>
                    <w:t>∵</w:t>
                  </w:r>
                  <w:r w:rsidRPr="00BE7421">
                    <w:rPr>
                      <w:rFonts w:ascii="Calibri" w:eastAsia="Nova Mono" w:hAnsi="Calibri" w:cs="Calibri"/>
                    </w:rPr>
                    <w:t xml:space="preserve"> reflection).</w:t>
                  </w:r>
                </w:p>
              </w:tc>
              <w:tc>
                <w:tcPr>
                  <w:tcW w:w="3102" w:type="dxa"/>
                  <w:shd w:val="clear" w:color="auto" w:fill="F4CCCC"/>
                  <w:tcMar>
                    <w:top w:w="100" w:type="dxa"/>
                    <w:left w:w="100" w:type="dxa"/>
                    <w:bottom w:w="100" w:type="dxa"/>
                    <w:right w:w="100" w:type="dxa"/>
                  </w:tcMar>
                </w:tcPr>
                <w:p w14:paraId="0CDBD522"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Nova Mono" w:hAnsi="Calibri" w:cs="Calibri"/>
                    </w:rPr>
                    <w:t xml:space="preserve">Wide lenses (required to match reflectors) would make top-heavy telescopes </w:t>
                  </w:r>
                  <w:r w:rsidRPr="00BE7421">
                    <w:rPr>
                      <w:rFonts w:ascii="Cambria Math" w:eastAsia="Nova Mono" w:hAnsi="Cambria Math" w:cs="Cambria Math"/>
                    </w:rPr>
                    <w:t>∴</w:t>
                  </w:r>
                  <w:r w:rsidRPr="00BE7421">
                    <w:rPr>
                      <w:rFonts w:ascii="Calibri" w:eastAsia="Nova Mono" w:hAnsi="Calibri" w:cs="Calibri"/>
                    </w:rPr>
                    <w:t xml:space="preserve"> difficult to support.</w:t>
                  </w:r>
                </w:p>
              </w:tc>
            </w:tr>
            <w:tr w:rsidR="002E5A4F" w:rsidRPr="00BE7421" w14:paraId="4957D409" w14:textId="77777777">
              <w:tc>
                <w:tcPr>
                  <w:tcW w:w="3102" w:type="dxa"/>
                  <w:shd w:val="clear" w:color="auto" w:fill="F4CCCC"/>
                  <w:tcMar>
                    <w:top w:w="100" w:type="dxa"/>
                    <w:left w:w="100" w:type="dxa"/>
                    <w:bottom w:w="100" w:type="dxa"/>
                    <w:right w:w="100" w:type="dxa"/>
                  </w:tcMar>
                </w:tcPr>
                <w:p w14:paraId="6433579A" w14:textId="77777777" w:rsidR="002E5A4F" w:rsidRPr="00BE7421" w:rsidRDefault="002E5A4F">
                  <w:pPr>
                    <w:widowControl w:val="0"/>
                    <w:pBdr>
                      <w:top w:val="nil"/>
                      <w:left w:val="nil"/>
                      <w:bottom w:val="nil"/>
                      <w:right w:val="nil"/>
                      <w:between w:val="nil"/>
                    </w:pBdr>
                    <w:spacing w:line="240" w:lineRule="auto"/>
                    <w:rPr>
                      <w:rFonts w:ascii="Calibri" w:eastAsia="Proxima Nova" w:hAnsi="Calibri" w:cs="Calibri"/>
                    </w:rPr>
                  </w:pPr>
                </w:p>
              </w:tc>
              <w:tc>
                <w:tcPr>
                  <w:tcW w:w="3102" w:type="dxa"/>
                  <w:shd w:val="clear" w:color="auto" w:fill="F4CCCC"/>
                  <w:tcMar>
                    <w:top w:w="100" w:type="dxa"/>
                    <w:left w:w="100" w:type="dxa"/>
                    <w:bottom w:w="100" w:type="dxa"/>
                    <w:right w:w="100" w:type="dxa"/>
                  </w:tcMar>
                </w:tcPr>
                <w:p w14:paraId="20B48B7C"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Nova Mono" w:hAnsi="Calibri" w:cs="Calibri"/>
                    </w:rPr>
                    <w:t>Leads to chromatic aberration (</w:t>
                  </w:r>
                  <w:r w:rsidRPr="00BE7421">
                    <w:rPr>
                      <w:rFonts w:ascii="Cambria Math" w:eastAsia="Nova Mono" w:hAnsi="Cambria Math" w:cs="Cambria Math"/>
                    </w:rPr>
                    <w:t>∵</w:t>
                  </w:r>
                  <w:r w:rsidRPr="00BE7421">
                    <w:rPr>
                      <w:rFonts w:ascii="Calibri" w:eastAsia="Nova Mono" w:hAnsi="Calibri" w:cs="Calibri"/>
                    </w:rPr>
                    <w:t xml:space="preserve"> refraction.)</w:t>
                  </w:r>
                </w:p>
              </w:tc>
            </w:tr>
          </w:tbl>
          <w:p w14:paraId="496E3BC1" w14:textId="77777777" w:rsidR="002E5A4F" w:rsidRPr="00BE7421" w:rsidRDefault="002E5A4F">
            <w:pPr>
              <w:rPr>
                <w:rFonts w:ascii="Calibri" w:eastAsia="Proxima Nova" w:hAnsi="Calibri" w:cs="Calibri"/>
              </w:rPr>
            </w:pPr>
          </w:p>
        </w:tc>
      </w:tr>
      <w:tr w:rsidR="002E5A4F" w:rsidRPr="00BE7421" w14:paraId="0E16B481" w14:textId="77777777">
        <w:tc>
          <w:tcPr>
            <w:tcW w:w="2925" w:type="dxa"/>
            <w:shd w:val="clear" w:color="auto" w:fill="auto"/>
            <w:tcMar>
              <w:top w:w="100" w:type="dxa"/>
              <w:left w:w="100" w:type="dxa"/>
              <w:bottom w:w="100" w:type="dxa"/>
              <w:right w:w="100" w:type="dxa"/>
            </w:tcMar>
          </w:tcPr>
          <w:p w14:paraId="3AFF231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chromatic aberration and when does it happen?</w:t>
            </w:r>
          </w:p>
        </w:tc>
        <w:tc>
          <w:tcPr>
            <w:tcW w:w="6405" w:type="dxa"/>
            <w:shd w:val="clear" w:color="auto" w:fill="auto"/>
            <w:tcMar>
              <w:top w:w="100" w:type="dxa"/>
              <w:left w:w="100" w:type="dxa"/>
              <w:bottom w:w="100" w:type="dxa"/>
              <w:right w:w="100" w:type="dxa"/>
            </w:tcMar>
          </w:tcPr>
          <w:p w14:paraId="68F19BB7" w14:textId="77777777" w:rsidR="002E5A4F" w:rsidRPr="00BE7421" w:rsidRDefault="00BE7421">
            <w:pPr>
              <w:rPr>
                <w:rFonts w:ascii="Calibri" w:eastAsia="Proxima Nova" w:hAnsi="Calibri" w:cs="Calibri"/>
              </w:rPr>
            </w:pPr>
            <w:r w:rsidRPr="00BE7421">
              <w:rPr>
                <w:rFonts w:ascii="Calibri" w:eastAsia="Proxima Nova" w:hAnsi="Calibri" w:cs="Calibri"/>
              </w:rPr>
              <w:t>Shorter wavelengths are refracted more since refractive index depends on wavelength.</w:t>
            </w:r>
          </w:p>
          <w:p w14:paraId="17EFB970"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12012887" wp14:editId="517C76E5">
                  <wp:extent cx="3933825" cy="1511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933825" cy="1511300"/>
                          </a:xfrm>
                          <a:prstGeom prst="rect">
                            <a:avLst/>
                          </a:prstGeom>
                          <a:ln/>
                        </pic:spPr>
                      </pic:pic>
                    </a:graphicData>
                  </a:graphic>
                </wp:inline>
              </w:drawing>
            </w:r>
          </w:p>
          <w:p w14:paraId="62A9BE20" w14:textId="77777777" w:rsidR="002E5A4F" w:rsidRPr="00BE7421" w:rsidRDefault="00BE7421">
            <w:pPr>
              <w:rPr>
                <w:rFonts w:ascii="Calibri" w:eastAsia="Proxima Nova" w:hAnsi="Calibri" w:cs="Calibri"/>
              </w:rPr>
            </w:pPr>
            <w:r w:rsidRPr="00BE7421">
              <w:rPr>
                <w:rFonts w:ascii="Calibri" w:eastAsia="Proxima Nova" w:hAnsi="Calibri" w:cs="Calibri"/>
              </w:rPr>
              <w:t>Happens with refracting telescope.</w:t>
            </w:r>
          </w:p>
          <w:p w14:paraId="24EFB38F" w14:textId="77777777" w:rsidR="002E5A4F" w:rsidRPr="00BE7421" w:rsidRDefault="002E5A4F">
            <w:pPr>
              <w:rPr>
                <w:rFonts w:ascii="Calibri" w:eastAsia="Proxima Nova" w:hAnsi="Calibri" w:cs="Calibri"/>
              </w:rPr>
            </w:pPr>
          </w:p>
          <w:p w14:paraId="1AC837F0" w14:textId="77777777" w:rsidR="002E5A4F" w:rsidRPr="00BE7421" w:rsidRDefault="00BE7421">
            <w:pPr>
              <w:rPr>
                <w:rFonts w:ascii="Calibri" w:eastAsia="Proxima Nova" w:hAnsi="Calibri" w:cs="Calibri"/>
                <w:i/>
              </w:rPr>
            </w:pPr>
            <w:r w:rsidRPr="00BE7421">
              <w:rPr>
                <w:rFonts w:ascii="Calibri" w:eastAsia="Proxima Nova" w:hAnsi="Calibri" w:cs="Calibri"/>
                <w:i/>
              </w:rPr>
              <w:t>Shorter wavelengths are refracted more as you can imagine them jiggling and interacting more because they have a higher energy, so they will bend more.</w:t>
            </w:r>
          </w:p>
        </w:tc>
      </w:tr>
      <w:tr w:rsidR="002E5A4F" w:rsidRPr="00BE7421" w14:paraId="581F878C" w14:textId="77777777">
        <w:tc>
          <w:tcPr>
            <w:tcW w:w="2925" w:type="dxa"/>
            <w:shd w:val="clear" w:color="auto" w:fill="auto"/>
            <w:tcMar>
              <w:top w:w="100" w:type="dxa"/>
              <w:left w:w="100" w:type="dxa"/>
              <w:bottom w:w="100" w:type="dxa"/>
              <w:right w:w="100" w:type="dxa"/>
            </w:tcMar>
          </w:tcPr>
          <w:p w14:paraId="181762D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How do radio and optical telescopes compare?</w:t>
            </w:r>
          </w:p>
        </w:tc>
        <w:tc>
          <w:tcPr>
            <w:tcW w:w="6405" w:type="dxa"/>
            <w:shd w:val="clear" w:color="auto" w:fill="auto"/>
            <w:tcMar>
              <w:top w:w="100" w:type="dxa"/>
              <w:left w:w="100" w:type="dxa"/>
              <w:bottom w:w="100" w:type="dxa"/>
              <w:right w:w="100" w:type="dxa"/>
            </w:tcMar>
          </w:tcPr>
          <w:p w14:paraId="543707B3" w14:textId="77777777" w:rsidR="002E5A4F" w:rsidRPr="00BE7421" w:rsidRDefault="00BE7421">
            <w:pPr>
              <w:numPr>
                <w:ilvl w:val="0"/>
                <w:numId w:val="26"/>
              </w:numPr>
              <w:rPr>
                <w:rFonts w:ascii="Calibri" w:eastAsia="Proxima Nova" w:hAnsi="Calibri" w:cs="Calibri"/>
              </w:rPr>
            </w:pPr>
            <w:r w:rsidRPr="00BE7421">
              <w:rPr>
                <w:rFonts w:ascii="Calibri" w:eastAsia="Proxima Nova" w:hAnsi="Calibri" w:cs="Calibri"/>
              </w:rPr>
              <w:t>Radio have less precision in their design since larger wavelength.</w:t>
            </w:r>
          </w:p>
          <w:p w14:paraId="5E2F5011" w14:textId="77777777" w:rsidR="002E5A4F" w:rsidRPr="00BE7421" w:rsidRDefault="00BE7421">
            <w:pPr>
              <w:numPr>
                <w:ilvl w:val="0"/>
                <w:numId w:val="26"/>
              </w:numPr>
              <w:rPr>
                <w:rFonts w:ascii="Calibri" w:eastAsia="Proxima Nova" w:hAnsi="Calibri" w:cs="Calibri"/>
              </w:rPr>
            </w:pPr>
            <w:r w:rsidRPr="00BE7421">
              <w:rPr>
                <w:rFonts w:ascii="Calibri" w:eastAsia="Proxima Nova" w:hAnsi="Calibri" w:cs="Calibri"/>
              </w:rPr>
              <w:t>Radio have to be bigger to resolve or linked up.</w:t>
            </w:r>
          </w:p>
        </w:tc>
      </w:tr>
    </w:tbl>
    <w:p w14:paraId="4C9FEADD" w14:textId="77777777" w:rsidR="002E5A4F" w:rsidRPr="00BE7421" w:rsidRDefault="00BE7421">
      <w:pPr>
        <w:pStyle w:val="Heading2"/>
        <w:rPr>
          <w:rFonts w:ascii="Calibri" w:eastAsia="Proxima Nova" w:hAnsi="Calibri" w:cs="Calibri"/>
        </w:rPr>
      </w:pPr>
      <w:bookmarkStart w:id="4" w:name="_iuc077dspx9a" w:colFirst="0" w:colLast="0"/>
      <w:bookmarkEnd w:id="4"/>
      <w:r w:rsidRPr="00BE7421">
        <w:rPr>
          <w:rFonts w:ascii="Calibri" w:eastAsia="Proxima Nova" w:hAnsi="Calibri" w:cs="Calibri"/>
        </w:rPr>
        <w:t>1.4 - Angular resolution</w:t>
      </w:r>
    </w:p>
    <w:tbl>
      <w:tblPr>
        <w:tblStyle w:val="a3"/>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6C04204E" w14:textId="77777777">
        <w:tc>
          <w:tcPr>
            <w:tcW w:w="2925" w:type="dxa"/>
            <w:shd w:val="clear" w:color="auto" w:fill="auto"/>
            <w:tcMar>
              <w:top w:w="100" w:type="dxa"/>
              <w:left w:w="100" w:type="dxa"/>
              <w:bottom w:w="100" w:type="dxa"/>
              <w:right w:w="100" w:type="dxa"/>
            </w:tcMar>
          </w:tcPr>
          <w:p w14:paraId="2E01F46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angular separation?</w:t>
            </w:r>
          </w:p>
        </w:tc>
        <w:tc>
          <w:tcPr>
            <w:tcW w:w="6405" w:type="dxa"/>
            <w:shd w:val="clear" w:color="auto" w:fill="auto"/>
            <w:tcMar>
              <w:top w:w="100" w:type="dxa"/>
              <w:left w:w="100" w:type="dxa"/>
              <w:bottom w:w="100" w:type="dxa"/>
              <w:right w:w="100" w:type="dxa"/>
            </w:tcMar>
          </w:tcPr>
          <w:p w14:paraId="1C0AF921" w14:textId="77777777" w:rsidR="002E5A4F" w:rsidRPr="00BE7421" w:rsidRDefault="00BE7421">
            <w:pPr>
              <w:rPr>
                <w:rFonts w:ascii="Calibri" w:eastAsia="Proxima Nova" w:hAnsi="Calibri" w:cs="Calibri"/>
              </w:rPr>
            </w:pPr>
            <w:r w:rsidRPr="00BE7421">
              <w:rPr>
                <w:rFonts w:ascii="Calibri" w:eastAsia="Proxima Nova" w:hAnsi="Calibri" w:cs="Calibri"/>
              </w:rPr>
              <w:t>The separation of the straight lines from the Earth to each star.</w:t>
            </w:r>
          </w:p>
        </w:tc>
      </w:tr>
      <w:tr w:rsidR="002E5A4F" w:rsidRPr="00BE7421" w14:paraId="11E8A5C5" w14:textId="77777777">
        <w:tc>
          <w:tcPr>
            <w:tcW w:w="2925" w:type="dxa"/>
            <w:shd w:val="clear" w:color="auto" w:fill="auto"/>
            <w:tcMar>
              <w:top w:w="100" w:type="dxa"/>
              <w:left w:w="100" w:type="dxa"/>
              <w:bottom w:w="100" w:type="dxa"/>
              <w:right w:w="100" w:type="dxa"/>
            </w:tcMar>
          </w:tcPr>
          <w:p w14:paraId="75584ED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can diffraction in telescopes affect image resolutions?</w:t>
            </w:r>
          </w:p>
        </w:tc>
        <w:tc>
          <w:tcPr>
            <w:tcW w:w="6405" w:type="dxa"/>
            <w:shd w:val="clear" w:color="auto" w:fill="auto"/>
            <w:tcMar>
              <w:top w:w="100" w:type="dxa"/>
              <w:left w:w="100" w:type="dxa"/>
              <w:bottom w:w="100" w:type="dxa"/>
              <w:right w:w="100" w:type="dxa"/>
            </w:tcMar>
          </w:tcPr>
          <w:p w14:paraId="57D472C7" w14:textId="77777777" w:rsidR="002E5A4F" w:rsidRPr="00BE7421" w:rsidRDefault="00BE7421">
            <w:pPr>
              <w:rPr>
                <w:rFonts w:ascii="Calibri" w:eastAsia="Proxima Nova" w:hAnsi="Calibri" w:cs="Calibri"/>
              </w:rPr>
            </w:pPr>
            <w:r w:rsidRPr="00BE7421">
              <w:rPr>
                <w:rFonts w:ascii="Calibri" w:eastAsia="Proxima Nova" w:hAnsi="Calibri" w:cs="Calibri"/>
              </w:rPr>
              <w:t>Due to diffraction of light, a small objective cannot resolve two objects.</w:t>
            </w:r>
          </w:p>
          <w:p w14:paraId="0C4427D2" w14:textId="77777777" w:rsidR="002E5A4F" w:rsidRPr="00BE7421" w:rsidRDefault="002E5A4F">
            <w:pPr>
              <w:rPr>
                <w:rFonts w:ascii="Calibri" w:eastAsia="Proxima Nova" w:hAnsi="Calibri" w:cs="Calibri"/>
              </w:rPr>
            </w:pPr>
          </w:p>
          <w:p w14:paraId="2DB84981" w14:textId="77777777" w:rsidR="002E5A4F" w:rsidRPr="00BE7421" w:rsidRDefault="00BE7421">
            <w:pPr>
              <w:rPr>
                <w:rFonts w:ascii="Calibri" w:eastAsia="Proxima Nova" w:hAnsi="Calibri" w:cs="Calibri"/>
                <w:i/>
              </w:rPr>
            </w:pPr>
            <w:r w:rsidRPr="00BE7421">
              <w:rPr>
                <w:rFonts w:ascii="Calibri" w:eastAsia="Proxima Nova" w:hAnsi="Calibri" w:cs="Calibri"/>
                <w:i/>
              </w:rPr>
              <w:t>This is less important for x-rays / gamma ray telescopes due to the wave’s small wavelength.</w:t>
            </w:r>
          </w:p>
        </w:tc>
      </w:tr>
      <w:tr w:rsidR="002E5A4F" w:rsidRPr="00BE7421" w14:paraId="13CDE60D" w14:textId="77777777">
        <w:tc>
          <w:tcPr>
            <w:tcW w:w="2925" w:type="dxa"/>
            <w:shd w:val="clear" w:color="auto" w:fill="auto"/>
            <w:tcMar>
              <w:top w:w="100" w:type="dxa"/>
              <w:left w:w="100" w:type="dxa"/>
              <w:bottom w:w="100" w:type="dxa"/>
              <w:right w:w="100" w:type="dxa"/>
            </w:tcMar>
          </w:tcPr>
          <w:p w14:paraId="252C2A1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Rayleigh criterion?</w:t>
            </w:r>
          </w:p>
        </w:tc>
        <w:tc>
          <w:tcPr>
            <w:tcW w:w="6405" w:type="dxa"/>
            <w:shd w:val="clear" w:color="auto" w:fill="auto"/>
            <w:tcMar>
              <w:top w:w="100" w:type="dxa"/>
              <w:left w:w="100" w:type="dxa"/>
              <w:bottom w:w="100" w:type="dxa"/>
              <w:right w:w="100" w:type="dxa"/>
            </w:tcMar>
          </w:tcPr>
          <w:p w14:paraId="2A58998A" w14:textId="77777777" w:rsidR="002E5A4F" w:rsidRPr="00BE7421" w:rsidRDefault="00BE7421">
            <w:pPr>
              <w:rPr>
                <w:rFonts w:ascii="Calibri" w:eastAsia="Proxima Nova" w:hAnsi="Calibri" w:cs="Calibri"/>
              </w:rPr>
            </w:pPr>
            <w:r w:rsidRPr="00BE7421">
              <w:rPr>
                <w:rFonts w:ascii="Calibri" w:eastAsia="Nova Mono" w:hAnsi="Calibri" w:cs="Calibri"/>
              </w:rPr>
              <w:t xml:space="preserve">Cannot resolve two point objects if the central spot of one lies within the first dark ring of the other </w:t>
            </w:r>
            <w:r w:rsidRPr="00BE7421">
              <w:rPr>
                <w:rFonts w:ascii="Cambria Math" w:eastAsia="Nova Mono" w:hAnsi="Cambria Math" w:cs="Cambria Math"/>
              </w:rPr>
              <w:t>∴</w:t>
            </w:r>
            <w:r w:rsidRPr="00BE7421">
              <w:rPr>
                <w:rFonts w:ascii="Calibri" w:eastAsia="Nova Mono" w:hAnsi="Calibri" w:cs="Calibri"/>
              </w:rPr>
              <w:t xml:space="preserve"> θ ≈ λ/D is the minimum angular resolution / resolving power.</w:t>
            </w:r>
          </w:p>
          <w:p w14:paraId="24071867"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2EE9FD58" wp14:editId="61A8DDC0">
                  <wp:extent cx="3933825" cy="3644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933825" cy="3644900"/>
                          </a:xfrm>
                          <a:prstGeom prst="rect">
                            <a:avLst/>
                          </a:prstGeom>
                          <a:ln/>
                        </pic:spPr>
                      </pic:pic>
                    </a:graphicData>
                  </a:graphic>
                </wp:inline>
              </w:drawing>
            </w:r>
          </w:p>
          <w:p w14:paraId="3F3FF605" w14:textId="77777777" w:rsidR="002E5A4F" w:rsidRPr="00BE7421" w:rsidRDefault="00BE7421">
            <w:pPr>
              <w:rPr>
                <w:rFonts w:ascii="Calibri" w:eastAsia="Proxima Nova" w:hAnsi="Calibri" w:cs="Calibri"/>
                <w:i/>
              </w:rPr>
            </w:pPr>
            <w:r w:rsidRPr="00BE7421">
              <w:rPr>
                <w:rFonts w:ascii="Calibri" w:eastAsia="Proxima Nova" w:hAnsi="Calibri" w:cs="Calibri"/>
                <w:i/>
              </w:rPr>
              <w:t>This still applies to detailed visible objects like lunar crates. It’s interesting to note that around half the stars in the night sky we see are collections of two or more stars yet our eyes see them as a single star since the angle is too small to resolve.</w:t>
            </w:r>
          </w:p>
        </w:tc>
      </w:tr>
      <w:tr w:rsidR="002E5A4F" w:rsidRPr="00BE7421" w14:paraId="1B18B23C" w14:textId="77777777">
        <w:tc>
          <w:tcPr>
            <w:tcW w:w="2925" w:type="dxa"/>
            <w:shd w:val="clear" w:color="auto" w:fill="auto"/>
            <w:tcMar>
              <w:top w:w="100" w:type="dxa"/>
              <w:left w:w="100" w:type="dxa"/>
              <w:bottom w:w="100" w:type="dxa"/>
              <w:right w:w="100" w:type="dxa"/>
            </w:tcMar>
          </w:tcPr>
          <w:p w14:paraId="5CFF381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How does atmospheric refraction affect angular separation?</w:t>
            </w:r>
          </w:p>
        </w:tc>
        <w:tc>
          <w:tcPr>
            <w:tcW w:w="6405" w:type="dxa"/>
            <w:shd w:val="clear" w:color="auto" w:fill="auto"/>
            <w:tcMar>
              <w:top w:w="100" w:type="dxa"/>
              <w:left w:w="100" w:type="dxa"/>
              <w:bottom w:w="100" w:type="dxa"/>
              <w:right w:w="100" w:type="dxa"/>
            </w:tcMar>
          </w:tcPr>
          <w:p w14:paraId="4617D379" w14:textId="77777777" w:rsidR="002E5A4F" w:rsidRPr="00BE7421" w:rsidRDefault="00BE7421">
            <w:pPr>
              <w:rPr>
                <w:rFonts w:ascii="Calibri" w:eastAsia="Proxima Nova" w:hAnsi="Calibri" w:cs="Calibri"/>
              </w:rPr>
            </w:pPr>
            <w:r w:rsidRPr="00BE7421">
              <w:rPr>
                <w:rFonts w:ascii="Calibri" w:eastAsia="Proxima Nova" w:hAnsi="Calibri" w:cs="Calibri"/>
              </w:rPr>
              <w:t xml:space="preserve">Atmospheric refraction means ground-based telescopes don’t meet their theoretical value.                                                                   </w:t>
            </w:r>
          </w:p>
        </w:tc>
      </w:tr>
    </w:tbl>
    <w:p w14:paraId="1D7A6324" w14:textId="77777777" w:rsidR="002E5A4F" w:rsidRPr="00BE7421" w:rsidRDefault="00BE7421">
      <w:pPr>
        <w:pStyle w:val="Heading2"/>
        <w:rPr>
          <w:rFonts w:ascii="Calibri" w:eastAsia="Proxima Nova" w:hAnsi="Calibri" w:cs="Calibri"/>
        </w:rPr>
      </w:pPr>
      <w:bookmarkStart w:id="5" w:name="_ydo0t7jifp3c" w:colFirst="0" w:colLast="0"/>
      <w:bookmarkEnd w:id="5"/>
      <w:r w:rsidRPr="00BE7421">
        <w:rPr>
          <w:rFonts w:ascii="Calibri" w:eastAsia="Proxima Nova" w:hAnsi="Calibri" w:cs="Calibri"/>
        </w:rPr>
        <w:t>1.5 - Telescopes and technology</w:t>
      </w:r>
    </w:p>
    <w:tbl>
      <w:tblPr>
        <w:tblStyle w:val="a4"/>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DDE9968" w14:textId="77777777">
        <w:tc>
          <w:tcPr>
            <w:tcW w:w="2925" w:type="dxa"/>
            <w:shd w:val="clear" w:color="auto" w:fill="auto"/>
            <w:tcMar>
              <w:top w:w="100" w:type="dxa"/>
              <w:left w:w="100" w:type="dxa"/>
              <w:bottom w:w="100" w:type="dxa"/>
              <w:right w:w="100" w:type="dxa"/>
            </w:tcMar>
          </w:tcPr>
          <w:p w14:paraId="7B3A308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Define CCD</w:t>
            </w:r>
          </w:p>
        </w:tc>
        <w:tc>
          <w:tcPr>
            <w:tcW w:w="6405" w:type="dxa"/>
            <w:shd w:val="clear" w:color="auto" w:fill="auto"/>
            <w:tcMar>
              <w:top w:w="100" w:type="dxa"/>
              <w:left w:w="100" w:type="dxa"/>
              <w:bottom w:w="100" w:type="dxa"/>
              <w:right w:w="100" w:type="dxa"/>
            </w:tcMar>
          </w:tcPr>
          <w:p w14:paraId="0264535C" w14:textId="77777777" w:rsidR="002E5A4F" w:rsidRPr="00BE7421" w:rsidRDefault="00BE7421">
            <w:pPr>
              <w:rPr>
                <w:rFonts w:ascii="Calibri" w:eastAsia="Proxima Nova" w:hAnsi="Calibri" w:cs="Calibri"/>
              </w:rPr>
            </w:pPr>
            <w:r w:rsidRPr="00BE7421">
              <w:rPr>
                <w:rFonts w:ascii="Calibri" w:eastAsia="Proxima Nova" w:hAnsi="Calibri" w:cs="Calibri"/>
              </w:rPr>
              <w:t>An array of light-sensitive pixels that charge when exposed to light and discharge when connected to a circuit.</w:t>
            </w:r>
          </w:p>
        </w:tc>
      </w:tr>
      <w:tr w:rsidR="002E5A4F" w:rsidRPr="00BE7421" w14:paraId="2FDABB01" w14:textId="77777777">
        <w:tc>
          <w:tcPr>
            <w:tcW w:w="2925" w:type="dxa"/>
            <w:shd w:val="clear" w:color="auto" w:fill="auto"/>
            <w:tcMar>
              <w:top w:w="100" w:type="dxa"/>
              <w:left w:w="100" w:type="dxa"/>
              <w:bottom w:w="100" w:type="dxa"/>
              <w:right w:w="100" w:type="dxa"/>
            </w:tcMar>
          </w:tcPr>
          <w:p w14:paraId="3FB0125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Define quantum efficiency</w:t>
            </w:r>
          </w:p>
        </w:tc>
        <w:tc>
          <w:tcPr>
            <w:tcW w:w="6405" w:type="dxa"/>
            <w:shd w:val="clear" w:color="auto" w:fill="auto"/>
            <w:tcMar>
              <w:top w:w="100" w:type="dxa"/>
              <w:left w:w="100" w:type="dxa"/>
              <w:bottom w:w="100" w:type="dxa"/>
              <w:right w:w="100" w:type="dxa"/>
            </w:tcMar>
          </w:tcPr>
          <w:p w14:paraId="60BC38C5" w14:textId="77777777" w:rsidR="002E5A4F" w:rsidRPr="00BE7421" w:rsidRDefault="00BE7421">
            <w:pPr>
              <w:rPr>
                <w:rFonts w:ascii="Calibri" w:eastAsia="Proxima Nova" w:hAnsi="Calibri" w:cs="Calibri"/>
              </w:rPr>
            </w:pPr>
            <w:r w:rsidRPr="00BE7421">
              <w:rPr>
                <w:rFonts w:ascii="Calibri" w:eastAsia="Proxima Nova" w:hAnsi="Calibri" w:cs="Calibri"/>
              </w:rPr>
              <w:t>The percentage of photons turned into electrons.</w:t>
            </w:r>
          </w:p>
        </w:tc>
      </w:tr>
      <w:tr w:rsidR="002E5A4F" w:rsidRPr="00BE7421" w14:paraId="3E57E4D1" w14:textId="77777777">
        <w:tc>
          <w:tcPr>
            <w:tcW w:w="2925" w:type="dxa"/>
            <w:shd w:val="clear" w:color="auto" w:fill="auto"/>
            <w:tcMar>
              <w:top w:w="100" w:type="dxa"/>
              <w:left w:w="100" w:type="dxa"/>
              <w:bottom w:w="100" w:type="dxa"/>
              <w:right w:w="100" w:type="dxa"/>
            </w:tcMar>
          </w:tcPr>
          <w:p w14:paraId="7544DC3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the pros and cons of a CCD compared to the eye?</w:t>
            </w:r>
          </w:p>
        </w:tc>
        <w:tc>
          <w:tcPr>
            <w:tcW w:w="6405" w:type="dxa"/>
            <w:shd w:val="clear" w:color="auto" w:fill="auto"/>
            <w:tcMar>
              <w:top w:w="100" w:type="dxa"/>
              <w:left w:w="100" w:type="dxa"/>
              <w:bottom w:w="100" w:type="dxa"/>
              <w:right w:w="100" w:type="dxa"/>
            </w:tcMar>
          </w:tcPr>
          <w:p w14:paraId="6DC23048" w14:textId="77777777" w:rsidR="002E5A4F" w:rsidRPr="00BE7421" w:rsidRDefault="00BE7421">
            <w:pPr>
              <w:numPr>
                <w:ilvl w:val="0"/>
                <w:numId w:val="27"/>
              </w:numPr>
              <w:rPr>
                <w:rFonts w:ascii="Calibri" w:eastAsia="Proxima Nova" w:hAnsi="Calibri" w:cs="Calibri"/>
              </w:rPr>
            </w:pPr>
            <w:r w:rsidRPr="00BE7421">
              <w:rPr>
                <w:rFonts w:ascii="Calibri" w:eastAsia="Nova Mono" w:hAnsi="Calibri" w:cs="Calibri"/>
              </w:rPr>
              <w:t>Quantum efficiency of 80% compared to eye’s 2% (</w:t>
            </w:r>
            <w:r w:rsidRPr="00BE7421">
              <w:rPr>
                <w:rFonts w:ascii="Cambria Math" w:eastAsia="Nova Mono" w:hAnsi="Cambria Math" w:cs="Cambria Math"/>
              </w:rPr>
              <w:t>∴</w:t>
            </w:r>
            <w:r w:rsidRPr="00BE7421">
              <w:rPr>
                <w:rFonts w:ascii="Calibri" w:eastAsia="Nova Mono" w:hAnsi="Calibri" w:cs="Calibri"/>
              </w:rPr>
              <w:t xml:space="preserve"> can see fainter objects)</w:t>
            </w:r>
          </w:p>
          <w:p w14:paraId="4DC31A70" w14:textId="77777777" w:rsidR="002E5A4F" w:rsidRPr="00BE7421" w:rsidRDefault="00BE7421">
            <w:pPr>
              <w:numPr>
                <w:ilvl w:val="0"/>
                <w:numId w:val="27"/>
              </w:numPr>
              <w:rPr>
                <w:rFonts w:ascii="Calibri" w:eastAsia="Proxima Nova" w:hAnsi="Calibri" w:cs="Calibri"/>
              </w:rPr>
            </w:pPr>
            <w:r w:rsidRPr="00BE7421">
              <w:rPr>
                <w:rFonts w:ascii="Calibri" w:eastAsia="Proxima Nova" w:hAnsi="Calibri" w:cs="Calibri"/>
              </w:rPr>
              <w:t>Can record faster-changing images than the eye</w:t>
            </w:r>
          </w:p>
          <w:p w14:paraId="50DA2443" w14:textId="77777777" w:rsidR="002E5A4F" w:rsidRPr="00BE7421" w:rsidRDefault="00BE7421">
            <w:pPr>
              <w:numPr>
                <w:ilvl w:val="0"/>
                <w:numId w:val="27"/>
              </w:numPr>
              <w:rPr>
                <w:rFonts w:ascii="Calibri" w:eastAsia="Proxima Nova" w:hAnsi="Calibri" w:cs="Calibri"/>
              </w:rPr>
            </w:pPr>
            <w:r w:rsidRPr="00BE7421">
              <w:rPr>
                <w:rFonts w:ascii="Calibri" w:eastAsia="Proxima Nova" w:hAnsi="Calibri" w:cs="Calibri"/>
              </w:rPr>
              <w:t>Sensitive to more wavelengths than the eye</w:t>
            </w:r>
          </w:p>
          <w:p w14:paraId="5BADF58E" w14:textId="77777777" w:rsidR="002E5A4F" w:rsidRPr="00BE7421" w:rsidRDefault="00BE7421">
            <w:pPr>
              <w:numPr>
                <w:ilvl w:val="0"/>
                <w:numId w:val="34"/>
              </w:numPr>
              <w:rPr>
                <w:rFonts w:ascii="Calibri" w:eastAsia="Proxima Nova" w:hAnsi="Calibri" w:cs="Calibri"/>
              </w:rPr>
            </w:pPr>
            <w:r w:rsidRPr="00BE7421">
              <w:rPr>
                <w:rFonts w:ascii="Calibri" w:eastAsia="Proxima Nova" w:hAnsi="Calibri" w:cs="Calibri"/>
              </w:rPr>
              <w:t>CCD is more expensive than normal cameras</w:t>
            </w:r>
          </w:p>
          <w:p w14:paraId="3BB232E9" w14:textId="77777777" w:rsidR="002E5A4F" w:rsidRPr="00BE7421" w:rsidRDefault="00BE7421">
            <w:pPr>
              <w:numPr>
                <w:ilvl w:val="0"/>
                <w:numId w:val="34"/>
              </w:numPr>
              <w:rPr>
                <w:rFonts w:ascii="Calibri" w:eastAsia="Proxima Nova" w:hAnsi="Calibri" w:cs="Calibri"/>
              </w:rPr>
            </w:pPr>
            <w:r w:rsidRPr="00BE7421">
              <w:rPr>
                <w:rFonts w:ascii="Calibri" w:eastAsia="Proxima Nova" w:hAnsi="Calibri" w:cs="Calibri"/>
              </w:rPr>
              <w:t>CCD has to be supercooled</w:t>
            </w:r>
          </w:p>
        </w:tc>
      </w:tr>
      <w:tr w:rsidR="002E5A4F" w:rsidRPr="00BE7421" w14:paraId="76F559DD" w14:textId="77777777">
        <w:tc>
          <w:tcPr>
            <w:tcW w:w="2925" w:type="dxa"/>
            <w:shd w:val="clear" w:color="auto" w:fill="auto"/>
            <w:tcMar>
              <w:top w:w="100" w:type="dxa"/>
              <w:left w:w="100" w:type="dxa"/>
              <w:bottom w:w="100" w:type="dxa"/>
              <w:right w:w="100" w:type="dxa"/>
            </w:tcMar>
          </w:tcPr>
          <w:p w14:paraId="4CF20D6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Why are steerable telescopes used?</w:t>
            </w:r>
          </w:p>
        </w:tc>
        <w:tc>
          <w:tcPr>
            <w:tcW w:w="6405" w:type="dxa"/>
            <w:shd w:val="clear" w:color="auto" w:fill="auto"/>
            <w:tcMar>
              <w:top w:w="100" w:type="dxa"/>
              <w:left w:w="100" w:type="dxa"/>
              <w:bottom w:w="100" w:type="dxa"/>
              <w:right w:w="100" w:type="dxa"/>
            </w:tcMar>
          </w:tcPr>
          <w:p w14:paraId="7CF8FC56" w14:textId="77777777" w:rsidR="002E5A4F" w:rsidRPr="00BE7421" w:rsidRDefault="00BE7421">
            <w:pPr>
              <w:rPr>
                <w:rFonts w:ascii="Calibri" w:eastAsia="Proxima Nova" w:hAnsi="Calibri" w:cs="Calibri"/>
              </w:rPr>
            </w:pPr>
            <w:r w:rsidRPr="00BE7421">
              <w:rPr>
                <w:rFonts w:ascii="Calibri" w:eastAsia="Proxima Nova" w:hAnsi="Calibri" w:cs="Calibri"/>
              </w:rPr>
              <w:t>To compensate for the Earth’s rotation.</w:t>
            </w:r>
          </w:p>
        </w:tc>
      </w:tr>
      <w:tr w:rsidR="002E5A4F" w:rsidRPr="00BE7421" w14:paraId="526B9897" w14:textId="77777777">
        <w:tc>
          <w:tcPr>
            <w:tcW w:w="2925" w:type="dxa"/>
            <w:shd w:val="clear" w:color="auto" w:fill="auto"/>
            <w:tcMar>
              <w:top w:w="100" w:type="dxa"/>
              <w:left w:w="100" w:type="dxa"/>
              <w:bottom w:w="100" w:type="dxa"/>
              <w:right w:w="100" w:type="dxa"/>
            </w:tcMar>
          </w:tcPr>
          <w:p w14:paraId="3D855F6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was the Milky Way mapped? Why does this work?</w:t>
            </w:r>
          </w:p>
        </w:tc>
        <w:tc>
          <w:tcPr>
            <w:tcW w:w="6405" w:type="dxa"/>
            <w:shd w:val="clear" w:color="auto" w:fill="auto"/>
            <w:tcMar>
              <w:top w:w="100" w:type="dxa"/>
              <w:left w:w="100" w:type="dxa"/>
              <w:bottom w:w="100" w:type="dxa"/>
              <w:right w:w="100" w:type="dxa"/>
            </w:tcMar>
          </w:tcPr>
          <w:p w14:paraId="40A9F6D1" w14:textId="77777777" w:rsidR="002E5A4F" w:rsidRPr="00BE7421" w:rsidRDefault="00BE7421">
            <w:pPr>
              <w:numPr>
                <w:ilvl w:val="0"/>
                <w:numId w:val="30"/>
              </w:numPr>
              <w:rPr>
                <w:rFonts w:ascii="Calibri" w:eastAsia="Proxima Nova" w:hAnsi="Calibri" w:cs="Calibri"/>
              </w:rPr>
            </w:pPr>
            <w:r w:rsidRPr="00BE7421">
              <w:rPr>
                <w:rFonts w:ascii="Calibri" w:eastAsia="Proxima Nova" w:hAnsi="Calibri" w:cs="Calibri"/>
              </w:rPr>
              <w:t>Using radio waves.</w:t>
            </w:r>
          </w:p>
          <w:p w14:paraId="536E8831" w14:textId="77777777" w:rsidR="002E5A4F" w:rsidRPr="00BE7421" w:rsidRDefault="00BE7421">
            <w:pPr>
              <w:numPr>
                <w:ilvl w:val="0"/>
                <w:numId w:val="30"/>
              </w:numPr>
              <w:rPr>
                <w:rFonts w:ascii="Calibri" w:eastAsia="Proxima Nova" w:hAnsi="Calibri" w:cs="Calibri"/>
              </w:rPr>
            </w:pPr>
            <w:r w:rsidRPr="00BE7421">
              <w:rPr>
                <w:rFonts w:ascii="Calibri" w:eastAsia="Proxima Nova" w:hAnsi="Calibri" w:cs="Calibri"/>
              </w:rPr>
              <w:t>Since e</w:t>
            </w:r>
            <w:r w:rsidRPr="00BE7421">
              <w:rPr>
                <w:rFonts w:ascii="Calibri" w:eastAsia="Proxima Nova" w:hAnsi="Calibri" w:cs="Calibri"/>
                <w:vertAlign w:val="superscript"/>
              </w:rPr>
              <w:t>-</w:t>
            </w:r>
            <w:r w:rsidRPr="00BE7421">
              <w:rPr>
                <w:rFonts w:ascii="Calibri" w:eastAsia="Proxima Nova" w:hAnsi="Calibri" w:cs="Calibri"/>
              </w:rPr>
              <w:t xml:space="preserve">'s in </w:t>
            </w:r>
            <w:r w:rsidRPr="00BE7421">
              <w:rPr>
                <w:rFonts w:ascii="Calibri" w:eastAsia="Proxima Nova" w:hAnsi="Calibri" w:cs="Calibri"/>
                <w:vertAlign w:val="superscript"/>
              </w:rPr>
              <w:t>1</w:t>
            </w:r>
            <w:r w:rsidRPr="00BE7421">
              <w:rPr>
                <w:rFonts w:ascii="Calibri" w:eastAsia="Proxima Nova" w:hAnsi="Calibri" w:cs="Calibri"/>
              </w:rPr>
              <w:t>H in gas and dust clouds flipped their spin.</w:t>
            </w:r>
          </w:p>
        </w:tc>
      </w:tr>
      <w:tr w:rsidR="002E5A4F" w:rsidRPr="00BE7421" w14:paraId="3EB1F26C" w14:textId="77777777">
        <w:tc>
          <w:tcPr>
            <w:tcW w:w="2925" w:type="dxa"/>
            <w:shd w:val="clear" w:color="auto" w:fill="auto"/>
            <w:tcMar>
              <w:top w:w="100" w:type="dxa"/>
              <w:left w:w="100" w:type="dxa"/>
              <w:bottom w:w="100" w:type="dxa"/>
              <w:right w:w="100" w:type="dxa"/>
            </w:tcMar>
          </w:tcPr>
          <w:p w14:paraId="04C9BC1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IR telescopes used to do and what precautions are taken on Earth?</w:t>
            </w:r>
          </w:p>
        </w:tc>
        <w:tc>
          <w:tcPr>
            <w:tcW w:w="6405" w:type="dxa"/>
            <w:shd w:val="clear" w:color="auto" w:fill="auto"/>
            <w:tcMar>
              <w:top w:w="100" w:type="dxa"/>
              <w:left w:w="100" w:type="dxa"/>
              <w:bottom w:w="100" w:type="dxa"/>
              <w:right w:w="100" w:type="dxa"/>
            </w:tcMar>
          </w:tcPr>
          <w:p w14:paraId="4A40782B" w14:textId="77777777" w:rsidR="002E5A4F" w:rsidRPr="00BE7421" w:rsidRDefault="00BE7421">
            <w:pPr>
              <w:numPr>
                <w:ilvl w:val="0"/>
                <w:numId w:val="21"/>
              </w:numPr>
              <w:rPr>
                <w:rFonts w:ascii="Calibri" w:eastAsia="Proxima Nova" w:hAnsi="Calibri" w:cs="Calibri"/>
              </w:rPr>
            </w:pPr>
            <w:r w:rsidRPr="00BE7421">
              <w:rPr>
                <w:rFonts w:ascii="Calibri" w:eastAsia="Proxima Nova" w:hAnsi="Calibri" w:cs="Calibri"/>
              </w:rPr>
              <w:t>Detect IR emitted by dust clouds.</w:t>
            </w:r>
          </w:p>
          <w:p w14:paraId="264EF8F7" w14:textId="77777777" w:rsidR="002E5A4F" w:rsidRPr="00BE7421" w:rsidRDefault="00BE7421">
            <w:pPr>
              <w:numPr>
                <w:ilvl w:val="0"/>
                <w:numId w:val="21"/>
              </w:numPr>
              <w:rPr>
                <w:rFonts w:ascii="Calibri" w:eastAsia="Proxima Nova" w:hAnsi="Calibri" w:cs="Calibri"/>
              </w:rPr>
            </w:pPr>
            <w:r w:rsidRPr="00BE7421">
              <w:rPr>
                <w:rFonts w:ascii="Calibri" w:eastAsia="Proxima Nova" w:hAnsi="Calibri" w:cs="Calibri"/>
              </w:rPr>
              <w:t xml:space="preserve">On Earth, they have to be cooled to stop IR from their own surface </w:t>
            </w:r>
            <w:r w:rsidRPr="00BE7421">
              <w:rPr>
                <w:rFonts w:ascii="Calibri" w:eastAsia="Proxima Nova" w:hAnsi="Calibri" w:cs="Calibri"/>
                <w:b/>
                <w:u w:val="single"/>
              </w:rPr>
              <w:t>AND</w:t>
            </w:r>
            <w:r w:rsidRPr="00BE7421">
              <w:rPr>
                <w:rFonts w:ascii="Calibri" w:eastAsia="Proxima Nova" w:hAnsi="Calibri" w:cs="Calibri"/>
              </w:rPr>
              <w:t xml:space="preserve"> have to be high and dry to prevent water vapour absorbing IR.</w:t>
            </w:r>
          </w:p>
        </w:tc>
      </w:tr>
      <w:tr w:rsidR="002E5A4F" w:rsidRPr="00BE7421" w14:paraId="7E48338B" w14:textId="77777777">
        <w:tc>
          <w:tcPr>
            <w:tcW w:w="2925" w:type="dxa"/>
            <w:shd w:val="clear" w:color="auto" w:fill="auto"/>
            <w:tcMar>
              <w:top w:w="100" w:type="dxa"/>
              <w:left w:w="100" w:type="dxa"/>
              <w:bottom w:w="100" w:type="dxa"/>
              <w:right w:w="100" w:type="dxa"/>
            </w:tcMar>
          </w:tcPr>
          <w:p w14:paraId="4BADF92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Which telescopes have to be in space and why?</w:t>
            </w:r>
          </w:p>
        </w:tc>
        <w:tc>
          <w:tcPr>
            <w:tcW w:w="6405" w:type="dxa"/>
            <w:shd w:val="clear" w:color="auto" w:fill="auto"/>
            <w:tcMar>
              <w:top w:w="100" w:type="dxa"/>
              <w:left w:w="100" w:type="dxa"/>
              <w:bottom w:w="100" w:type="dxa"/>
              <w:right w:w="100" w:type="dxa"/>
            </w:tcMar>
          </w:tcPr>
          <w:p w14:paraId="6C3BC719" w14:textId="77777777" w:rsidR="002E5A4F" w:rsidRPr="00BE7421" w:rsidRDefault="00BE7421">
            <w:pPr>
              <w:numPr>
                <w:ilvl w:val="0"/>
                <w:numId w:val="22"/>
              </w:numPr>
              <w:rPr>
                <w:rFonts w:ascii="Calibri" w:eastAsia="Proxima Nova" w:hAnsi="Calibri" w:cs="Calibri"/>
              </w:rPr>
            </w:pPr>
            <w:r w:rsidRPr="00BE7421">
              <w:rPr>
                <w:rFonts w:ascii="Calibri" w:eastAsia="Proxima Nova" w:hAnsi="Calibri" w:cs="Calibri"/>
              </w:rPr>
              <w:t>UV, X-Ray, and Gamma Ray.</w:t>
            </w:r>
          </w:p>
          <w:p w14:paraId="4C51EEEF" w14:textId="77777777" w:rsidR="002E5A4F" w:rsidRPr="00BE7421" w:rsidRDefault="00BE7421">
            <w:pPr>
              <w:numPr>
                <w:ilvl w:val="0"/>
                <w:numId w:val="22"/>
              </w:numPr>
              <w:rPr>
                <w:rFonts w:ascii="Calibri" w:eastAsia="Proxima Nova" w:hAnsi="Calibri" w:cs="Calibri"/>
              </w:rPr>
            </w:pPr>
            <w:r w:rsidRPr="00BE7421">
              <w:rPr>
                <w:rFonts w:ascii="Calibri" w:eastAsia="Proxima Nova" w:hAnsi="Calibri" w:cs="Calibri"/>
              </w:rPr>
              <w:t>Since these wavelengths are absorbed by the atmosphere.</w:t>
            </w:r>
          </w:p>
        </w:tc>
      </w:tr>
    </w:tbl>
    <w:p w14:paraId="32EE4AD7" w14:textId="77777777" w:rsidR="002E5A4F" w:rsidRPr="00BE7421" w:rsidRDefault="00BE7421">
      <w:pPr>
        <w:pStyle w:val="Heading2"/>
        <w:rPr>
          <w:rFonts w:ascii="Calibri" w:eastAsia="Proxima Nova" w:hAnsi="Calibri" w:cs="Calibri"/>
        </w:rPr>
      </w:pPr>
      <w:bookmarkStart w:id="6" w:name="_mfxbxb66gyve" w:colFirst="0" w:colLast="0"/>
      <w:bookmarkEnd w:id="6"/>
      <w:r w:rsidRPr="00BE7421">
        <w:rPr>
          <w:rFonts w:ascii="Calibri" w:eastAsia="Proxima Nova" w:hAnsi="Calibri" w:cs="Calibri"/>
        </w:rPr>
        <w:t>2.1 - Star magnitudes</w:t>
      </w:r>
    </w:p>
    <w:tbl>
      <w:tblPr>
        <w:tblStyle w:val="a5"/>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1DF60271" w14:textId="77777777">
        <w:tc>
          <w:tcPr>
            <w:tcW w:w="2925" w:type="dxa"/>
            <w:shd w:val="clear" w:color="auto" w:fill="auto"/>
            <w:tcMar>
              <w:top w:w="100" w:type="dxa"/>
              <w:left w:w="100" w:type="dxa"/>
              <w:bottom w:w="100" w:type="dxa"/>
              <w:right w:w="100" w:type="dxa"/>
            </w:tcMar>
          </w:tcPr>
          <w:p w14:paraId="7AB9F0F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the parallax method</w:t>
            </w:r>
          </w:p>
        </w:tc>
        <w:tc>
          <w:tcPr>
            <w:tcW w:w="6405" w:type="dxa"/>
            <w:shd w:val="clear" w:color="auto" w:fill="auto"/>
            <w:tcMar>
              <w:top w:w="100" w:type="dxa"/>
              <w:left w:w="100" w:type="dxa"/>
              <w:bottom w:w="100" w:type="dxa"/>
              <w:right w:w="100" w:type="dxa"/>
            </w:tcMar>
          </w:tcPr>
          <w:p w14:paraId="4A5D61C2"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26500537" wp14:editId="66E4C91F">
                  <wp:extent cx="3933825" cy="2197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933825" cy="2197100"/>
                          </a:xfrm>
                          <a:prstGeom prst="rect">
                            <a:avLst/>
                          </a:prstGeom>
                          <a:ln/>
                        </pic:spPr>
                      </pic:pic>
                    </a:graphicData>
                  </a:graphic>
                </wp:inline>
              </w:drawing>
            </w:r>
          </w:p>
          <w:p w14:paraId="7B7C3467" w14:textId="77777777" w:rsidR="002E5A4F" w:rsidRPr="00BE7421" w:rsidRDefault="00BE7421">
            <w:pPr>
              <w:numPr>
                <w:ilvl w:val="0"/>
                <w:numId w:val="19"/>
              </w:numPr>
              <w:rPr>
                <w:rFonts w:ascii="Calibri" w:eastAsia="Proxima Nova" w:hAnsi="Calibri" w:cs="Calibri"/>
              </w:rPr>
            </w:pPr>
            <w:r w:rsidRPr="00BE7421">
              <w:rPr>
                <w:rFonts w:ascii="Calibri" w:eastAsia="Proxima Nova" w:hAnsi="Calibri" w:cs="Calibri"/>
              </w:rPr>
              <w:t>Used to measure distances to stars.</w:t>
            </w:r>
          </w:p>
          <w:p w14:paraId="66F346F5" w14:textId="77777777" w:rsidR="002E5A4F" w:rsidRPr="00BE7421" w:rsidRDefault="00BE7421">
            <w:pPr>
              <w:numPr>
                <w:ilvl w:val="0"/>
                <w:numId w:val="19"/>
              </w:numPr>
              <w:rPr>
                <w:rFonts w:ascii="Calibri" w:eastAsia="Proxima Nova" w:hAnsi="Calibri" w:cs="Calibri"/>
              </w:rPr>
            </w:pPr>
            <w:r w:rsidRPr="00BE7421">
              <w:rPr>
                <w:rFonts w:ascii="Calibri" w:eastAsia="Proxima Nova" w:hAnsi="Calibri" w:cs="Calibri"/>
              </w:rPr>
              <w:t>Parallax angle is half the angular shift.</w:t>
            </w:r>
          </w:p>
        </w:tc>
      </w:tr>
      <w:tr w:rsidR="002E5A4F" w:rsidRPr="00BE7421" w14:paraId="66AE4D4F" w14:textId="77777777">
        <w:tc>
          <w:tcPr>
            <w:tcW w:w="2925" w:type="dxa"/>
            <w:shd w:val="clear" w:color="auto" w:fill="auto"/>
            <w:tcMar>
              <w:top w:w="100" w:type="dxa"/>
              <w:left w:w="100" w:type="dxa"/>
              <w:bottom w:w="100" w:type="dxa"/>
              <w:right w:w="100" w:type="dxa"/>
            </w:tcMar>
          </w:tcPr>
          <w:p w14:paraId="01C86FF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1 pc defined as?</w:t>
            </w:r>
          </w:p>
        </w:tc>
        <w:tc>
          <w:tcPr>
            <w:tcW w:w="6405" w:type="dxa"/>
            <w:shd w:val="clear" w:color="auto" w:fill="auto"/>
            <w:tcMar>
              <w:top w:w="100" w:type="dxa"/>
              <w:left w:w="100" w:type="dxa"/>
              <w:bottom w:w="100" w:type="dxa"/>
              <w:right w:w="100" w:type="dxa"/>
            </w:tcMar>
          </w:tcPr>
          <w:p w14:paraId="017AF739" w14:textId="77777777" w:rsidR="002E5A4F" w:rsidRPr="00BE7421" w:rsidRDefault="00BE7421">
            <w:pPr>
              <w:numPr>
                <w:ilvl w:val="0"/>
                <w:numId w:val="7"/>
              </w:numPr>
              <w:rPr>
                <w:rFonts w:ascii="Calibri" w:eastAsia="Proxima Nova" w:hAnsi="Calibri" w:cs="Calibri"/>
              </w:rPr>
            </w:pPr>
            <w:r w:rsidRPr="00BE7421">
              <w:rPr>
                <w:rFonts w:ascii="Calibri" w:eastAsia="Proxima Nova" w:hAnsi="Calibri" w:cs="Calibri"/>
              </w:rPr>
              <w:t>1 pc is the “the distance at which 1 AU subtends an angle of 1/3600th a degree”.</w:t>
            </w:r>
          </w:p>
          <w:p w14:paraId="656AFF8D" w14:textId="77777777" w:rsidR="002E5A4F" w:rsidRPr="00BE7421" w:rsidRDefault="00BE7421">
            <w:pPr>
              <w:numPr>
                <w:ilvl w:val="0"/>
                <w:numId w:val="7"/>
              </w:numPr>
              <w:rPr>
                <w:rFonts w:ascii="Calibri" w:eastAsia="Proxima Nova" w:hAnsi="Calibri" w:cs="Calibri"/>
              </w:rPr>
            </w:pPr>
            <w:r w:rsidRPr="00BE7421">
              <w:rPr>
                <w:rFonts w:ascii="Calibri" w:eastAsia="Nova Mono" w:hAnsi="Calibri" w:cs="Calibri"/>
              </w:rPr>
              <w:t>Using d ≈ r / theta from the diagram below, 1 pc = 1 AU / (1 degree in arcseconds).</w:t>
            </w:r>
          </w:p>
          <w:p w14:paraId="54DABDC0"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7204A8AA" wp14:editId="37C76C02">
                  <wp:extent cx="3933825" cy="2197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933825" cy="2197100"/>
                          </a:xfrm>
                          <a:prstGeom prst="rect">
                            <a:avLst/>
                          </a:prstGeom>
                          <a:ln/>
                        </pic:spPr>
                      </pic:pic>
                    </a:graphicData>
                  </a:graphic>
                </wp:inline>
              </w:drawing>
            </w:r>
          </w:p>
        </w:tc>
      </w:tr>
      <w:tr w:rsidR="002E5A4F" w:rsidRPr="00BE7421" w14:paraId="3BC75339" w14:textId="77777777">
        <w:tc>
          <w:tcPr>
            <w:tcW w:w="2925" w:type="dxa"/>
            <w:shd w:val="clear" w:color="auto" w:fill="auto"/>
            <w:tcMar>
              <w:top w:w="100" w:type="dxa"/>
              <w:left w:w="100" w:type="dxa"/>
              <w:bottom w:w="100" w:type="dxa"/>
              <w:right w:w="100" w:type="dxa"/>
            </w:tcMar>
          </w:tcPr>
          <w:p w14:paraId="47D8B26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When does the parallax method only work?</w:t>
            </w:r>
          </w:p>
        </w:tc>
        <w:tc>
          <w:tcPr>
            <w:tcW w:w="6405" w:type="dxa"/>
            <w:shd w:val="clear" w:color="auto" w:fill="auto"/>
            <w:tcMar>
              <w:top w:w="100" w:type="dxa"/>
              <w:left w:w="100" w:type="dxa"/>
              <w:bottom w:w="100" w:type="dxa"/>
              <w:right w:w="100" w:type="dxa"/>
            </w:tcMar>
          </w:tcPr>
          <w:p w14:paraId="5F40158B" w14:textId="77777777" w:rsidR="002E5A4F" w:rsidRPr="00BE7421" w:rsidRDefault="00BE7421">
            <w:pPr>
              <w:numPr>
                <w:ilvl w:val="0"/>
                <w:numId w:val="3"/>
              </w:numPr>
              <w:rPr>
                <w:rFonts w:ascii="Calibri" w:eastAsia="Proxima Nova" w:hAnsi="Calibri" w:cs="Calibri"/>
              </w:rPr>
            </w:pPr>
            <w:r w:rsidRPr="00BE7421">
              <w:rPr>
                <w:rFonts w:ascii="Calibri" w:eastAsia="Proxima Nova" w:hAnsi="Calibri" w:cs="Calibri"/>
              </w:rPr>
              <w:t>For stars that are close enough to see movement.</w:t>
            </w:r>
          </w:p>
          <w:p w14:paraId="38875B53" w14:textId="77777777" w:rsidR="002E5A4F" w:rsidRPr="00BE7421" w:rsidRDefault="00BE7421">
            <w:pPr>
              <w:numPr>
                <w:ilvl w:val="0"/>
                <w:numId w:val="3"/>
              </w:numPr>
              <w:rPr>
                <w:rFonts w:ascii="Calibri" w:eastAsia="Proxima Nova" w:hAnsi="Calibri" w:cs="Calibri"/>
              </w:rPr>
            </w:pPr>
            <w:r w:rsidRPr="00BE7421">
              <w:rPr>
                <w:rFonts w:ascii="Calibri" w:eastAsia="Proxima Nova" w:hAnsi="Calibri" w:cs="Calibri"/>
              </w:rPr>
              <w:t>On the ground, we can measure up to 100 pc because atmospheric refraction gets in the way.</w:t>
            </w:r>
          </w:p>
        </w:tc>
      </w:tr>
      <w:tr w:rsidR="002E5A4F" w:rsidRPr="00BE7421" w14:paraId="134160A8" w14:textId="77777777">
        <w:tc>
          <w:tcPr>
            <w:tcW w:w="2925" w:type="dxa"/>
            <w:shd w:val="clear" w:color="auto" w:fill="auto"/>
            <w:tcMar>
              <w:top w:w="100" w:type="dxa"/>
              <w:left w:w="100" w:type="dxa"/>
              <w:bottom w:w="100" w:type="dxa"/>
              <w:right w:w="100" w:type="dxa"/>
            </w:tcMar>
          </w:tcPr>
          <w:p w14:paraId="68D083E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the star magnitude scale</w:t>
            </w:r>
          </w:p>
        </w:tc>
        <w:tc>
          <w:tcPr>
            <w:tcW w:w="6405" w:type="dxa"/>
            <w:shd w:val="clear" w:color="auto" w:fill="auto"/>
            <w:tcMar>
              <w:top w:w="100" w:type="dxa"/>
              <w:left w:w="100" w:type="dxa"/>
              <w:bottom w:w="100" w:type="dxa"/>
              <w:right w:w="100" w:type="dxa"/>
            </w:tcMar>
          </w:tcPr>
          <w:p w14:paraId="226118B9" w14:textId="77777777" w:rsidR="002E5A4F" w:rsidRPr="00BE7421" w:rsidRDefault="00BE7421">
            <w:pPr>
              <w:rPr>
                <w:rFonts w:ascii="Calibri" w:eastAsia="Proxima Nova" w:hAnsi="Calibri" w:cs="Calibri"/>
                <w:color w:val="222222"/>
                <w:highlight w:val="white"/>
              </w:rPr>
            </w:pPr>
            <w:r w:rsidRPr="00BE7421">
              <w:rPr>
                <w:rFonts w:ascii="Calibri" w:eastAsia="Proxima Nova" w:hAnsi="Calibri" w:cs="Calibri"/>
                <w:noProof/>
                <w:color w:val="222222"/>
                <w:highlight w:val="white"/>
              </w:rPr>
              <w:drawing>
                <wp:inline distT="114300" distB="114300" distL="114300" distR="114300" wp14:anchorId="78875214" wp14:editId="7A64C2CC">
                  <wp:extent cx="3933825" cy="1295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33825" cy="1295400"/>
                          </a:xfrm>
                          <a:prstGeom prst="rect">
                            <a:avLst/>
                          </a:prstGeom>
                          <a:ln/>
                        </pic:spPr>
                      </pic:pic>
                    </a:graphicData>
                  </a:graphic>
                </wp:inline>
              </w:drawing>
            </w:r>
          </w:p>
          <w:p w14:paraId="01FE48F4" w14:textId="77777777" w:rsidR="002E5A4F" w:rsidRPr="00BE7421" w:rsidRDefault="00BE7421">
            <w:pPr>
              <w:rPr>
                <w:rFonts w:ascii="Calibri" w:eastAsia="Proxima Nova" w:hAnsi="Calibri" w:cs="Calibri"/>
                <w:color w:val="222222"/>
                <w:highlight w:val="white"/>
              </w:rPr>
            </w:pPr>
            <w:r w:rsidRPr="00BE7421">
              <w:rPr>
                <w:rFonts w:ascii="Calibri" w:eastAsia="Proxima Nova" w:hAnsi="Calibri" w:cs="Calibri"/>
                <w:color w:val="222222"/>
                <w:highlight w:val="white"/>
              </w:rPr>
              <w:t>Every 5 numbers is 100 x brighter/dimmer.</w:t>
            </w:r>
          </w:p>
        </w:tc>
      </w:tr>
      <w:tr w:rsidR="002E5A4F" w:rsidRPr="00BE7421" w14:paraId="564DEA2B" w14:textId="77777777">
        <w:tc>
          <w:tcPr>
            <w:tcW w:w="2925" w:type="dxa"/>
            <w:shd w:val="clear" w:color="auto" w:fill="auto"/>
            <w:tcMar>
              <w:top w:w="100" w:type="dxa"/>
              <w:left w:w="100" w:type="dxa"/>
              <w:bottom w:w="100" w:type="dxa"/>
              <w:right w:w="100" w:type="dxa"/>
            </w:tcMar>
          </w:tcPr>
          <w:p w14:paraId="4E25C05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Define absolute magnitude and apparent magnitude</w:t>
            </w:r>
          </w:p>
        </w:tc>
        <w:tc>
          <w:tcPr>
            <w:tcW w:w="6405" w:type="dxa"/>
            <w:shd w:val="clear" w:color="auto" w:fill="auto"/>
            <w:tcMar>
              <w:top w:w="100" w:type="dxa"/>
              <w:left w:w="100" w:type="dxa"/>
              <w:bottom w:w="100" w:type="dxa"/>
              <w:right w:w="100" w:type="dxa"/>
            </w:tcMar>
          </w:tcPr>
          <w:p w14:paraId="1951642A" w14:textId="77777777" w:rsidR="002E5A4F" w:rsidRPr="00BE7421" w:rsidRDefault="00BE7421">
            <w:pPr>
              <w:numPr>
                <w:ilvl w:val="0"/>
                <w:numId w:val="24"/>
              </w:numPr>
              <w:rPr>
                <w:rFonts w:ascii="Calibri" w:eastAsia="Proxima Nova" w:hAnsi="Calibri" w:cs="Calibri"/>
              </w:rPr>
            </w:pPr>
            <w:r w:rsidRPr="00BE7421">
              <w:rPr>
                <w:rFonts w:ascii="Calibri" w:eastAsia="Proxima Nova" w:hAnsi="Calibri" w:cs="Calibri"/>
              </w:rPr>
              <w:t>Absolute magnitude - the brightness of a star as seen 10 pc away from Earth.</w:t>
            </w:r>
          </w:p>
          <w:p w14:paraId="627C5175" w14:textId="77777777" w:rsidR="002E5A4F" w:rsidRPr="00BE7421" w:rsidRDefault="00BE7421">
            <w:pPr>
              <w:numPr>
                <w:ilvl w:val="0"/>
                <w:numId w:val="24"/>
              </w:numPr>
              <w:rPr>
                <w:rFonts w:ascii="Calibri" w:eastAsia="Proxima Nova" w:hAnsi="Calibri" w:cs="Calibri"/>
              </w:rPr>
            </w:pPr>
            <w:r w:rsidRPr="00BE7421">
              <w:rPr>
                <w:rFonts w:ascii="Calibri" w:eastAsia="Proxima Nova" w:hAnsi="Calibri" w:cs="Calibri"/>
              </w:rPr>
              <w:t>Apparent magnitude - the brightness of a star seen from Earth.</w:t>
            </w:r>
          </w:p>
        </w:tc>
      </w:tr>
      <w:tr w:rsidR="002E5A4F" w:rsidRPr="00BE7421" w14:paraId="49A35F02" w14:textId="77777777">
        <w:tc>
          <w:tcPr>
            <w:tcW w:w="2925" w:type="dxa"/>
            <w:shd w:val="clear" w:color="auto" w:fill="auto"/>
            <w:tcMar>
              <w:top w:w="100" w:type="dxa"/>
              <w:left w:w="100" w:type="dxa"/>
              <w:bottom w:w="100" w:type="dxa"/>
              <w:right w:w="100" w:type="dxa"/>
            </w:tcMar>
          </w:tcPr>
          <w:p w14:paraId="061D4659"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intensity and its relation to stars?</w:t>
            </w:r>
          </w:p>
        </w:tc>
        <w:tc>
          <w:tcPr>
            <w:tcW w:w="6405" w:type="dxa"/>
            <w:shd w:val="clear" w:color="auto" w:fill="auto"/>
            <w:tcMar>
              <w:top w:w="100" w:type="dxa"/>
              <w:left w:w="100" w:type="dxa"/>
              <w:bottom w:w="100" w:type="dxa"/>
              <w:right w:w="100" w:type="dxa"/>
            </w:tcMar>
          </w:tcPr>
          <w:p w14:paraId="2C2065D4" w14:textId="77777777" w:rsidR="002E5A4F" w:rsidRPr="00BE7421" w:rsidRDefault="00BE7421">
            <w:pPr>
              <w:numPr>
                <w:ilvl w:val="0"/>
                <w:numId w:val="5"/>
              </w:numPr>
              <w:rPr>
                <w:rFonts w:ascii="Calibri" w:eastAsia="Proxima Nova" w:hAnsi="Calibri" w:cs="Calibri"/>
              </w:rPr>
            </w:pPr>
            <w:r w:rsidRPr="00BE7421">
              <w:rPr>
                <w:rFonts w:ascii="Calibri" w:eastAsia="Proxima Nova" w:hAnsi="Calibri" w:cs="Calibri"/>
              </w:rPr>
              <w:t>I = P / A.</w:t>
            </w:r>
          </w:p>
          <w:p w14:paraId="71EF30E8" w14:textId="77777777" w:rsidR="002E5A4F" w:rsidRPr="00BE7421" w:rsidRDefault="00BE7421">
            <w:pPr>
              <w:numPr>
                <w:ilvl w:val="0"/>
                <w:numId w:val="5"/>
              </w:numPr>
              <w:rPr>
                <w:rFonts w:ascii="Calibri" w:eastAsia="Proxima Nova" w:hAnsi="Calibri" w:cs="Calibri"/>
              </w:rPr>
            </w:pPr>
            <w:r w:rsidRPr="00BE7421">
              <w:rPr>
                <w:rFonts w:ascii="Calibri" w:eastAsia="Proxima Nova" w:hAnsi="Calibri" w:cs="Calibri"/>
              </w:rPr>
              <w:t>Intensity of Star = Power / 4πd</w:t>
            </w:r>
            <w:r w:rsidRPr="00BE7421">
              <w:rPr>
                <w:rFonts w:ascii="Calibri" w:eastAsia="Proxima Nova" w:hAnsi="Calibri" w:cs="Calibri"/>
                <w:vertAlign w:val="superscript"/>
              </w:rPr>
              <w:t>2</w:t>
            </w:r>
            <w:r w:rsidRPr="00BE7421">
              <w:rPr>
                <w:rFonts w:ascii="Calibri" w:eastAsia="Proxima Nova" w:hAnsi="Calibri" w:cs="Calibri"/>
              </w:rPr>
              <w:t xml:space="preserve"> (thus following inverse square law).</w:t>
            </w:r>
          </w:p>
          <w:p w14:paraId="00342BA5" w14:textId="77777777" w:rsidR="002E5A4F" w:rsidRPr="00BE7421" w:rsidRDefault="00BE7421">
            <w:pPr>
              <w:numPr>
                <w:ilvl w:val="0"/>
                <w:numId w:val="5"/>
              </w:numPr>
              <w:rPr>
                <w:rFonts w:ascii="Calibri" w:eastAsia="Proxima Nova" w:hAnsi="Calibri" w:cs="Calibri"/>
              </w:rPr>
            </w:pPr>
            <w:r w:rsidRPr="00BE7421">
              <w:rPr>
                <w:rFonts w:ascii="Calibri" w:eastAsia="Proxima Nova" w:hAnsi="Calibri" w:cs="Calibri"/>
              </w:rPr>
              <w:t>Where the power comes from Stefan’s Law.</w:t>
            </w:r>
          </w:p>
          <w:p w14:paraId="6C7B1A0D" w14:textId="77777777" w:rsidR="002E5A4F" w:rsidRPr="00BE7421" w:rsidRDefault="00BE7421">
            <w:pPr>
              <w:numPr>
                <w:ilvl w:val="0"/>
                <w:numId w:val="5"/>
              </w:numPr>
              <w:rPr>
                <w:rFonts w:ascii="Calibri" w:eastAsia="Proxima Nova" w:hAnsi="Calibri" w:cs="Calibri"/>
              </w:rPr>
            </w:pPr>
            <w:r w:rsidRPr="00BE7421">
              <w:rPr>
                <w:rFonts w:ascii="Calibri" w:eastAsia="Nova Mono" w:hAnsi="Calibri" w:cs="Calibri"/>
              </w:rPr>
              <w:t xml:space="preserve">Brightness of star </w:t>
            </w:r>
            <w:r w:rsidRPr="00BE7421">
              <w:rPr>
                <w:rFonts w:ascii="Cambria Math" w:eastAsia="Nova Mono" w:hAnsi="Cambria Math" w:cs="Cambria Math"/>
              </w:rPr>
              <w:t>∝</w:t>
            </w:r>
            <w:r w:rsidRPr="00BE7421">
              <w:rPr>
                <w:rFonts w:ascii="Calibri" w:eastAsia="Nova Mono" w:hAnsi="Calibri" w:cs="Calibri"/>
              </w:rPr>
              <w:t xml:space="preserve"> intensity at Earth.</w:t>
            </w:r>
          </w:p>
        </w:tc>
      </w:tr>
    </w:tbl>
    <w:p w14:paraId="1B80A260" w14:textId="77777777" w:rsidR="002E5A4F" w:rsidRPr="00BE7421" w:rsidRDefault="00BE7421">
      <w:pPr>
        <w:pStyle w:val="Heading2"/>
        <w:rPr>
          <w:rFonts w:ascii="Calibri" w:eastAsia="Proxima Nova" w:hAnsi="Calibri" w:cs="Calibri"/>
        </w:rPr>
      </w:pPr>
      <w:bookmarkStart w:id="7" w:name="_2uh1f2939spm" w:colFirst="0" w:colLast="0"/>
      <w:bookmarkEnd w:id="7"/>
      <w:r w:rsidRPr="00BE7421">
        <w:rPr>
          <w:rFonts w:ascii="Calibri" w:eastAsia="Proxima Nova" w:hAnsi="Calibri" w:cs="Calibri"/>
        </w:rPr>
        <w:t>2.2 - Classifying stars</w:t>
      </w:r>
    </w:p>
    <w:tbl>
      <w:tblPr>
        <w:tblStyle w:val="a6"/>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3B34553A" w14:textId="77777777">
        <w:tc>
          <w:tcPr>
            <w:tcW w:w="2925" w:type="dxa"/>
            <w:shd w:val="clear" w:color="auto" w:fill="auto"/>
            <w:tcMar>
              <w:top w:w="100" w:type="dxa"/>
              <w:left w:w="100" w:type="dxa"/>
              <w:bottom w:w="100" w:type="dxa"/>
              <w:right w:w="100" w:type="dxa"/>
            </w:tcMar>
          </w:tcPr>
          <w:p w14:paraId="30E1FDC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black body?</w:t>
            </w:r>
          </w:p>
        </w:tc>
        <w:tc>
          <w:tcPr>
            <w:tcW w:w="6405" w:type="dxa"/>
            <w:shd w:val="clear" w:color="auto" w:fill="auto"/>
            <w:tcMar>
              <w:top w:w="100" w:type="dxa"/>
              <w:left w:w="100" w:type="dxa"/>
              <w:bottom w:w="100" w:type="dxa"/>
              <w:right w:w="100" w:type="dxa"/>
            </w:tcMar>
          </w:tcPr>
          <w:p w14:paraId="68D10737" w14:textId="77777777" w:rsidR="002E5A4F" w:rsidRPr="00BE7421" w:rsidRDefault="00BE7421">
            <w:pPr>
              <w:rPr>
                <w:rFonts w:ascii="Calibri" w:eastAsia="Proxima Nova" w:hAnsi="Calibri" w:cs="Calibri"/>
              </w:rPr>
            </w:pPr>
            <w:r w:rsidRPr="00BE7421">
              <w:rPr>
                <w:rFonts w:ascii="Calibri" w:eastAsia="Proxima Nova" w:hAnsi="Calibri" w:cs="Calibri"/>
              </w:rPr>
              <w:t>A perfect absorber of radiation (absorbing 100% of incident radiation at all wavelengths) thus emitting a continuous spectrum of wavelengths.</w:t>
            </w:r>
          </w:p>
          <w:p w14:paraId="360EBFF8" w14:textId="77777777" w:rsidR="002E5A4F" w:rsidRPr="00BE7421" w:rsidRDefault="002E5A4F">
            <w:pPr>
              <w:rPr>
                <w:rFonts w:ascii="Calibri" w:eastAsia="Proxima Nova" w:hAnsi="Calibri" w:cs="Calibri"/>
              </w:rPr>
            </w:pPr>
          </w:p>
          <w:p w14:paraId="6EE751A7" w14:textId="77777777" w:rsidR="002E5A4F" w:rsidRPr="00BE7421" w:rsidRDefault="00BE7421">
            <w:pPr>
              <w:rPr>
                <w:rFonts w:ascii="Calibri" w:eastAsia="Proxima Nova" w:hAnsi="Calibri" w:cs="Calibri"/>
                <w:i/>
              </w:rPr>
            </w:pPr>
            <w:r w:rsidRPr="00BE7421">
              <w:rPr>
                <w:rFonts w:ascii="Calibri" w:eastAsia="Proxima Nova" w:hAnsi="Calibri" w:cs="Calibri"/>
                <w:i/>
              </w:rPr>
              <w:t>Recall from GCSE that a matt black surface is the best absorber and emitter of infrared radiation.</w:t>
            </w:r>
          </w:p>
        </w:tc>
      </w:tr>
      <w:tr w:rsidR="002E5A4F" w:rsidRPr="00BE7421" w14:paraId="53C62B3E" w14:textId="77777777">
        <w:tc>
          <w:tcPr>
            <w:tcW w:w="2925" w:type="dxa"/>
            <w:shd w:val="clear" w:color="auto" w:fill="auto"/>
            <w:tcMar>
              <w:top w:w="100" w:type="dxa"/>
              <w:left w:w="100" w:type="dxa"/>
              <w:bottom w:w="100" w:type="dxa"/>
              <w:right w:w="100" w:type="dxa"/>
            </w:tcMar>
          </w:tcPr>
          <w:p w14:paraId="61B658BA"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Why are stars assumed to be black bodies?</w:t>
            </w:r>
          </w:p>
        </w:tc>
        <w:tc>
          <w:tcPr>
            <w:tcW w:w="6405" w:type="dxa"/>
            <w:shd w:val="clear" w:color="auto" w:fill="auto"/>
            <w:tcMar>
              <w:top w:w="100" w:type="dxa"/>
              <w:left w:w="100" w:type="dxa"/>
              <w:bottom w:w="100" w:type="dxa"/>
              <w:right w:w="100" w:type="dxa"/>
            </w:tcMar>
          </w:tcPr>
          <w:p w14:paraId="2B76BC6D" w14:textId="77777777" w:rsidR="002E5A4F" w:rsidRPr="00BE7421" w:rsidRDefault="00BE7421">
            <w:pPr>
              <w:numPr>
                <w:ilvl w:val="0"/>
                <w:numId w:val="11"/>
              </w:numPr>
              <w:rPr>
                <w:rFonts w:ascii="Calibri" w:eastAsia="Proxima Nova" w:hAnsi="Calibri" w:cs="Calibri"/>
              </w:rPr>
            </w:pPr>
            <w:r w:rsidRPr="00BE7421">
              <w:rPr>
                <w:rFonts w:ascii="Calibri" w:eastAsia="Proxima Nova" w:hAnsi="Calibri" w:cs="Calibri"/>
              </w:rPr>
              <w:t>As any incident radiation would be absorbed (none reflected).</w:t>
            </w:r>
          </w:p>
          <w:p w14:paraId="052767CF" w14:textId="77777777" w:rsidR="002E5A4F" w:rsidRPr="00BE7421" w:rsidRDefault="00BE7421">
            <w:pPr>
              <w:numPr>
                <w:ilvl w:val="0"/>
                <w:numId w:val="11"/>
              </w:numPr>
              <w:rPr>
                <w:rFonts w:ascii="Calibri" w:eastAsia="Proxima Nova" w:hAnsi="Calibri" w:cs="Calibri"/>
              </w:rPr>
            </w:pPr>
            <w:r w:rsidRPr="00BE7421">
              <w:rPr>
                <w:rFonts w:ascii="Calibri" w:eastAsia="Proxima Nova" w:hAnsi="Calibri" w:cs="Calibri"/>
              </w:rPr>
              <w:t>The thermal radiation from a star closely matches the black body radiation curve.</w:t>
            </w:r>
          </w:p>
        </w:tc>
      </w:tr>
      <w:tr w:rsidR="002E5A4F" w:rsidRPr="00BE7421" w14:paraId="51D28425" w14:textId="77777777">
        <w:tc>
          <w:tcPr>
            <w:tcW w:w="2925" w:type="dxa"/>
            <w:shd w:val="clear" w:color="auto" w:fill="auto"/>
            <w:tcMar>
              <w:top w:w="100" w:type="dxa"/>
              <w:left w:w="100" w:type="dxa"/>
              <w:bottom w:w="100" w:type="dxa"/>
              <w:right w:w="100" w:type="dxa"/>
            </w:tcMar>
          </w:tcPr>
          <w:p w14:paraId="7475C87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Draw the black body radiation curve / spectra of stars for different temperatures</w:t>
            </w:r>
          </w:p>
        </w:tc>
        <w:tc>
          <w:tcPr>
            <w:tcW w:w="6405" w:type="dxa"/>
            <w:shd w:val="clear" w:color="auto" w:fill="auto"/>
            <w:tcMar>
              <w:top w:w="100" w:type="dxa"/>
              <w:left w:w="100" w:type="dxa"/>
              <w:bottom w:w="100" w:type="dxa"/>
              <w:right w:w="100" w:type="dxa"/>
            </w:tcMar>
          </w:tcPr>
          <w:p w14:paraId="65980FA9"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0691FDEE" wp14:editId="29C743A4">
                  <wp:extent cx="2862263" cy="282761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862263" cy="2827610"/>
                          </a:xfrm>
                          <a:prstGeom prst="rect">
                            <a:avLst/>
                          </a:prstGeom>
                          <a:ln/>
                        </pic:spPr>
                      </pic:pic>
                    </a:graphicData>
                  </a:graphic>
                </wp:inline>
              </w:drawing>
            </w:r>
          </w:p>
          <w:p w14:paraId="159DBA9C" w14:textId="77777777" w:rsidR="002E5A4F" w:rsidRPr="00BE7421" w:rsidRDefault="00BE7421">
            <w:pPr>
              <w:rPr>
                <w:rFonts w:ascii="Calibri" w:eastAsia="Proxima Nova" w:hAnsi="Calibri" w:cs="Calibri"/>
              </w:rPr>
            </w:pPr>
            <w:r w:rsidRPr="00BE7421">
              <w:rPr>
                <w:rFonts w:ascii="Calibri" w:eastAsia="Proxima Nova" w:hAnsi="Calibri" w:cs="Calibri"/>
              </w:rPr>
              <w:t>The peak of the graph move towards shorter wavelengths as the temperature increases.</w:t>
            </w:r>
          </w:p>
          <w:p w14:paraId="5F0CC1F2" w14:textId="77777777" w:rsidR="002E5A4F" w:rsidRPr="00BE7421" w:rsidRDefault="002E5A4F">
            <w:pPr>
              <w:rPr>
                <w:rFonts w:ascii="Calibri" w:eastAsia="Proxima Nova" w:hAnsi="Calibri" w:cs="Calibri"/>
                <w:i/>
              </w:rPr>
            </w:pPr>
          </w:p>
          <w:p w14:paraId="07794180" w14:textId="77777777" w:rsidR="002E5A4F" w:rsidRPr="00BE7421" w:rsidRDefault="00BE7421">
            <w:pPr>
              <w:rPr>
                <w:rFonts w:ascii="Calibri" w:eastAsia="Proxima Nova" w:hAnsi="Calibri" w:cs="Calibri"/>
                <w:i/>
              </w:rPr>
            </w:pPr>
            <w:r w:rsidRPr="00BE7421">
              <w:rPr>
                <w:rFonts w:ascii="Calibri" w:eastAsia="Proxima Nova" w:hAnsi="Calibri" w:cs="Calibri"/>
                <w:i/>
              </w:rPr>
              <w:t>Be careful when looking at the shift.</w:t>
            </w:r>
          </w:p>
        </w:tc>
      </w:tr>
      <w:tr w:rsidR="002E5A4F" w:rsidRPr="00BE7421" w14:paraId="0D065952" w14:textId="77777777">
        <w:tc>
          <w:tcPr>
            <w:tcW w:w="2925" w:type="dxa"/>
            <w:shd w:val="clear" w:color="auto" w:fill="auto"/>
            <w:tcMar>
              <w:top w:w="100" w:type="dxa"/>
              <w:left w:w="100" w:type="dxa"/>
              <w:bottom w:w="100" w:type="dxa"/>
              <w:right w:w="100" w:type="dxa"/>
            </w:tcMar>
          </w:tcPr>
          <w:p w14:paraId="1424659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Wien’s Displacement Law?</w:t>
            </w:r>
          </w:p>
        </w:tc>
        <w:tc>
          <w:tcPr>
            <w:tcW w:w="6405" w:type="dxa"/>
            <w:shd w:val="clear" w:color="auto" w:fill="auto"/>
            <w:tcMar>
              <w:top w:w="100" w:type="dxa"/>
              <w:left w:w="100" w:type="dxa"/>
              <w:bottom w:w="100" w:type="dxa"/>
              <w:right w:w="100" w:type="dxa"/>
            </w:tcMar>
          </w:tcPr>
          <w:p w14:paraId="53595B9E" w14:textId="77777777" w:rsidR="002E5A4F" w:rsidRPr="00BE7421" w:rsidRDefault="00BE7421">
            <w:pPr>
              <w:numPr>
                <w:ilvl w:val="0"/>
                <w:numId w:val="35"/>
              </w:numPr>
              <w:rPr>
                <w:rFonts w:ascii="Calibri" w:eastAsia="Proxima Nova" w:hAnsi="Calibri" w:cs="Calibri"/>
              </w:rPr>
            </w:pPr>
            <w:r w:rsidRPr="00BE7421">
              <w:rPr>
                <w:rFonts w:ascii="Calibri" w:eastAsia="Proxima Nova" w:hAnsi="Calibri" w:cs="Calibri"/>
              </w:rPr>
              <w:t xml:space="preserve">The higher the surface temperature of an object, the shorter the </w:t>
            </w:r>
            <w:r w:rsidRPr="00BE7421">
              <w:rPr>
                <w:rFonts w:ascii="Calibri" w:eastAsia="Proxima Nova" w:hAnsi="Calibri" w:cs="Calibri"/>
                <w:b/>
                <w:u w:val="single"/>
              </w:rPr>
              <w:t>peak wavelength of black body radiation curve</w:t>
            </w:r>
            <w:r w:rsidRPr="00BE7421">
              <w:rPr>
                <w:rFonts w:ascii="Calibri" w:eastAsia="Proxima Nova" w:hAnsi="Calibri" w:cs="Calibri"/>
              </w:rPr>
              <w:t>.</w:t>
            </w:r>
          </w:p>
          <w:p w14:paraId="261CA47A" w14:textId="77777777" w:rsidR="002E5A4F" w:rsidRPr="00BE7421" w:rsidRDefault="00BE7421">
            <w:pPr>
              <w:numPr>
                <w:ilvl w:val="0"/>
                <w:numId w:val="35"/>
              </w:numPr>
              <w:rPr>
                <w:rFonts w:ascii="Calibri" w:eastAsia="Proxima Nova" w:hAnsi="Calibri" w:cs="Calibri"/>
              </w:rPr>
            </w:pPr>
            <w:r w:rsidRPr="00BE7421">
              <w:rPr>
                <w:rFonts w:ascii="Calibri" w:eastAsia="Proxima Nova" w:hAnsi="Calibri" w:cs="Calibri"/>
              </w:rPr>
              <w:t>λ</w:t>
            </w:r>
            <w:r w:rsidRPr="00BE7421">
              <w:rPr>
                <w:rFonts w:ascii="Calibri" w:eastAsia="Proxima Nova" w:hAnsi="Calibri" w:cs="Calibri"/>
                <w:vertAlign w:val="subscript"/>
              </w:rPr>
              <w:t>max</w:t>
            </w:r>
            <w:r w:rsidRPr="00BE7421">
              <w:rPr>
                <w:rFonts w:ascii="Calibri" w:eastAsia="Proxima Nova" w:hAnsi="Calibri" w:cs="Calibri"/>
              </w:rPr>
              <w:t>T = 2.9 x 10</w:t>
            </w:r>
            <w:r w:rsidRPr="00BE7421">
              <w:rPr>
                <w:rFonts w:ascii="Calibri" w:eastAsia="Proxima Nova" w:hAnsi="Calibri" w:cs="Calibri"/>
                <w:vertAlign w:val="superscript"/>
              </w:rPr>
              <w:t>-3</w:t>
            </w:r>
            <w:r w:rsidRPr="00BE7421">
              <w:rPr>
                <w:rFonts w:ascii="Calibri" w:eastAsia="Proxima Nova" w:hAnsi="Calibri" w:cs="Calibri"/>
              </w:rPr>
              <w:t xml:space="preserve"> mK</w:t>
            </w:r>
          </w:p>
          <w:p w14:paraId="33DE9B43" w14:textId="77777777" w:rsidR="002E5A4F" w:rsidRPr="00BE7421" w:rsidRDefault="002E5A4F">
            <w:pPr>
              <w:rPr>
                <w:rFonts w:ascii="Calibri" w:eastAsia="Proxima Nova" w:hAnsi="Calibri" w:cs="Calibri"/>
              </w:rPr>
            </w:pPr>
          </w:p>
          <w:p w14:paraId="7DF722FE" w14:textId="77777777" w:rsidR="002E5A4F" w:rsidRPr="00BE7421" w:rsidRDefault="00BE7421">
            <w:pPr>
              <w:rPr>
                <w:rFonts w:ascii="Calibri" w:eastAsia="Proxima Nova" w:hAnsi="Calibri" w:cs="Calibri"/>
              </w:rPr>
            </w:pPr>
            <w:r w:rsidRPr="00BE7421">
              <w:rPr>
                <w:rFonts w:ascii="Calibri" w:eastAsia="Proxima Nova" w:hAnsi="Calibri" w:cs="Calibri"/>
              </w:rPr>
              <w:t>mK is metres Kelvin.</w:t>
            </w:r>
          </w:p>
        </w:tc>
      </w:tr>
      <w:tr w:rsidR="002E5A4F" w:rsidRPr="00BE7421" w14:paraId="6C604B47" w14:textId="77777777">
        <w:tc>
          <w:tcPr>
            <w:tcW w:w="2925" w:type="dxa"/>
            <w:shd w:val="clear" w:color="auto" w:fill="auto"/>
            <w:tcMar>
              <w:top w:w="100" w:type="dxa"/>
              <w:left w:w="100" w:type="dxa"/>
              <w:bottom w:w="100" w:type="dxa"/>
              <w:right w:w="100" w:type="dxa"/>
            </w:tcMar>
          </w:tcPr>
          <w:p w14:paraId="479D59C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Stefan’s Law?</w:t>
            </w:r>
          </w:p>
        </w:tc>
        <w:tc>
          <w:tcPr>
            <w:tcW w:w="6405" w:type="dxa"/>
            <w:shd w:val="clear" w:color="auto" w:fill="auto"/>
            <w:tcMar>
              <w:top w:w="100" w:type="dxa"/>
              <w:left w:w="100" w:type="dxa"/>
              <w:bottom w:w="100" w:type="dxa"/>
              <w:right w:w="100" w:type="dxa"/>
            </w:tcMar>
          </w:tcPr>
          <w:p w14:paraId="7A893F70" w14:textId="77777777" w:rsidR="002E5A4F" w:rsidRPr="00BE7421" w:rsidRDefault="00BE7421">
            <w:pPr>
              <w:numPr>
                <w:ilvl w:val="0"/>
                <w:numId w:val="31"/>
              </w:numPr>
              <w:rPr>
                <w:rFonts w:ascii="Calibri" w:eastAsia="Proxima Nova" w:hAnsi="Calibri" w:cs="Calibri"/>
              </w:rPr>
            </w:pPr>
            <w:r w:rsidRPr="00BE7421">
              <w:rPr>
                <w:rFonts w:ascii="Calibri" w:eastAsia="Proxima Nova" w:hAnsi="Calibri" w:cs="Calibri"/>
              </w:rPr>
              <w:t>L = σAT</w:t>
            </w:r>
            <w:r w:rsidRPr="00BE7421">
              <w:rPr>
                <w:rFonts w:ascii="Calibri" w:eastAsia="Proxima Nova" w:hAnsi="Calibri" w:cs="Calibri"/>
                <w:vertAlign w:val="superscript"/>
              </w:rPr>
              <w:t>4</w:t>
            </w:r>
          </w:p>
          <w:p w14:paraId="7E53B554" w14:textId="77777777" w:rsidR="002E5A4F" w:rsidRPr="00BE7421" w:rsidRDefault="00BE7421">
            <w:pPr>
              <w:numPr>
                <w:ilvl w:val="0"/>
                <w:numId w:val="31"/>
              </w:numPr>
              <w:rPr>
                <w:rFonts w:ascii="Calibri" w:eastAsia="Proxima Nova" w:hAnsi="Calibri" w:cs="Calibri"/>
              </w:rPr>
            </w:pPr>
            <w:r w:rsidRPr="00BE7421">
              <w:rPr>
                <w:rFonts w:ascii="Calibri" w:eastAsia="Proxima Nova" w:hAnsi="Calibri" w:cs="Calibri"/>
              </w:rPr>
              <w:t>Where L is luminosity (synonymous with power), σ is the Stefan-Boltzmann constant, A is surface area, T is temperature.</w:t>
            </w:r>
          </w:p>
        </w:tc>
      </w:tr>
      <w:tr w:rsidR="002E5A4F" w:rsidRPr="00BE7421" w14:paraId="3AAE79B9" w14:textId="77777777">
        <w:tc>
          <w:tcPr>
            <w:tcW w:w="2925" w:type="dxa"/>
            <w:shd w:val="clear" w:color="auto" w:fill="auto"/>
            <w:tcMar>
              <w:top w:w="100" w:type="dxa"/>
              <w:left w:w="100" w:type="dxa"/>
              <w:bottom w:w="100" w:type="dxa"/>
              <w:right w:w="100" w:type="dxa"/>
            </w:tcMar>
          </w:tcPr>
          <w:p w14:paraId="4534D50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Balmer Lines and when are they seen?</w:t>
            </w:r>
          </w:p>
        </w:tc>
        <w:tc>
          <w:tcPr>
            <w:tcW w:w="6405" w:type="dxa"/>
            <w:shd w:val="clear" w:color="auto" w:fill="auto"/>
            <w:tcMar>
              <w:top w:w="100" w:type="dxa"/>
              <w:left w:w="100" w:type="dxa"/>
              <w:bottom w:w="100" w:type="dxa"/>
              <w:right w:w="100" w:type="dxa"/>
            </w:tcMar>
          </w:tcPr>
          <w:p w14:paraId="16DE7A71" w14:textId="77777777" w:rsidR="002E5A4F" w:rsidRPr="00BE7421" w:rsidRDefault="00BE7421">
            <w:pPr>
              <w:numPr>
                <w:ilvl w:val="0"/>
                <w:numId w:val="28"/>
              </w:numPr>
              <w:rPr>
                <w:rFonts w:ascii="Calibri" w:eastAsia="Proxima Nova" w:hAnsi="Calibri" w:cs="Calibri"/>
              </w:rPr>
            </w:pPr>
            <w:r w:rsidRPr="00BE7421">
              <w:rPr>
                <w:rFonts w:ascii="Calibri" w:eastAsia="Proxima Nova" w:hAnsi="Calibri" w:cs="Calibri"/>
              </w:rPr>
              <w:t>Absorption lines due to transition from n = 2 to a higher energy level in an hydrogen atom.</w:t>
            </w:r>
          </w:p>
          <w:p w14:paraId="700BFA4B" w14:textId="77777777" w:rsidR="002E5A4F" w:rsidRPr="00BE7421" w:rsidRDefault="00BE7421">
            <w:pPr>
              <w:numPr>
                <w:ilvl w:val="0"/>
                <w:numId w:val="28"/>
              </w:numPr>
              <w:rPr>
                <w:rFonts w:ascii="Calibri" w:eastAsia="Proxima Nova" w:hAnsi="Calibri" w:cs="Calibri"/>
              </w:rPr>
            </w:pPr>
            <w:r w:rsidRPr="00BE7421">
              <w:rPr>
                <w:rFonts w:ascii="Calibri" w:eastAsia="Proxima Nova" w:hAnsi="Calibri" w:cs="Calibri"/>
              </w:rPr>
              <w:lastRenderedPageBreak/>
              <w:t>They are only seen in hot stars - specifically B, A spectral classes - in the visible spectrum.</w:t>
            </w:r>
          </w:p>
          <w:p w14:paraId="168E06C2" w14:textId="77777777" w:rsidR="002E5A4F" w:rsidRPr="00BE7421" w:rsidRDefault="002E5A4F">
            <w:pPr>
              <w:rPr>
                <w:rFonts w:ascii="Calibri" w:eastAsia="Proxima Nova" w:hAnsi="Calibri" w:cs="Calibri"/>
              </w:rPr>
            </w:pPr>
          </w:p>
          <w:p w14:paraId="61A60F86" w14:textId="77777777" w:rsidR="002E5A4F" w:rsidRPr="00BE7421" w:rsidRDefault="00BE7421">
            <w:pPr>
              <w:rPr>
                <w:rFonts w:ascii="Calibri" w:eastAsia="Proxima Nova" w:hAnsi="Calibri" w:cs="Calibri"/>
                <w:i/>
              </w:rPr>
            </w:pPr>
            <w:r w:rsidRPr="00BE7421">
              <w:rPr>
                <w:rFonts w:ascii="Calibri" w:eastAsia="Proxima Nova" w:hAnsi="Calibri" w:cs="Calibri"/>
                <w:i/>
              </w:rPr>
              <w:t>Hydrogen atoms from the n = 1 ground state do not absorb visible photons since the energy required is too large.</w:t>
            </w:r>
          </w:p>
        </w:tc>
      </w:tr>
      <w:tr w:rsidR="002E5A4F" w:rsidRPr="00BE7421" w14:paraId="7DAD3CB0" w14:textId="77777777">
        <w:tc>
          <w:tcPr>
            <w:tcW w:w="2925" w:type="dxa"/>
            <w:shd w:val="clear" w:color="auto" w:fill="auto"/>
            <w:tcMar>
              <w:top w:w="100" w:type="dxa"/>
              <w:left w:w="100" w:type="dxa"/>
              <w:bottom w:w="100" w:type="dxa"/>
              <w:right w:w="100" w:type="dxa"/>
            </w:tcMar>
          </w:tcPr>
          <w:p w14:paraId="5280733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are the spectral classes, colors, temperature, and prominent absorption lines?</w:t>
            </w:r>
          </w:p>
        </w:tc>
        <w:tc>
          <w:tcPr>
            <w:tcW w:w="6405" w:type="dxa"/>
            <w:shd w:val="clear" w:color="auto" w:fill="auto"/>
            <w:tcMar>
              <w:top w:w="100" w:type="dxa"/>
              <w:left w:w="100" w:type="dxa"/>
              <w:bottom w:w="100" w:type="dxa"/>
              <w:right w:w="100" w:type="dxa"/>
            </w:tcMar>
          </w:tcPr>
          <w:p w14:paraId="24D0E9FC" w14:textId="77777777" w:rsidR="002E5A4F" w:rsidRPr="00BE7421" w:rsidRDefault="00BE7421">
            <w:pPr>
              <w:rPr>
                <w:rFonts w:ascii="Calibri" w:eastAsia="Proxima Nova" w:hAnsi="Calibri" w:cs="Calibri"/>
                <w:i/>
              </w:rPr>
            </w:pPr>
            <w:r w:rsidRPr="00BE7421">
              <w:rPr>
                <w:rFonts w:ascii="Calibri" w:eastAsia="Proxima Nova" w:hAnsi="Calibri" w:cs="Calibri"/>
              </w:rPr>
              <w:t>See below.</w:t>
            </w:r>
          </w:p>
        </w:tc>
      </w:tr>
    </w:tbl>
    <w:p w14:paraId="79FE2B76" w14:textId="77777777" w:rsidR="002E5A4F" w:rsidRPr="00BE7421" w:rsidRDefault="002E5A4F">
      <w:pPr>
        <w:rPr>
          <w:rFonts w:ascii="Calibri" w:eastAsia="Proxima Nova" w:hAnsi="Calibri" w:cs="Calibri"/>
        </w:rPr>
      </w:pPr>
    </w:p>
    <w:tbl>
      <w:tblPr>
        <w:tblStyle w:val="a7"/>
        <w:tblW w:w="9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785"/>
        <w:gridCol w:w="1920"/>
        <w:gridCol w:w="2175"/>
        <w:gridCol w:w="2392"/>
      </w:tblGrid>
      <w:tr w:rsidR="002E5A4F" w:rsidRPr="00BE7421" w14:paraId="1F82E71E" w14:textId="77777777">
        <w:trPr>
          <w:trHeight w:val="520"/>
        </w:trPr>
        <w:tc>
          <w:tcPr>
            <w:tcW w:w="1110" w:type="dxa"/>
            <w:shd w:val="clear" w:color="auto" w:fill="EFEFEF"/>
            <w:tcMar>
              <w:top w:w="100" w:type="dxa"/>
              <w:left w:w="100" w:type="dxa"/>
              <w:bottom w:w="100" w:type="dxa"/>
              <w:right w:w="100" w:type="dxa"/>
            </w:tcMar>
          </w:tcPr>
          <w:p w14:paraId="26D6541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Spectral Class</w:t>
            </w:r>
          </w:p>
        </w:tc>
        <w:tc>
          <w:tcPr>
            <w:tcW w:w="1785" w:type="dxa"/>
            <w:shd w:val="clear" w:color="auto" w:fill="EFEFEF"/>
            <w:tcMar>
              <w:top w:w="100" w:type="dxa"/>
              <w:left w:w="100" w:type="dxa"/>
              <w:bottom w:w="100" w:type="dxa"/>
              <w:right w:w="100" w:type="dxa"/>
            </w:tcMar>
          </w:tcPr>
          <w:p w14:paraId="0763CFF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Colour</w:t>
            </w:r>
          </w:p>
        </w:tc>
        <w:tc>
          <w:tcPr>
            <w:tcW w:w="1920" w:type="dxa"/>
            <w:shd w:val="clear" w:color="auto" w:fill="EFEFEF"/>
            <w:tcMar>
              <w:top w:w="100" w:type="dxa"/>
              <w:left w:w="100" w:type="dxa"/>
              <w:bottom w:w="100" w:type="dxa"/>
              <w:right w:w="100" w:type="dxa"/>
            </w:tcMar>
          </w:tcPr>
          <w:p w14:paraId="1B2D1A2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Temperature / Thousands of K</w:t>
            </w:r>
          </w:p>
        </w:tc>
        <w:tc>
          <w:tcPr>
            <w:tcW w:w="4567" w:type="dxa"/>
            <w:gridSpan w:val="2"/>
            <w:shd w:val="clear" w:color="auto" w:fill="EFEFEF"/>
            <w:tcMar>
              <w:top w:w="100" w:type="dxa"/>
              <w:left w:w="100" w:type="dxa"/>
              <w:bottom w:w="100" w:type="dxa"/>
              <w:right w:w="100" w:type="dxa"/>
            </w:tcMar>
          </w:tcPr>
          <w:p w14:paraId="2C504C1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Prominent Absorption Lines</w:t>
            </w:r>
          </w:p>
        </w:tc>
      </w:tr>
      <w:tr w:rsidR="002E5A4F" w:rsidRPr="00BE7421" w14:paraId="59D4A397" w14:textId="77777777">
        <w:trPr>
          <w:trHeight w:val="420"/>
        </w:trPr>
        <w:tc>
          <w:tcPr>
            <w:tcW w:w="1110" w:type="dxa"/>
            <w:shd w:val="clear" w:color="auto" w:fill="auto"/>
            <w:tcMar>
              <w:top w:w="100" w:type="dxa"/>
              <w:left w:w="100" w:type="dxa"/>
              <w:bottom w:w="100" w:type="dxa"/>
              <w:right w:w="100" w:type="dxa"/>
            </w:tcMar>
          </w:tcPr>
          <w:p w14:paraId="7BE9338D"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O</w:t>
            </w:r>
          </w:p>
        </w:tc>
        <w:tc>
          <w:tcPr>
            <w:tcW w:w="1785" w:type="dxa"/>
            <w:vMerge w:val="restart"/>
            <w:shd w:val="clear" w:color="auto" w:fill="A4C2F4"/>
            <w:tcMar>
              <w:top w:w="100" w:type="dxa"/>
              <w:left w:w="100" w:type="dxa"/>
              <w:bottom w:w="100" w:type="dxa"/>
              <w:right w:w="100" w:type="dxa"/>
            </w:tcMar>
            <w:vAlign w:val="center"/>
          </w:tcPr>
          <w:p w14:paraId="3C6B974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Blue</w:t>
            </w:r>
          </w:p>
        </w:tc>
        <w:tc>
          <w:tcPr>
            <w:tcW w:w="1920" w:type="dxa"/>
            <w:shd w:val="clear" w:color="auto" w:fill="auto"/>
            <w:tcMar>
              <w:top w:w="100" w:type="dxa"/>
              <w:left w:w="100" w:type="dxa"/>
              <w:bottom w:w="100" w:type="dxa"/>
              <w:right w:w="100" w:type="dxa"/>
            </w:tcMar>
          </w:tcPr>
          <w:p w14:paraId="0696ED0A"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25 - 50</w:t>
            </w:r>
          </w:p>
        </w:tc>
        <w:tc>
          <w:tcPr>
            <w:tcW w:w="2175" w:type="dxa"/>
            <w:vMerge w:val="restart"/>
            <w:shd w:val="clear" w:color="auto" w:fill="FFF2CC"/>
            <w:tcMar>
              <w:top w:w="100" w:type="dxa"/>
              <w:left w:w="100" w:type="dxa"/>
              <w:bottom w:w="100" w:type="dxa"/>
              <w:right w:w="100" w:type="dxa"/>
            </w:tcMar>
            <w:vAlign w:val="center"/>
          </w:tcPr>
          <w:p w14:paraId="67104A3C"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He</w:t>
            </w:r>
          </w:p>
        </w:tc>
        <w:tc>
          <w:tcPr>
            <w:tcW w:w="2392" w:type="dxa"/>
            <w:vMerge w:val="restart"/>
            <w:shd w:val="clear" w:color="auto" w:fill="D0E0E3"/>
            <w:tcMar>
              <w:top w:w="100" w:type="dxa"/>
              <w:left w:w="100" w:type="dxa"/>
              <w:bottom w:w="100" w:type="dxa"/>
              <w:right w:w="100" w:type="dxa"/>
            </w:tcMar>
            <w:vAlign w:val="center"/>
          </w:tcPr>
          <w:p w14:paraId="76FCC313"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H</w:t>
            </w:r>
          </w:p>
        </w:tc>
      </w:tr>
      <w:tr w:rsidR="002E5A4F" w:rsidRPr="00BE7421" w14:paraId="782BD116" w14:textId="77777777">
        <w:trPr>
          <w:trHeight w:val="420"/>
        </w:trPr>
        <w:tc>
          <w:tcPr>
            <w:tcW w:w="1110" w:type="dxa"/>
            <w:shd w:val="clear" w:color="auto" w:fill="auto"/>
            <w:tcMar>
              <w:top w:w="100" w:type="dxa"/>
              <w:left w:w="100" w:type="dxa"/>
              <w:bottom w:w="100" w:type="dxa"/>
              <w:right w:w="100" w:type="dxa"/>
            </w:tcMar>
          </w:tcPr>
          <w:p w14:paraId="4D94C31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B</w:t>
            </w:r>
          </w:p>
        </w:tc>
        <w:tc>
          <w:tcPr>
            <w:tcW w:w="1785" w:type="dxa"/>
            <w:vMerge/>
            <w:shd w:val="clear" w:color="auto" w:fill="A4C2F4"/>
            <w:tcMar>
              <w:top w:w="100" w:type="dxa"/>
              <w:left w:w="100" w:type="dxa"/>
              <w:bottom w:w="100" w:type="dxa"/>
              <w:right w:w="100" w:type="dxa"/>
            </w:tcMar>
            <w:vAlign w:val="center"/>
          </w:tcPr>
          <w:p w14:paraId="5F0CAD55" w14:textId="77777777" w:rsidR="002E5A4F" w:rsidRPr="00BE7421" w:rsidRDefault="002E5A4F">
            <w:pPr>
              <w:spacing w:line="240" w:lineRule="auto"/>
              <w:jc w:val="center"/>
              <w:rPr>
                <w:rFonts w:ascii="Calibri" w:eastAsia="Proxima Nova" w:hAnsi="Calibri" w:cs="Calibri"/>
              </w:rPr>
            </w:pPr>
          </w:p>
        </w:tc>
        <w:tc>
          <w:tcPr>
            <w:tcW w:w="1920" w:type="dxa"/>
            <w:shd w:val="clear" w:color="auto" w:fill="auto"/>
            <w:tcMar>
              <w:top w:w="100" w:type="dxa"/>
              <w:left w:w="100" w:type="dxa"/>
              <w:bottom w:w="100" w:type="dxa"/>
              <w:right w:w="100" w:type="dxa"/>
            </w:tcMar>
          </w:tcPr>
          <w:p w14:paraId="04627245"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11 - 25</w:t>
            </w:r>
          </w:p>
        </w:tc>
        <w:tc>
          <w:tcPr>
            <w:tcW w:w="2175" w:type="dxa"/>
            <w:vMerge/>
            <w:shd w:val="clear" w:color="auto" w:fill="FFF2CC"/>
            <w:tcMar>
              <w:top w:w="100" w:type="dxa"/>
              <w:left w:w="100" w:type="dxa"/>
              <w:bottom w:w="100" w:type="dxa"/>
              <w:right w:w="100" w:type="dxa"/>
            </w:tcMar>
            <w:vAlign w:val="center"/>
          </w:tcPr>
          <w:p w14:paraId="4FC6731E" w14:textId="77777777" w:rsidR="002E5A4F" w:rsidRPr="00BE7421" w:rsidRDefault="002E5A4F">
            <w:pPr>
              <w:spacing w:line="240" w:lineRule="auto"/>
              <w:jc w:val="center"/>
              <w:rPr>
                <w:rFonts w:ascii="Calibri" w:eastAsia="Proxima Nova" w:hAnsi="Calibri" w:cs="Calibri"/>
              </w:rPr>
            </w:pPr>
          </w:p>
        </w:tc>
        <w:tc>
          <w:tcPr>
            <w:tcW w:w="2392" w:type="dxa"/>
            <w:vMerge/>
            <w:shd w:val="clear" w:color="auto" w:fill="D0E0E3"/>
            <w:tcMar>
              <w:top w:w="100" w:type="dxa"/>
              <w:left w:w="100" w:type="dxa"/>
              <w:bottom w:w="100" w:type="dxa"/>
              <w:right w:w="100" w:type="dxa"/>
            </w:tcMar>
            <w:vAlign w:val="center"/>
          </w:tcPr>
          <w:p w14:paraId="0B3B2CA1" w14:textId="77777777" w:rsidR="002E5A4F" w:rsidRPr="00BE7421" w:rsidRDefault="002E5A4F">
            <w:pPr>
              <w:spacing w:line="240" w:lineRule="auto"/>
              <w:rPr>
                <w:rFonts w:ascii="Calibri" w:eastAsia="Proxima Nova" w:hAnsi="Calibri" w:cs="Calibri"/>
              </w:rPr>
            </w:pPr>
          </w:p>
        </w:tc>
      </w:tr>
      <w:tr w:rsidR="002E5A4F" w:rsidRPr="00BE7421" w14:paraId="1D3E210E" w14:textId="77777777">
        <w:trPr>
          <w:trHeight w:val="420"/>
        </w:trPr>
        <w:tc>
          <w:tcPr>
            <w:tcW w:w="1110" w:type="dxa"/>
            <w:shd w:val="clear" w:color="auto" w:fill="auto"/>
            <w:tcMar>
              <w:top w:w="100" w:type="dxa"/>
              <w:left w:w="100" w:type="dxa"/>
              <w:bottom w:w="100" w:type="dxa"/>
              <w:right w:w="100" w:type="dxa"/>
            </w:tcMar>
          </w:tcPr>
          <w:p w14:paraId="44012676"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A</w:t>
            </w:r>
          </w:p>
        </w:tc>
        <w:tc>
          <w:tcPr>
            <w:tcW w:w="1785" w:type="dxa"/>
            <w:shd w:val="clear" w:color="auto" w:fill="CFE2F3"/>
            <w:tcMar>
              <w:top w:w="100" w:type="dxa"/>
              <w:left w:w="100" w:type="dxa"/>
              <w:bottom w:w="100" w:type="dxa"/>
              <w:right w:w="100" w:type="dxa"/>
            </w:tcMar>
          </w:tcPr>
          <w:p w14:paraId="7B2D653D"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Blue-White</w:t>
            </w:r>
          </w:p>
        </w:tc>
        <w:tc>
          <w:tcPr>
            <w:tcW w:w="1920" w:type="dxa"/>
            <w:shd w:val="clear" w:color="auto" w:fill="auto"/>
            <w:tcMar>
              <w:top w:w="100" w:type="dxa"/>
              <w:left w:w="100" w:type="dxa"/>
              <w:bottom w:w="100" w:type="dxa"/>
              <w:right w:w="100" w:type="dxa"/>
            </w:tcMar>
          </w:tcPr>
          <w:p w14:paraId="1791D657"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7.5 - 11</w:t>
            </w:r>
          </w:p>
        </w:tc>
        <w:tc>
          <w:tcPr>
            <w:tcW w:w="2175" w:type="dxa"/>
            <w:vMerge w:val="restart"/>
            <w:shd w:val="clear" w:color="auto" w:fill="EAD1DC"/>
            <w:tcMar>
              <w:top w:w="100" w:type="dxa"/>
              <w:left w:w="100" w:type="dxa"/>
              <w:bottom w:w="100" w:type="dxa"/>
              <w:right w:w="100" w:type="dxa"/>
            </w:tcMar>
            <w:vAlign w:val="center"/>
          </w:tcPr>
          <w:p w14:paraId="50D880C6"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Ionised Metals</w:t>
            </w:r>
          </w:p>
        </w:tc>
        <w:tc>
          <w:tcPr>
            <w:tcW w:w="2392" w:type="dxa"/>
            <w:vMerge/>
            <w:shd w:val="clear" w:color="auto" w:fill="D0E0E3"/>
            <w:tcMar>
              <w:top w:w="100" w:type="dxa"/>
              <w:left w:w="100" w:type="dxa"/>
              <w:bottom w:w="100" w:type="dxa"/>
              <w:right w:w="100" w:type="dxa"/>
            </w:tcMar>
            <w:vAlign w:val="center"/>
          </w:tcPr>
          <w:p w14:paraId="1CD11C79" w14:textId="77777777" w:rsidR="002E5A4F" w:rsidRPr="00BE7421" w:rsidRDefault="002E5A4F">
            <w:pPr>
              <w:spacing w:line="240" w:lineRule="auto"/>
              <w:rPr>
                <w:rFonts w:ascii="Calibri" w:eastAsia="Proxima Nova" w:hAnsi="Calibri" w:cs="Calibri"/>
              </w:rPr>
            </w:pPr>
          </w:p>
        </w:tc>
      </w:tr>
      <w:tr w:rsidR="002E5A4F" w:rsidRPr="00BE7421" w14:paraId="02376D79" w14:textId="77777777">
        <w:trPr>
          <w:trHeight w:val="420"/>
        </w:trPr>
        <w:tc>
          <w:tcPr>
            <w:tcW w:w="1110" w:type="dxa"/>
            <w:shd w:val="clear" w:color="auto" w:fill="auto"/>
            <w:tcMar>
              <w:top w:w="100" w:type="dxa"/>
              <w:left w:w="100" w:type="dxa"/>
              <w:bottom w:w="100" w:type="dxa"/>
              <w:right w:w="100" w:type="dxa"/>
            </w:tcMar>
          </w:tcPr>
          <w:p w14:paraId="7386DA6B"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F</w:t>
            </w:r>
          </w:p>
        </w:tc>
        <w:tc>
          <w:tcPr>
            <w:tcW w:w="1785" w:type="dxa"/>
            <w:shd w:val="clear" w:color="auto" w:fill="auto"/>
            <w:tcMar>
              <w:top w:w="100" w:type="dxa"/>
              <w:left w:w="100" w:type="dxa"/>
              <w:bottom w:w="100" w:type="dxa"/>
              <w:right w:w="100" w:type="dxa"/>
            </w:tcMar>
          </w:tcPr>
          <w:p w14:paraId="17762DE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White</w:t>
            </w:r>
          </w:p>
        </w:tc>
        <w:tc>
          <w:tcPr>
            <w:tcW w:w="1920" w:type="dxa"/>
            <w:shd w:val="clear" w:color="auto" w:fill="auto"/>
            <w:tcMar>
              <w:top w:w="100" w:type="dxa"/>
              <w:left w:w="100" w:type="dxa"/>
              <w:bottom w:w="100" w:type="dxa"/>
              <w:right w:w="100" w:type="dxa"/>
            </w:tcMar>
          </w:tcPr>
          <w:p w14:paraId="2BCB3069"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6 - 7.5</w:t>
            </w:r>
          </w:p>
        </w:tc>
        <w:tc>
          <w:tcPr>
            <w:tcW w:w="2175" w:type="dxa"/>
            <w:vMerge/>
            <w:shd w:val="clear" w:color="auto" w:fill="EAD1DC"/>
            <w:tcMar>
              <w:top w:w="100" w:type="dxa"/>
              <w:left w:w="100" w:type="dxa"/>
              <w:bottom w:w="100" w:type="dxa"/>
              <w:right w:w="100" w:type="dxa"/>
            </w:tcMar>
            <w:vAlign w:val="center"/>
          </w:tcPr>
          <w:p w14:paraId="2D0D08E8" w14:textId="77777777" w:rsidR="002E5A4F" w:rsidRPr="00BE7421" w:rsidRDefault="002E5A4F">
            <w:pPr>
              <w:spacing w:line="240" w:lineRule="auto"/>
              <w:rPr>
                <w:rFonts w:ascii="Calibri" w:eastAsia="Proxima Nova" w:hAnsi="Calibri" w:cs="Calibri"/>
              </w:rPr>
            </w:pPr>
          </w:p>
        </w:tc>
        <w:tc>
          <w:tcPr>
            <w:tcW w:w="2392" w:type="dxa"/>
            <w:shd w:val="clear" w:color="auto" w:fill="EFEFEF"/>
            <w:tcMar>
              <w:top w:w="100" w:type="dxa"/>
              <w:left w:w="100" w:type="dxa"/>
              <w:bottom w:w="100" w:type="dxa"/>
              <w:right w:w="100" w:type="dxa"/>
            </w:tcMar>
          </w:tcPr>
          <w:p w14:paraId="681B812C" w14:textId="77777777" w:rsidR="002E5A4F" w:rsidRPr="00BE7421" w:rsidRDefault="002E5A4F">
            <w:pPr>
              <w:spacing w:line="240" w:lineRule="auto"/>
              <w:jc w:val="center"/>
              <w:rPr>
                <w:rFonts w:ascii="Calibri" w:eastAsia="Proxima Nova" w:hAnsi="Calibri" w:cs="Calibri"/>
              </w:rPr>
            </w:pPr>
          </w:p>
        </w:tc>
      </w:tr>
      <w:tr w:rsidR="002E5A4F" w:rsidRPr="00BE7421" w14:paraId="038F5847" w14:textId="77777777">
        <w:trPr>
          <w:trHeight w:val="420"/>
        </w:trPr>
        <w:tc>
          <w:tcPr>
            <w:tcW w:w="1110" w:type="dxa"/>
            <w:shd w:val="clear" w:color="auto" w:fill="auto"/>
            <w:tcMar>
              <w:top w:w="100" w:type="dxa"/>
              <w:left w:w="100" w:type="dxa"/>
              <w:bottom w:w="100" w:type="dxa"/>
              <w:right w:w="100" w:type="dxa"/>
            </w:tcMar>
          </w:tcPr>
          <w:p w14:paraId="236F716F"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G</w:t>
            </w:r>
          </w:p>
        </w:tc>
        <w:tc>
          <w:tcPr>
            <w:tcW w:w="1785" w:type="dxa"/>
            <w:shd w:val="clear" w:color="auto" w:fill="FFFEDB"/>
            <w:tcMar>
              <w:top w:w="100" w:type="dxa"/>
              <w:left w:w="100" w:type="dxa"/>
              <w:bottom w:w="100" w:type="dxa"/>
              <w:right w:w="100" w:type="dxa"/>
            </w:tcMar>
          </w:tcPr>
          <w:p w14:paraId="055F64D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Yellow-White</w:t>
            </w:r>
          </w:p>
        </w:tc>
        <w:tc>
          <w:tcPr>
            <w:tcW w:w="1920" w:type="dxa"/>
            <w:shd w:val="clear" w:color="auto" w:fill="auto"/>
            <w:tcMar>
              <w:top w:w="100" w:type="dxa"/>
              <w:left w:w="100" w:type="dxa"/>
              <w:bottom w:w="100" w:type="dxa"/>
              <w:right w:w="100" w:type="dxa"/>
            </w:tcMar>
          </w:tcPr>
          <w:p w14:paraId="37ABD7A8"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5 - 6</w:t>
            </w:r>
          </w:p>
        </w:tc>
        <w:tc>
          <w:tcPr>
            <w:tcW w:w="2175" w:type="dxa"/>
            <w:vMerge/>
            <w:shd w:val="clear" w:color="auto" w:fill="EAD1DC"/>
            <w:tcMar>
              <w:top w:w="100" w:type="dxa"/>
              <w:left w:w="100" w:type="dxa"/>
              <w:bottom w:w="100" w:type="dxa"/>
              <w:right w:w="100" w:type="dxa"/>
            </w:tcMar>
            <w:vAlign w:val="center"/>
          </w:tcPr>
          <w:p w14:paraId="567D1C2D" w14:textId="77777777" w:rsidR="002E5A4F" w:rsidRPr="00BE7421" w:rsidRDefault="002E5A4F">
            <w:pPr>
              <w:spacing w:line="240" w:lineRule="auto"/>
              <w:rPr>
                <w:rFonts w:ascii="Calibri" w:eastAsia="Proxima Nova" w:hAnsi="Calibri" w:cs="Calibri"/>
              </w:rPr>
            </w:pPr>
          </w:p>
        </w:tc>
        <w:tc>
          <w:tcPr>
            <w:tcW w:w="2392" w:type="dxa"/>
            <w:vMerge w:val="restart"/>
            <w:shd w:val="clear" w:color="auto" w:fill="D9EAD3"/>
            <w:tcMar>
              <w:top w:w="100" w:type="dxa"/>
              <w:left w:w="100" w:type="dxa"/>
              <w:bottom w:w="100" w:type="dxa"/>
              <w:right w:w="100" w:type="dxa"/>
            </w:tcMar>
            <w:vAlign w:val="center"/>
          </w:tcPr>
          <w:p w14:paraId="18AEC38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Neutral Metals</w:t>
            </w:r>
          </w:p>
        </w:tc>
      </w:tr>
      <w:tr w:rsidR="002E5A4F" w:rsidRPr="00BE7421" w14:paraId="7346E0E7" w14:textId="77777777">
        <w:trPr>
          <w:trHeight w:val="420"/>
        </w:trPr>
        <w:tc>
          <w:tcPr>
            <w:tcW w:w="1110" w:type="dxa"/>
            <w:shd w:val="clear" w:color="auto" w:fill="auto"/>
            <w:tcMar>
              <w:top w:w="100" w:type="dxa"/>
              <w:left w:w="100" w:type="dxa"/>
              <w:bottom w:w="100" w:type="dxa"/>
              <w:right w:w="100" w:type="dxa"/>
            </w:tcMar>
          </w:tcPr>
          <w:p w14:paraId="2D3A4D8C"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K</w:t>
            </w:r>
          </w:p>
        </w:tc>
        <w:tc>
          <w:tcPr>
            <w:tcW w:w="1785" w:type="dxa"/>
            <w:shd w:val="clear" w:color="auto" w:fill="F9CB9C"/>
            <w:tcMar>
              <w:top w:w="100" w:type="dxa"/>
              <w:left w:w="100" w:type="dxa"/>
              <w:bottom w:w="100" w:type="dxa"/>
              <w:right w:w="100" w:type="dxa"/>
            </w:tcMar>
          </w:tcPr>
          <w:p w14:paraId="30BDBEB7"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Orange</w:t>
            </w:r>
          </w:p>
        </w:tc>
        <w:tc>
          <w:tcPr>
            <w:tcW w:w="1920" w:type="dxa"/>
            <w:shd w:val="clear" w:color="auto" w:fill="auto"/>
            <w:tcMar>
              <w:top w:w="100" w:type="dxa"/>
              <w:left w:w="100" w:type="dxa"/>
              <w:bottom w:w="100" w:type="dxa"/>
              <w:right w:w="100" w:type="dxa"/>
            </w:tcMar>
          </w:tcPr>
          <w:p w14:paraId="7A4A3790"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3.5 - 5</w:t>
            </w:r>
          </w:p>
        </w:tc>
        <w:tc>
          <w:tcPr>
            <w:tcW w:w="2175" w:type="dxa"/>
            <w:shd w:val="clear" w:color="auto" w:fill="F3F3F3"/>
            <w:tcMar>
              <w:top w:w="100" w:type="dxa"/>
              <w:left w:w="100" w:type="dxa"/>
              <w:bottom w:w="100" w:type="dxa"/>
              <w:right w:w="100" w:type="dxa"/>
            </w:tcMar>
          </w:tcPr>
          <w:p w14:paraId="0C427B4A" w14:textId="77777777" w:rsidR="002E5A4F" w:rsidRPr="00BE7421" w:rsidRDefault="002E5A4F">
            <w:pPr>
              <w:spacing w:line="240" w:lineRule="auto"/>
              <w:jc w:val="center"/>
              <w:rPr>
                <w:rFonts w:ascii="Calibri" w:eastAsia="Proxima Nova" w:hAnsi="Calibri" w:cs="Calibri"/>
              </w:rPr>
            </w:pPr>
          </w:p>
        </w:tc>
        <w:tc>
          <w:tcPr>
            <w:tcW w:w="2392" w:type="dxa"/>
            <w:vMerge/>
            <w:shd w:val="clear" w:color="auto" w:fill="D9EAD3"/>
            <w:tcMar>
              <w:top w:w="100" w:type="dxa"/>
              <w:left w:w="100" w:type="dxa"/>
              <w:bottom w:w="100" w:type="dxa"/>
              <w:right w:w="100" w:type="dxa"/>
            </w:tcMar>
            <w:vAlign w:val="center"/>
          </w:tcPr>
          <w:p w14:paraId="6D806F9E" w14:textId="77777777" w:rsidR="002E5A4F" w:rsidRPr="00BE7421" w:rsidRDefault="002E5A4F">
            <w:pPr>
              <w:spacing w:line="240" w:lineRule="auto"/>
              <w:rPr>
                <w:rFonts w:ascii="Calibri" w:eastAsia="Proxima Nova" w:hAnsi="Calibri" w:cs="Calibri"/>
              </w:rPr>
            </w:pPr>
          </w:p>
        </w:tc>
      </w:tr>
      <w:tr w:rsidR="002E5A4F" w:rsidRPr="00BE7421" w14:paraId="6960032C" w14:textId="77777777">
        <w:trPr>
          <w:trHeight w:val="420"/>
        </w:trPr>
        <w:tc>
          <w:tcPr>
            <w:tcW w:w="1110" w:type="dxa"/>
            <w:shd w:val="clear" w:color="auto" w:fill="auto"/>
            <w:tcMar>
              <w:top w:w="100" w:type="dxa"/>
              <w:left w:w="100" w:type="dxa"/>
              <w:bottom w:w="100" w:type="dxa"/>
              <w:right w:w="100" w:type="dxa"/>
            </w:tcMar>
          </w:tcPr>
          <w:p w14:paraId="012EFC53"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M</w:t>
            </w:r>
          </w:p>
        </w:tc>
        <w:tc>
          <w:tcPr>
            <w:tcW w:w="1785" w:type="dxa"/>
            <w:shd w:val="clear" w:color="auto" w:fill="DD7E6B"/>
            <w:tcMar>
              <w:top w:w="100" w:type="dxa"/>
              <w:left w:w="100" w:type="dxa"/>
              <w:bottom w:w="100" w:type="dxa"/>
              <w:right w:w="100" w:type="dxa"/>
            </w:tcMar>
          </w:tcPr>
          <w:p w14:paraId="0292C01E"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Red</w:t>
            </w:r>
          </w:p>
        </w:tc>
        <w:tc>
          <w:tcPr>
            <w:tcW w:w="1920" w:type="dxa"/>
            <w:shd w:val="clear" w:color="auto" w:fill="auto"/>
            <w:tcMar>
              <w:top w:w="100" w:type="dxa"/>
              <w:left w:w="100" w:type="dxa"/>
              <w:bottom w:w="100" w:type="dxa"/>
              <w:right w:w="100" w:type="dxa"/>
            </w:tcMar>
          </w:tcPr>
          <w:p w14:paraId="52E0E8B5"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2.5 - 3.5</w:t>
            </w:r>
          </w:p>
        </w:tc>
        <w:tc>
          <w:tcPr>
            <w:tcW w:w="2175" w:type="dxa"/>
            <w:shd w:val="clear" w:color="auto" w:fill="E6B8AF"/>
            <w:tcMar>
              <w:top w:w="100" w:type="dxa"/>
              <w:left w:w="100" w:type="dxa"/>
              <w:bottom w:w="100" w:type="dxa"/>
              <w:right w:w="100" w:type="dxa"/>
            </w:tcMar>
          </w:tcPr>
          <w:p w14:paraId="194C5ABB"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TiO</w:t>
            </w:r>
          </w:p>
        </w:tc>
        <w:tc>
          <w:tcPr>
            <w:tcW w:w="2392" w:type="dxa"/>
            <w:vMerge/>
            <w:shd w:val="clear" w:color="auto" w:fill="D9EAD3"/>
            <w:tcMar>
              <w:top w:w="100" w:type="dxa"/>
              <w:left w:w="100" w:type="dxa"/>
              <w:bottom w:w="100" w:type="dxa"/>
              <w:right w:w="100" w:type="dxa"/>
            </w:tcMar>
            <w:vAlign w:val="center"/>
          </w:tcPr>
          <w:p w14:paraId="2141838A" w14:textId="77777777" w:rsidR="002E5A4F" w:rsidRPr="00BE7421" w:rsidRDefault="002E5A4F">
            <w:pPr>
              <w:spacing w:line="240" w:lineRule="auto"/>
              <w:rPr>
                <w:rFonts w:ascii="Calibri" w:eastAsia="Proxima Nova" w:hAnsi="Calibri" w:cs="Calibri"/>
              </w:rPr>
            </w:pPr>
          </w:p>
        </w:tc>
      </w:tr>
    </w:tbl>
    <w:p w14:paraId="2366981C" w14:textId="77777777" w:rsidR="002E5A4F" w:rsidRPr="00BE7421" w:rsidRDefault="00BE7421">
      <w:pPr>
        <w:rPr>
          <w:rFonts w:ascii="Calibri" w:eastAsia="Proxima Nova" w:hAnsi="Calibri" w:cs="Calibri"/>
          <w:i/>
        </w:rPr>
      </w:pPr>
      <w:r w:rsidRPr="00BE7421">
        <w:rPr>
          <w:rFonts w:ascii="Calibri" w:eastAsia="Proxima Nova" w:hAnsi="Calibri" w:cs="Calibri"/>
          <w:i/>
        </w:rPr>
        <w:t>This can be remembered as ‘Oh Boy, An F Grade, Kill Me’.</w:t>
      </w:r>
    </w:p>
    <w:p w14:paraId="31E63DF1" w14:textId="77777777" w:rsidR="002E5A4F" w:rsidRPr="00BE7421" w:rsidRDefault="00BE7421">
      <w:pPr>
        <w:pStyle w:val="Heading2"/>
        <w:rPr>
          <w:rFonts w:ascii="Calibri" w:eastAsia="Proxima Nova" w:hAnsi="Calibri" w:cs="Calibri"/>
        </w:rPr>
      </w:pPr>
      <w:bookmarkStart w:id="8" w:name="_kq59vo6w3f5o" w:colFirst="0" w:colLast="0"/>
      <w:bookmarkEnd w:id="8"/>
      <w:r w:rsidRPr="00BE7421">
        <w:rPr>
          <w:rFonts w:ascii="Calibri" w:eastAsia="Proxima Nova" w:hAnsi="Calibri" w:cs="Calibri"/>
        </w:rPr>
        <w:lastRenderedPageBreak/>
        <w:t>2.3 - The Hertzsprung–Russell diagram</w:t>
      </w:r>
    </w:p>
    <w:tbl>
      <w:tblPr>
        <w:tblStyle w:val="a8"/>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8D6B9EB" w14:textId="77777777">
        <w:tc>
          <w:tcPr>
            <w:tcW w:w="2925" w:type="dxa"/>
            <w:shd w:val="clear" w:color="auto" w:fill="auto"/>
            <w:tcMar>
              <w:top w:w="100" w:type="dxa"/>
              <w:left w:w="100" w:type="dxa"/>
              <w:bottom w:w="100" w:type="dxa"/>
              <w:right w:w="100" w:type="dxa"/>
            </w:tcMar>
          </w:tcPr>
          <w:p w14:paraId="68E3233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Draw the Hertzsprung-Russell diagram with the sun’s position</w:t>
            </w:r>
          </w:p>
        </w:tc>
        <w:tc>
          <w:tcPr>
            <w:tcW w:w="6405" w:type="dxa"/>
            <w:shd w:val="clear" w:color="auto" w:fill="auto"/>
            <w:tcMar>
              <w:top w:w="100" w:type="dxa"/>
              <w:left w:w="100" w:type="dxa"/>
              <w:bottom w:w="100" w:type="dxa"/>
              <w:right w:w="100" w:type="dxa"/>
            </w:tcMar>
          </w:tcPr>
          <w:p w14:paraId="6CCBA915"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C7ABC8C" wp14:editId="6BA03C1F">
                  <wp:extent cx="3933825" cy="2590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933825" cy="2590800"/>
                          </a:xfrm>
                          <a:prstGeom prst="rect">
                            <a:avLst/>
                          </a:prstGeom>
                          <a:ln/>
                        </pic:spPr>
                      </pic:pic>
                    </a:graphicData>
                  </a:graphic>
                </wp:inline>
              </w:drawing>
            </w:r>
          </w:p>
          <w:p w14:paraId="5C22873C" w14:textId="77777777" w:rsidR="002E5A4F" w:rsidRPr="00BE7421" w:rsidRDefault="00BE7421">
            <w:pPr>
              <w:jc w:val="center"/>
              <w:rPr>
                <w:rFonts w:ascii="Calibri" w:eastAsia="Proxima Nova" w:hAnsi="Calibri" w:cs="Calibri"/>
                <w:i/>
              </w:rPr>
            </w:pPr>
            <w:r w:rsidRPr="00BE7421">
              <w:rPr>
                <w:rFonts w:ascii="Calibri" w:eastAsia="Proxima Nova" w:hAnsi="Calibri" w:cs="Calibri"/>
                <w:i/>
              </w:rPr>
              <w:t>The bottom ranges from 50k to 2.5k.</w:t>
            </w:r>
          </w:p>
          <w:p w14:paraId="33AAE556" w14:textId="77777777" w:rsidR="002E5A4F" w:rsidRPr="00BE7421" w:rsidRDefault="002E5A4F">
            <w:pPr>
              <w:rPr>
                <w:rFonts w:ascii="Calibri" w:eastAsia="Proxima Nova" w:hAnsi="Calibri" w:cs="Calibri"/>
              </w:rPr>
            </w:pPr>
          </w:p>
          <w:p w14:paraId="3E2CD43B" w14:textId="77777777" w:rsidR="002E5A4F" w:rsidRPr="00BE7421" w:rsidRDefault="00BE7421">
            <w:pPr>
              <w:rPr>
                <w:rFonts w:ascii="Calibri" w:eastAsia="Proxima Nova" w:hAnsi="Calibri" w:cs="Calibri"/>
              </w:rPr>
            </w:pPr>
            <w:r w:rsidRPr="00BE7421">
              <w:rPr>
                <w:rFonts w:ascii="Calibri" w:eastAsia="Proxima Nova" w:hAnsi="Calibri" w:cs="Calibri"/>
              </w:rPr>
              <w:t>The Sun has spectral class of G and absolute magnitude of 4.8.</w:t>
            </w:r>
          </w:p>
        </w:tc>
      </w:tr>
      <w:tr w:rsidR="002E5A4F" w:rsidRPr="00BE7421" w14:paraId="6AD4F7F0" w14:textId="77777777">
        <w:tc>
          <w:tcPr>
            <w:tcW w:w="2925" w:type="dxa"/>
            <w:shd w:val="clear" w:color="auto" w:fill="auto"/>
            <w:tcMar>
              <w:top w:w="100" w:type="dxa"/>
              <w:left w:w="100" w:type="dxa"/>
              <w:bottom w:w="100" w:type="dxa"/>
              <w:right w:w="100" w:type="dxa"/>
            </w:tcMar>
          </w:tcPr>
          <w:p w14:paraId="40A7481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the formation of stars</w:t>
            </w:r>
          </w:p>
        </w:tc>
        <w:tc>
          <w:tcPr>
            <w:tcW w:w="6405" w:type="dxa"/>
            <w:shd w:val="clear" w:color="auto" w:fill="auto"/>
            <w:tcMar>
              <w:top w:w="100" w:type="dxa"/>
              <w:left w:w="100" w:type="dxa"/>
              <w:bottom w:w="100" w:type="dxa"/>
              <w:right w:w="100" w:type="dxa"/>
            </w:tcMar>
          </w:tcPr>
          <w:p w14:paraId="6C85340E"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Dust and gas clouds contracts under gravity becoming denser and denser forming a protostar (star in making).</w:t>
            </w:r>
          </w:p>
          <w:p w14:paraId="4D2AE28A"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During collapse, GPE becomes KE making it hotter.</w:t>
            </w:r>
          </w:p>
          <w:p w14:paraId="01419FE1"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Once sufficient mass is reached, the temp. becomes high enough for fusion to occur.</w:t>
            </w:r>
          </w:p>
          <w:p w14:paraId="4D9F22C0"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Energy released as fusion occurs further heats the protostar into a main sequence star.</w:t>
            </w:r>
          </w:p>
          <w:p w14:paraId="6D04F970" w14:textId="77777777" w:rsidR="002E5A4F" w:rsidRPr="00BE7421" w:rsidRDefault="002E5A4F">
            <w:pPr>
              <w:rPr>
                <w:rFonts w:ascii="Calibri" w:eastAsia="Proxima Nova" w:hAnsi="Calibri" w:cs="Calibri"/>
              </w:rPr>
            </w:pPr>
          </w:p>
          <w:p w14:paraId="72E2333F" w14:textId="77777777" w:rsidR="002E5A4F" w:rsidRPr="00BE7421" w:rsidRDefault="00BE7421">
            <w:pPr>
              <w:rPr>
                <w:rFonts w:ascii="Calibri" w:eastAsia="Proxima Nova" w:hAnsi="Calibri" w:cs="Calibri"/>
                <w:i/>
              </w:rPr>
            </w:pPr>
            <w:r w:rsidRPr="00BE7421">
              <w:rPr>
                <w:rFonts w:ascii="Calibri" w:eastAsia="Proxima Nova" w:hAnsi="Calibri" w:cs="Calibri"/>
                <w:i/>
              </w:rPr>
              <w:t>If sufficient mass isn’t reach, it will gradually cool.</w:t>
            </w:r>
          </w:p>
        </w:tc>
      </w:tr>
      <w:tr w:rsidR="002E5A4F" w:rsidRPr="00BE7421" w14:paraId="44CDB568" w14:textId="77777777">
        <w:tc>
          <w:tcPr>
            <w:tcW w:w="2925" w:type="dxa"/>
            <w:shd w:val="clear" w:color="auto" w:fill="auto"/>
            <w:tcMar>
              <w:top w:w="100" w:type="dxa"/>
              <w:left w:w="100" w:type="dxa"/>
              <w:bottom w:w="100" w:type="dxa"/>
              <w:right w:w="100" w:type="dxa"/>
            </w:tcMar>
          </w:tcPr>
          <w:p w14:paraId="07389C5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are main sequence stars in equilibrium?</w:t>
            </w:r>
          </w:p>
        </w:tc>
        <w:tc>
          <w:tcPr>
            <w:tcW w:w="6405" w:type="dxa"/>
            <w:shd w:val="clear" w:color="auto" w:fill="auto"/>
            <w:tcMar>
              <w:top w:w="100" w:type="dxa"/>
              <w:left w:w="100" w:type="dxa"/>
              <w:bottom w:w="100" w:type="dxa"/>
              <w:right w:w="100" w:type="dxa"/>
            </w:tcMar>
          </w:tcPr>
          <w:p w14:paraId="21D35E19" w14:textId="77777777" w:rsidR="002E5A4F" w:rsidRPr="00BE7421" w:rsidRDefault="00BE7421">
            <w:pPr>
              <w:rPr>
                <w:rFonts w:ascii="Calibri" w:eastAsia="Proxima Nova" w:hAnsi="Calibri" w:cs="Calibri"/>
              </w:rPr>
            </w:pPr>
            <w:r w:rsidRPr="00BE7421">
              <w:rPr>
                <w:rFonts w:ascii="Calibri" w:eastAsia="Proxima Nova" w:hAnsi="Calibri" w:cs="Calibri"/>
              </w:rPr>
              <w:t>The inward gravitational attraction = outward radiation pressure.</w:t>
            </w:r>
          </w:p>
        </w:tc>
      </w:tr>
      <w:tr w:rsidR="002E5A4F" w:rsidRPr="00BE7421" w14:paraId="35028C76" w14:textId="77777777">
        <w:tc>
          <w:tcPr>
            <w:tcW w:w="2925" w:type="dxa"/>
            <w:shd w:val="clear" w:color="auto" w:fill="auto"/>
            <w:tcMar>
              <w:top w:w="100" w:type="dxa"/>
              <w:left w:w="100" w:type="dxa"/>
              <w:bottom w:w="100" w:type="dxa"/>
              <w:right w:w="100" w:type="dxa"/>
            </w:tcMar>
          </w:tcPr>
          <w:p w14:paraId="22B525D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does a star become a red giant?</w:t>
            </w:r>
          </w:p>
        </w:tc>
        <w:tc>
          <w:tcPr>
            <w:tcW w:w="6405" w:type="dxa"/>
            <w:shd w:val="clear" w:color="auto" w:fill="auto"/>
            <w:tcMar>
              <w:top w:w="100" w:type="dxa"/>
              <w:left w:w="100" w:type="dxa"/>
              <w:bottom w:w="100" w:type="dxa"/>
              <w:right w:w="100" w:type="dxa"/>
            </w:tcMar>
          </w:tcPr>
          <w:p w14:paraId="1A79280F" w14:textId="77777777" w:rsidR="002E5A4F" w:rsidRPr="00BE7421" w:rsidRDefault="00BE7421">
            <w:pPr>
              <w:rPr>
                <w:rFonts w:ascii="Calibri" w:eastAsia="Proxima Nova" w:hAnsi="Calibri" w:cs="Calibri"/>
              </w:rPr>
            </w:pPr>
            <w:r w:rsidRPr="00BE7421">
              <w:rPr>
                <w:rFonts w:ascii="Calibri" w:eastAsia="Proxima Nova" w:hAnsi="Calibri" w:cs="Calibri"/>
              </w:rPr>
              <w:t>When it runs out of hydrogen fuel to burn.</w:t>
            </w:r>
          </w:p>
        </w:tc>
      </w:tr>
      <w:tr w:rsidR="002E5A4F" w:rsidRPr="00BE7421" w14:paraId="2A82B644" w14:textId="77777777">
        <w:tc>
          <w:tcPr>
            <w:tcW w:w="2925" w:type="dxa"/>
            <w:shd w:val="clear" w:color="auto" w:fill="auto"/>
            <w:tcMar>
              <w:top w:w="100" w:type="dxa"/>
              <w:left w:w="100" w:type="dxa"/>
              <w:bottom w:w="100" w:type="dxa"/>
              <w:right w:w="100" w:type="dxa"/>
            </w:tcMar>
          </w:tcPr>
          <w:p w14:paraId="3DD3498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does a star become a white dwarf?</w:t>
            </w:r>
          </w:p>
        </w:tc>
        <w:tc>
          <w:tcPr>
            <w:tcW w:w="6405" w:type="dxa"/>
            <w:shd w:val="clear" w:color="auto" w:fill="auto"/>
            <w:tcMar>
              <w:top w:w="100" w:type="dxa"/>
              <w:left w:w="100" w:type="dxa"/>
              <w:bottom w:w="100" w:type="dxa"/>
              <w:right w:w="100" w:type="dxa"/>
            </w:tcMar>
          </w:tcPr>
          <w:p w14:paraId="6DB7D45E" w14:textId="77777777" w:rsidR="002E5A4F" w:rsidRPr="00BE7421" w:rsidRDefault="00BE7421">
            <w:pPr>
              <w:rPr>
                <w:rFonts w:ascii="Calibri" w:eastAsia="Proxima Nova" w:hAnsi="Calibri" w:cs="Calibri"/>
              </w:rPr>
            </w:pPr>
            <w:r w:rsidRPr="00BE7421">
              <w:rPr>
                <w:rFonts w:ascii="Calibri" w:eastAsia="Nova Mono" w:hAnsi="Calibri" w:cs="Calibri"/>
              </w:rPr>
              <w:t>When the remaining core mass ≤ 1.4m</w:t>
            </w:r>
            <w:r w:rsidRPr="00BE7421">
              <w:rPr>
                <w:rFonts w:ascii="Calibri" w:eastAsia="Proxima Nova" w:hAnsi="Calibri" w:cs="Calibri"/>
                <w:vertAlign w:val="subscript"/>
              </w:rPr>
              <w:t>sun</w:t>
            </w:r>
            <w:r w:rsidRPr="00BE7421">
              <w:rPr>
                <w:rFonts w:ascii="Calibri" w:eastAsia="Proxima Nova" w:hAnsi="Calibri" w:cs="Calibri"/>
              </w:rPr>
              <w:t xml:space="preserve"> after first becoming a red giant.</w:t>
            </w:r>
          </w:p>
          <w:p w14:paraId="405B19AD" w14:textId="77777777" w:rsidR="002E5A4F" w:rsidRPr="00BE7421" w:rsidRDefault="002E5A4F">
            <w:pPr>
              <w:rPr>
                <w:rFonts w:ascii="Calibri" w:eastAsia="Proxima Nova" w:hAnsi="Calibri" w:cs="Calibri"/>
              </w:rPr>
            </w:pPr>
          </w:p>
          <w:p w14:paraId="01F4E1AF" w14:textId="77777777" w:rsidR="002E5A4F" w:rsidRPr="00BE7421" w:rsidRDefault="00BE7421">
            <w:pPr>
              <w:rPr>
                <w:rFonts w:ascii="Calibri" w:eastAsia="Proxima Nova" w:hAnsi="Calibri" w:cs="Calibri"/>
                <w:i/>
              </w:rPr>
            </w:pPr>
            <w:r w:rsidRPr="00BE7421">
              <w:rPr>
                <w:rFonts w:ascii="Calibri" w:eastAsia="Proxima Nova" w:hAnsi="Calibri" w:cs="Calibri"/>
                <w:i/>
              </w:rPr>
              <w:t>It cannot fuse anymore and its outer layers are thrown off in shells called a planetary nebulae.</w:t>
            </w:r>
          </w:p>
        </w:tc>
      </w:tr>
      <w:tr w:rsidR="002E5A4F" w:rsidRPr="00BE7421" w14:paraId="05E6232E" w14:textId="77777777">
        <w:tc>
          <w:tcPr>
            <w:tcW w:w="2925" w:type="dxa"/>
            <w:shd w:val="clear" w:color="auto" w:fill="auto"/>
            <w:tcMar>
              <w:top w:w="100" w:type="dxa"/>
              <w:left w:w="100" w:type="dxa"/>
              <w:bottom w:w="100" w:type="dxa"/>
              <w:right w:w="100" w:type="dxa"/>
            </w:tcMar>
          </w:tcPr>
          <w:p w14:paraId="7397115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is a cepheid variable and how can the distance to it be calculated?</w:t>
            </w:r>
          </w:p>
        </w:tc>
        <w:tc>
          <w:tcPr>
            <w:tcW w:w="6405" w:type="dxa"/>
            <w:shd w:val="clear" w:color="auto" w:fill="auto"/>
            <w:tcMar>
              <w:top w:w="100" w:type="dxa"/>
              <w:left w:w="100" w:type="dxa"/>
              <w:bottom w:w="100" w:type="dxa"/>
              <w:right w:w="100" w:type="dxa"/>
            </w:tcMar>
          </w:tcPr>
          <w:p w14:paraId="05802D44" w14:textId="77777777" w:rsidR="002E5A4F" w:rsidRPr="00BE7421" w:rsidRDefault="00BE7421">
            <w:pPr>
              <w:numPr>
                <w:ilvl w:val="0"/>
                <w:numId w:val="25"/>
              </w:numPr>
              <w:rPr>
                <w:rFonts w:ascii="Calibri" w:eastAsia="Proxima Nova" w:hAnsi="Calibri" w:cs="Calibri"/>
              </w:rPr>
            </w:pPr>
            <w:r w:rsidRPr="00BE7421">
              <w:rPr>
                <w:rFonts w:ascii="Calibri" w:eastAsia="Proxima Nova" w:hAnsi="Calibri" w:cs="Calibri"/>
              </w:rPr>
              <w:t>A star whose luminosity varies.</w:t>
            </w:r>
          </w:p>
          <w:p w14:paraId="21553F47"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7D2F555D" wp14:editId="1BEAC467">
                  <wp:extent cx="3214688" cy="21249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53962"/>
                          <a:stretch>
                            <a:fillRect/>
                          </a:stretch>
                        </pic:blipFill>
                        <pic:spPr>
                          <a:xfrm>
                            <a:off x="0" y="0"/>
                            <a:ext cx="3214688" cy="2124963"/>
                          </a:xfrm>
                          <a:prstGeom prst="rect">
                            <a:avLst/>
                          </a:prstGeom>
                          <a:ln/>
                        </pic:spPr>
                      </pic:pic>
                    </a:graphicData>
                  </a:graphic>
                </wp:inline>
              </w:drawing>
            </w:r>
          </w:p>
          <w:p w14:paraId="5E695BC3" w14:textId="77777777" w:rsidR="002E5A4F" w:rsidRPr="00BE7421" w:rsidRDefault="00BE7421">
            <w:pPr>
              <w:numPr>
                <w:ilvl w:val="0"/>
                <w:numId w:val="25"/>
              </w:numPr>
              <w:rPr>
                <w:rFonts w:ascii="Calibri" w:eastAsia="Proxima Nova" w:hAnsi="Calibri" w:cs="Calibri"/>
              </w:rPr>
            </w:pPr>
            <w:r w:rsidRPr="00BE7421">
              <w:rPr>
                <w:rFonts w:ascii="Calibri" w:eastAsia="Proxima Nova" w:hAnsi="Calibri" w:cs="Calibri"/>
              </w:rPr>
              <w:t>It can be calculated by measuring the period which gives the absolute magnitude then using the apparent-absolute magnitude formula.</w:t>
            </w:r>
          </w:p>
          <w:p w14:paraId="0AF220EF"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187D6163" wp14:editId="1D0DCEC3">
                  <wp:extent cx="3100276" cy="2405063"/>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46037"/>
                          <a:stretch>
                            <a:fillRect/>
                          </a:stretch>
                        </pic:blipFill>
                        <pic:spPr>
                          <a:xfrm>
                            <a:off x="0" y="0"/>
                            <a:ext cx="3100276" cy="2405063"/>
                          </a:xfrm>
                          <a:prstGeom prst="rect">
                            <a:avLst/>
                          </a:prstGeom>
                          <a:ln/>
                        </pic:spPr>
                      </pic:pic>
                    </a:graphicData>
                  </a:graphic>
                </wp:inline>
              </w:drawing>
            </w:r>
          </w:p>
        </w:tc>
      </w:tr>
    </w:tbl>
    <w:p w14:paraId="68E05195" w14:textId="77777777" w:rsidR="002E5A4F" w:rsidRPr="00BE7421" w:rsidRDefault="00BE7421">
      <w:pPr>
        <w:pStyle w:val="Heading2"/>
        <w:rPr>
          <w:rFonts w:ascii="Calibri" w:eastAsia="Proxima Nova" w:hAnsi="Calibri" w:cs="Calibri"/>
        </w:rPr>
      </w:pPr>
      <w:bookmarkStart w:id="9" w:name="_wafby154tm4k" w:colFirst="0" w:colLast="0"/>
      <w:bookmarkEnd w:id="9"/>
      <w:r w:rsidRPr="00BE7421">
        <w:rPr>
          <w:rFonts w:ascii="Calibri" w:eastAsia="Proxima Nova" w:hAnsi="Calibri" w:cs="Calibri"/>
        </w:rPr>
        <w:t>2.4 - Supernovae, neutron stars, and black holes</w:t>
      </w:r>
    </w:p>
    <w:tbl>
      <w:tblPr>
        <w:tblStyle w:val="a9"/>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0E864E08" w14:textId="77777777">
        <w:trPr>
          <w:trHeight w:val="480"/>
        </w:trPr>
        <w:tc>
          <w:tcPr>
            <w:tcW w:w="2925" w:type="dxa"/>
            <w:shd w:val="clear" w:color="auto" w:fill="auto"/>
            <w:tcMar>
              <w:top w:w="100" w:type="dxa"/>
              <w:left w:w="100" w:type="dxa"/>
              <w:bottom w:w="100" w:type="dxa"/>
              <w:right w:w="100" w:type="dxa"/>
            </w:tcMar>
          </w:tcPr>
          <w:p w14:paraId="00A6B1FA"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supernova?</w:t>
            </w:r>
          </w:p>
        </w:tc>
        <w:tc>
          <w:tcPr>
            <w:tcW w:w="6405" w:type="dxa"/>
            <w:shd w:val="clear" w:color="auto" w:fill="auto"/>
            <w:tcMar>
              <w:top w:w="100" w:type="dxa"/>
              <w:left w:w="100" w:type="dxa"/>
              <w:bottom w:w="100" w:type="dxa"/>
              <w:right w:w="100" w:type="dxa"/>
            </w:tcMar>
          </w:tcPr>
          <w:p w14:paraId="16066611" w14:textId="77777777" w:rsidR="002E5A4F" w:rsidRPr="00BE7421" w:rsidRDefault="00BE7421">
            <w:pPr>
              <w:rPr>
                <w:rFonts w:ascii="Calibri" w:eastAsia="Proxima Nova" w:hAnsi="Calibri" w:cs="Calibri"/>
              </w:rPr>
            </w:pPr>
            <w:r w:rsidRPr="00BE7421">
              <w:rPr>
                <w:rFonts w:ascii="Calibri" w:eastAsia="Proxima Nova" w:hAnsi="Calibri" w:cs="Calibri"/>
              </w:rPr>
              <w:t>An astronomical object that has a rapid increase in brightness.</w:t>
            </w:r>
          </w:p>
        </w:tc>
      </w:tr>
      <w:tr w:rsidR="002E5A4F" w:rsidRPr="00BE7421" w14:paraId="10FCC113" w14:textId="77777777">
        <w:tc>
          <w:tcPr>
            <w:tcW w:w="2925" w:type="dxa"/>
            <w:shd w:val="clear" w:color="auto" w:fill="auto"/>
            <w:tcMar>
              <w:top w:w="100" w:type="dxa"/>
              <w:left w:w="100" w:type="dxa"/>
              <w:bottom w:w="100" w:type="dxa"/>
              <w:right w:w="100" w:type="dxa"/>
            </w:tcMar>
          </w:tcPr>
          <w:p w14:paraId="516C3C3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does a supernova occur? What is left behind and why?</w:t>
            </w:r>
          </w:p>
        </w:tc>
        <w:tc>
          <w:tcPr>
            <w:tcW w:w="6405" w:type="dxa"/>
            <w:shd w:val="clear" w:color="auto" w:fill="auto"/>
            <w:tcMar>
              <w:top w:w="100" w:type="dxa"/>
              <w:left w:w="100" w:type="dxa"/>
              <w:bottom w:w="100" w:type="dxa"/>
              <w:right w:w="100" w:type="dxa"/>
            </w:tcMar>
          </w:tcPr>
          <w:p w14:paraId="404E1D99" w14:textId="77777777" w:rsidR="002E5A4F" w:rsidRPr="00BE7421" w:rsidRDefault="00BE7421">
            <w:pPr>
              <w:numPr>
                <w:ilvl w:val="0"/>
                <w:numId w:val="6"/>
              </w:numPr>
              <w:rPr>
                <w:rFonts w:ascii="Calibri" w:eastAsia="Proxima Nova" w:hAnsi="Calibri" w:cs="Calibri"/>
              </w:rPr>
            </w:pPr>
            <w:r w:rsidRPr="00BE7421">
              <w:rPr>
                <w:rFonts w:ascii="Calibri" w:eastAsia="Nova Mono" w:hAnsi="Calibri" w:cs="Calibri"/>
              </w:rPr>
              <w:t>When the remaining core mass ≥ 1.4m</w:t>
            </w:r>
            <w:r w:rsidRPr="00BE7421">
              <w:rPr>
                <w:rFonts w:ascii="Calibri" w:eastAsia="Proxima Nova" w:hAnsi="Calibri" w:cs="Calibri"/>
                <w:vertAlign w:val="subscript"/>
              </w:rPr>
              <w:t xml:space="preserve">sun </w:t>
            </w:r>
            <w:r w:rsidRPr="00BE7421">
              <w:rPr>
                <w:rFonts w:ascii="Calibri" w:eastAsia="Proxima Nova" w:hAnsi="Calibri" w:cs="Calibri"/>
              </w:rPr>
              <w:t>fuses upto iron and it’s no longer energetically favourable to fuse any heavier elements.</w:t>
            </w:r>
          </w:p>
          <w:p w14:paraId="0FD2470F" w14:textId="77777777" w:rsidR="002E5A4F" w:rsidRPr="00BE7421" w:rsidRDefault="00BE7421">
            <w:pPr>
              <w:numPr>
                <w:ilvl w:val="0"/>
                <w:numId w:val="6"/>
              </w:numPr>
              <w:rPr>
                <w:rFonts w:ascii="Calibri" w:eastAsia="Proxima Nova" w:hAnsi="Calibri" w:cs="Calibri"/>
              </w:rPr>
            </w:pPr>
            <w:r w:rsidRPr="00BE7421">
              <w:rPr>
                <w:rFonts w:ascii="Calibri" w:eastAsia="Proxima Nova" w:hAnsi="Calibri" w:cs="Calibri"/>
              </w:rPr>
              <w:t>Leaving behind a neutron star or black hole.</w:t>
            </w:r>
          </w:p>
        </w:tc>
      </w:tr>
      <w:tr w:rsidR="002E5A4F" w:rsidRPr="00BE7421" w14:paraId="505A41BF" w14:textId="77777777">
        <w:tc>
          <w:tcPr>
            <w:tcW w:w="2925" w:type="dxa"/>
            <w:shd w:val="clear" w:color="auto" w:fill="auto"/>
            <w:tcMar>
              <w:top w:w="100" w:type="dxa"/>
              <w:left w:w="100" w:type="dxa"/>
              <w:bottom w:w="100" w:type="dxa"/>
              <w:right w:w="100" w:type="dxa"/>
            </w:tcMar>
          </w:tcPr>
          <w:p w14:paraId="4B87B95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Type 1a supernova and how are they used?</w:t>
            </w:r>
          </w:p>
        </w:tc>
        <w:tc>
          <w:tcPr>
            <w:tcW w:w="6405" w:type="dxa"/>
            <w:shd w:val="clear" w:color="auto" w:fill="auto"/>
            <w:tcMar>
              <w:top w:w="100" w:type="dxa"/>
              <w:left w:w="100" w:type="dxa"/>
              <w:bottom w:w="100" w:type="dxa"/>
              <w:right w:w="100" w:type="dxa"/>
            </w:tcMar>
          </w:tcPr>
          <w:p w14:paraId="30DE045D" w14:textId="77777777" w:rsidR="002E5A4F" w:rsidRPr="00BE7421" w:rsidRDefault="00BE7421">
            <w:pPr>
              <w:rPr>
                <w:rFonts w:ascii="Calibri" w:eastAsia="Proxima Nova" w:hAnsi="Calibri" w:cs="Calibri"/>
              </w:rPr>
            </w:pPr>
            <w:r w:rsidRPr="00BE7421">
              <w:rPr>
                <w:rFonts w:ascii="Calibri" w:eastAsia="Proxima Nova" w:hAnsi="Calibri" w:cs="Calibri"/>
              </w:rPr>
              <w:t>Supernovae that reach a known peak luminosity used to find the distance to the host galaxy. They are called standard candles.</w:t>
            </w:r>
          </w:p>
        </w:tc>
      </w:tr>
      <w:tr w:rsidR="002E5A4F" w:rsidRPr="00BE7421" w14:paraId="795A439D" w14:textId="77777777">
        <w:tc>
          <w:tcPr>
            <w:tcW w:w="2925" w:type="dxa"/>
            <w:shd w:val="clear" w:color="auto" w:fill="auto"/>
            <w:tcMar>
              <w:top w:w="100" w:type="dxa"/>
              <w:left w:w="100" w:type="dxa"/>
              <w:bottom w:w="100" w:type="dxa"/>
              <w:right w:w="100" w:type="dxa"/>
            </w:tcMar>
          </w:tcPr>
          <w:p w14:paraId="31990DA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is the light curve for a type 1a supernova?</w:t>
            </w:r>
          </w:p>
        </w:tc>
        <w:tc>
          <w:tcPr>
            <w:tcW w:w="6405" w:type="dxa"/>
            <w:shd w:val="clear" w:color="auto" w:fill="auto"/>
            <w:tcMar>
              <w:top w:w="100" w:type="dxa"/>
              <w:left w:w="100" w:type="dxa"/>
              <w:bottom w:w="100" w:type="dxa"/>
              <w:right w:w="100" w:type="dxa"/>
            </w:tcMar>
          </w:tcPr>
          <w:p w14:paraId="57AECF7C"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35C1C05E" wp14:editId="64FDB275">
                  <wp:extent cx="2569190" cy="199548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569190" cy="1995488"/>
                          </a:xfrm>
                          <a:prstGeom prst="rect">
                            <a:avLst/>
                          </a:prstGeom>
                          <a:ln/>
                        </pic:spPr>
                      </pic:pic>
                    </a:graphicData>
                  </a:graphic>
                </wp:inline>
              </w:drawing>
            </w:r>
          </w:p>
          <w:p w14:paraId="685AAAE0" w14:textId="77777777" w:rsidR="002E5A4F" w:rsidRPr="00BE7421" w:rsidRDefault="00BE7421">
            <w:pPr>
              <w:jc w:val="center"/>
              <w:rPr>
                <w:rFonts w:ascii="Calibri" w:eastAsia="Proxima Nova" w:hAnsi="Calibri" w:cs="Calibri"/>
              </w:rPr>
            </w:pPr>
            <w:r w:rsidRPr="00BE7421">
              <w:rPr>
                <w:rFonts w:ascii="Calibri" w:eastAsia="Proxima Nova" w:hAnsi="Calibri" w:cs="Calibri"/>
              </w:rPr>
              <w:t>Peaks at around M = -19.</w:t>
            </w:r>
          </w:p>
        </w:tc>
      </w:tr>
      <w:tr w:rsidR="002E5A4F" w:rsidRPr="00BE7421" w14:paraId="5ABCA22C" w14:textId="77777777">
        <w:tc>
          <w:tcPr>
            <w:tcW w:w="2925" w:type="dxa"/>
            <w:shd w:val="clear" w:color="auto" w:fill="auto"/>
            <w:tcMar>
              <w:top w:w="100" w:type="dxa"/>
              <w:left w:w="100" w:type="dxa"/>
              <w:bottom w:w="100" w:type="dxa"/>
              <w:right w:w="100" w:type="dxa"/>
            </w:tcMar>
          </w:tcPr>
          <w:p w14:paraId="16E0E1F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neutron stars?</w:t>
            </w:r>
          </w:p>
        </w:tc>
        <w:tc>
          <w:tcPr>
            <w:tcW w:w="6405" w:type="dxa"/>
            <w:shd w:val="clear" w:color="auto" w:fill="auto"/>
            <w:tcMar>
              <w:top w:w="100" w:type="dxa"/>
              <w:left w:w="100" w:type="dxa"/>
              <w:bottom w:w="100" w:type="dxa"/>
              <w:right w:w="100" w:type="dxa"/>
            </w:tcMar>
          </w:tcPr>
          <w:p w14:paraId="4C4A5571" w14:textId="77777777" w:rsidR="002E5A4F" w:rsidRPr="00BE7421" w:rsidRDefault="00BE7421">
            <w:pPr>
              <w:rPr>
                <w:rFonts w:ascii="Calibri" w:eastAsia="Proxima Nova" w:hAnsi="Calibri" w:cs="Calibri"/>
              </w:rPr>
            </w:pPr>
            <w:r w:rsidRPr="00BE7421">
              <w:rPr>
                <w:rFonts w:ascii="Calibri" w:eastAsia="Proxima Nova" w:hAnsi="Calibri" w:cs="Calibri"/>
              </w:rPr>
              <w:t>Relatively small and very dense stars made up of neutrons.</w:t>
            </w:r>
          </w:p>
        </w:tc>
      </w:tr>
      <w:tr w:rsidR="002E5A4F" w:rsidRPr="00BE7421" w14:paraId="63CE682B" w14:textId="77777777">
        <w:tc>
          <w:tcPr>
            <w:tcW w:w="2925" w:type="dxa"/>
            <w:shd w:val="clear" w:color="auto" w:fill="auto"/>
            <w:tcMar>
              <w:top w:w="100" w:type="dxa"/>
              <w:left w:w="100" w:type="dxa"/>
              <w:bottom w:w="100" w:type="dxa"/>
              <w:right w:w="100" w:type="dxa"/>
            </w:tcMar>
          </w:tcPr>
          <w:p w14:paraId="11A64ED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pulsars?</w:t>
            </w:r>
          </w:p>
        </w:tc>
        <w:tc>
          <w:tcPr>
            <w:tcW w:w="6405" w:type="dxa"/>
            <w:shd w:val="clear" w:color="auto" w:fill="auto"/>
            <w:tcMar>
              <w:top w:w="100" w:type="dxa"/>
              <w:left w:w="100" w:type="dxa"/>
              <w:bottom w:w="100" w:type="dxa"/>
              <w:right w:w="100" w:type="dxa"/>
            </w:tcMar>
          </w:tcPr>
          <w:p w14:paraId="342AAA27" w14:textId="77777777" w:rsidR="002E5A4F" w:rsidRPr="00BE7421" w:rsidRDefault="00BE7421">
            <w:pPr>
              <w:rPr>
                <w:rFonts w:ascii="Calibri" w:eastAsia="Proxima Nova" w:hAnsi="Calibri" w:cs="Calibri"/>
              </w:rPr>
            </w:pPr>
            <w:r w:rsidRPr="00BE7421">
              <w:rPr>
                <w:rFonts w:ascii="Calibri" w:eastAsia="Proxima Nova" w:hAnsi="Calibri" w:cs="Calibri"/>
              </w:rPr>
              <w:t>Neutrons stars that emit radio waves in two beams as they rotate.</w:t>
            </w:r>
          </w:p>
        </w:tc>
      </w:tr>
      <w:tr w:rsidR="002E5A4F" w:rsidRPr="00BE7421" w14:paraId="40638F9B" w14:textId="77777777">
        <w:tc>
          <w:tcPr>
            <w:tcW w:w="2925" w:type="dxa"/>
            <w:shd w:val="clear" w:color="auto" w:fill="auto"/>
            <w:tcMar>
              <w:top w:w="100" w:type="dxa"/>
              <w:left w:w="100" w:type="dxa"/>
              <w:bottom w:w="100" w:type="dxa"/>
              <w:right w:w="100" w:type="dxa"/>
            </w:tcMar>
          </w:tcPr>
          <w:p w14:paraId="007F16D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black hole?</w:t>
            </w:r>
          </w:p>
        </w:tc>
        <w:tc>
          <w:tcPr>
            <w:tcW w:w="6405" w:type="dxa"/>
            <w:shd w:val="clear" w:color="auto" w:fill="auto"/>
            <w:tcMar>
              <w:top w:w="100" w:type="dxa"/>
              <w:left w:w="100" w:type="dxa"/>
              <w:bottom w:w="100" w:type="dxa"/>
              <w:right w:w="100" w:type="dxa"/>
            </w:tcMar>
          </w:tcPr>
          <w:p w14:paraId="269BC1B9" w14:textId="77777777" w:rsidR="002E5A4F" w:rsidRPr="00BE7421" w:rsidRDefault="00BE7421">
            <w:pPr>
              <w:rPr>
                <w:rFonts w:ascii="Calibri" w:eastAsia="Proxima Nova" w:hAnsi="Calibri" w:cs="Calibri"/>
              </w:rPr>
            </w:pPr>
            <w:r w:rsidRPr="00BE7421">
              <w:rPr>
                <w:rFonts w:ascii="Calibri" w:eastAsia="Proxima Nova" w:hAnsi="Calibri" w:cs="Calibri"/>
              </w:rPr>
              <w:t>An object so dense even light cannot escape it.</w:t>
            </w:r>
          </w:p>
        </w:tc>
      </w:tr>
      <w:tr w:rsidR="002E5A4F" w:rsidRPr="00BE7421" w14:paraId="2EB35231" w14:textId="77777777">
        <w:tc>
          <w:tcPr>
            <w:tcW w:w="2925" w:type="dxa"/>
            <w:shd w:val="clear" w:color="auto" w:fill="auto"/>
            <w:tcMar>
              <w:top w:w="100" w:type="dxa"/>
              <w:left w:w="100" w:type="dxa"/>
              <w:bottom w:w="100" w:type="dxa"/>
              <w:right w:w="100" w:type="dxa"/>
            </w:tcMar>
          </w:tcPr>
          <w:p w14:paraId="4688F18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Schwarzschild radius?</w:t>
            </w:r>
          </w:p>
        </w:tc>
        <w:tc>
          <w:tcPr>
            <w:tcW w:w="6405" w:type="dxa"/>
            <w:shd w:val="clear" w:color="auto" w:fill="auto"/>
            <w:tcMar>
              <w:top w:w="100" w:type="dxa"/>
              <w:left w:w="100" w:type="dxa"/>
              <w:bottom w:w="100" w:type="dxa"/>
              <w:right w:w="100" w:type="dxa"/>
            </w:tcMar>
          </w:tcPr>
          <w:p w14:paraId="0EA6C3D4" w14:textId="77777777" w:rsidR="002E5A4F" w:rsidRPr="00BE7421" w:rsidRDefault="00BE7421">
            <w:pPr>
              <w:rPr>
                <w:rFonts w:ascii="Calibri" w:eastAsia="Proxima Nova" w:hAnsi="Calibri" w:cs="Calibri"/>
              </w:rPr>
            </w:pPr>
            <w:r w:rsidRPr="00BE7421">
              <w:rPr>
                <w:rFonts w:ascii="Calibri" w:eastAsia="Proxima Nova" w:hAnsi="Calibri" w:cs="Calibri"/>
              </w:rPr>
              <w:t>The radius of the event horizon.</w:t>
            </w:r>
          </w:p>
        </w:tc>
      </w:tr>
    </w:tbl>
    <w:p w14:paraId="3064E1CA" w14:textId="77777777" w:rsidR="002E5A4F" w:rsidRPr="00BE7421" w:rsidRDefault="00BE7421">
      <w:pPr>
        <w:pStyle w:val="Heading2"/>
        <w:rPr>
          <w:rFonts w:ascii="Calibri" w:eastAsia="Proxima Nova" w:hAnsi="Calibri" w:cs="Calibri"/>
        </w:rPr>
      </w:pPr>
      <w:bookmarkStart w:id="10" w:name="_k7cjvkb8laa3" w:colFirst="0" w:colLast="0"/>
      <w:bookmarkEnd w:id="10"/>
      <w:r w:rsidRPr="00BE7421">
        <w:rPr>
          <w:rFonts w:ascii="Calibri" w:eastAsia="Proxima Nova" w:hAnsi="Calibri" w:cs="Calibri"/>
        </w:rPr>
        <w:t>3.1 - The Doppler effect</w:t>
      </w:r>
    </w:p>
    <w:tbl>
      <w:tblPr>
        <w:tblStyle w:val="aa"/>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3122FD9" w14:textId="77777777">
        <w:trPr>
          <w:trHeight w:val="480"/>
        </w:trPr>
        <w:tc>
          <w:tcPr>
            <w:tcW w:w="2925" w:type="dxa"/>
            <w:shd w:val="clear" w:color="auto" w:fill="auto"/>
            <w:tcMar>
              <w:top w:w="100" w:type="dxa"/>
              <w:left w:w="100" w:type="dxa"/>
              <w:bottom w:w="100" w:type="dxa"/>
              <w:right w:w="100" w:type="dxa"/>
            </w:tcMar>
          </w:tcPr>
          <w:p w14:paraId="2936E0D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formula for the Doppler Effect and when can it be applied to EM waves?</w:t>
            </w:r>
          </w:p>
        </w:tc>
        <w:tc>
          <w:tcPr>
            <w:tcW w:w="6405" w:type="dxa"/>
            <w:shd w:val="clear" w:color="auto" w:fill="auto"/>
            <w:tcMar>
              <w:top w:w="100" w:type="dxa"/>
              <w:left w:w="100" w:type="dxa"/>
              <w:bottom w:w="100" w:type="dxa"/>
              <w:right w:w="100" w:type="dxa"/>
            </w:tcMar>
          </w:tcPr>
          <w:p w14:paraId="395D805D" w14:textId="77777777" w:rsidR="002E5A4F" w:rsidRPr="00BE7421" w:rsidRDefault="00BE7421">
            <w:pPr>
              <w:rPr>
                <w:rFonts w:ascii="Calibri" w:eastAsia="Proxima Nova" w:hAnsi="Calibri" w:cs="Calibri"/>
                <w:i/>
              </w:rPr>
            </w:pPr>
            <w:r w:rsidRPr="00BE7421">
              <w:rPr>
                <w:rFonts w:ascii="Calibri" w:eastAsia="Proxima Nova" w:hAnsi="Calibri" w:cs="Calibri"/>
                <w:noProof/>
              </w:rPr>
              <w:drawing>
                <wp:inline distT="114300" distB="114300" distL="114300" distR="114300" wp14:anchorId="73B42A50" wp14:editId="61C829E9">
                  <wp:extent cx="3933825" cy="1054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933825" cy="1054100"/>
                          </a:xfrm>
                          <a:prstGeom prst="rect">
                            <a:avLst/>
                          </a:prstGeom>
                          <a:ln/>
                        </pic:spPr>
                      </pic:pic>
                    </a:graphicData>
                  </a:graphic>
                </wp:inline>
              </w:drawing>
            </w:r>
            <w:r w:rsidRPr="00BE7421">
              <w:rPr>
                <w:rFonts w:ascii="Calibri" w:eastAsia="Proxima Nova" w:hAnsi="Calibri" w:cs="Calibri"/>
              </w:rPr>
              <w:t>Can only be applied to EM waves when v &lt;&lt; c.</w:t>
            </w:r>
          </w:p>
        </w:tc>
      </w:tr>
      <w:tr w:rsidR="002E5A4F" w:rsidRPr="00BE7421" w14:paraId="7F61E60B" w14:textId="77777777">
        <w:trPr>
          <w:trHeight w:val="480"/>
        </w:trPr>
        <w:tc>
          <w:tcPr>
            <w:tcW w:w="2925" w:type="dxa"/>
            <w:shd w:val="clear" w:color="auto" w:fill="auto"/>
            <w:tcMar>
              <w:top w:w="100" w:type="dxa"/>
              <w:left w:w="100" w:type="dxa"/>
              <w:bottom w:w="100" w:type="dxa"/>
              <w:right w:w="100" w:type="dxa"/>
            </w:tcMar>
          </w:tcPr>
          <w:p w14:paraId="7BC27D4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radial velocity?</w:t>
            </w:r>
          </w:p>
        </w:tc>
        <w:tc>
          <w:tcPr>
            <w:tcW w:w="6405" w:type="dxa"/>
            <w:shd w:val="clear" w:color="auto" w:fill="auto"/>
            <w:tcMar>
              <w:top w:w="100" w:type="dxa"/>
              <w:left w:w="100" w:type="dxa"/>
              <w:bottom w:w="100" w:type="dxa"/>
              <w:right w:w="100" w:type="dxa"/>
            </w:tcMar>
          </w:tcPr>
          <w:p w14:paraId="6F4D311C" w14:textId="77777777" w:rsidR="002E5A4F" w:rsidRPr="00BE7421" w:rsidRDefault="00BE7421">
            <w:pPr>
              <w:rPr>
                <w:rFonts w:ascii="Calibri" w:eastAsia="Proxima Nova" w:hAnsi="Calibri" w:cs="Calibri"/>
              </w:rPr>
            </w:pPr>
            <w:r w:rsidRPr="00BE7421">
              <w:rPr>
                <w:rFonts w:ascii="Calibri" w:eastAsia="Proxima Nova" w:hAnsi="Calibri" w:cs="Calibri"/>
              </w:rPr>
              <w:t>The velocity of an astronomical body along the line of sight of the observer.</w:t>
            </w:r>
          </w:p>
        </w:tc>
      </w:tr>
      <w:tr w:rsidR="002E5A4F" w:rsidRPr="00BE7421" w14:paraId="02026FC5" w14:textId="77777777">
        <w:trPr>
          <w:trHeight w:val="480"/>
        </w:trPr>
        <w:tc>
          <w:tcPr>
            <w:tcW w:w="2925" w:type="dxa"/>
            <w:shd w:val="clear" w:color="auto" w:fill="auto"/>
            <w:tcMar>
              <w:top w:w="100" w:type="dxa"/>
              <w:left w:w="100" w:type="dxa"/>
              <w:bottom w:w="100" w:type="dxa"/>
              <w:right w:w="100" w:type="dxa"/>
            </w:tcMar>
          </w:tcPr>
          <w:p w14:paraId="69C3435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does redshift affect binary stars? (with diagram)</w:t>
            </w:r>
          </w:p>
        </w:tc>
        <w:tc>
          <w:tcPr>
            <w:tcW w:w="6405" w:type="dxa"/>
            <w:shd w:val="clear" w:color="auto" w:fill="auto"/>
            <w:tcMar>
              <w:top w:w="100" w:type="dxa"/>
              <w:left w:w="100" w:type="dxa"/>
              <w:bottom w:w="100" w:type="dxa"/>
              <w:right w:w="100" w:type="dxa"/>
            </w:tcMar>
          </w:tcPr>
          <w:p w14:paraId="02FB0028"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6FCAA62" wp14:editId="36214A2B">
                  <wp:extent cx="3933825" cy="1346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933825" cy="1346200"/>
                          </a:xfrm>
                          <a:prstGeom prst="rect">
                            <a:avLst/>
                          </a:prstGeom>
                          <a:ln/>
                        </pic:spPr>
                      </pic:pic>
                    </a:graphicData>
                  </a:graphic>
                </wp:inline>
              </w:drawing>
            </w:r>
          </w:p>
          <w:p w14:paraId="72419DB3" w14:textId="77777777" w:rsidR="002E5A4F" w:rsidRPr="00BE7421" w:rsidRDefault="00BE7421">
            <w:pPr>
              <w:numPr>
                <w:ilvl w:val="0"/>
                <w:numId w:val="36"/>
              </w:numPr>
              <w:rPr>
                <w:rFonts w:ascii="Calibri" w:eastAsia="Proxima Nova" w:hAnsi="Calibri" w:cs="Calibri"/>
              </w:rPr>
            </w:pPr>
            <w:r w:rsidRPr="00BE7421">
              <w:rPr>
                <w:rFonts w:ascii="Calibri" w:eastAsia="Proxima Nova" w:hAnsi="Calibri" w:cs="Calibri"/>
              </w:rPr>
              <w:lastRenderedPageBreak/>
              <w:t>Redshifts alternate between a minimum and maximum value (when the star is moving towards / away from Earth).</w:t>
            </w:r>
          </w:p>
          <w:p w14:paraId="5A4BCB72" w14:textId="77777777" w:rsidR="002E5A4F" w:rsidRPr="00BE7421" w:rsidRDefault="00BE7421">
            <w:pPr>
              <w:numPr>
                <w:ilvl w:val="0"/>
                <w:numId w:val="36"/>
              </w:numPr>
              <w:rPr>
                <w:rFonts w:ascii="Calibri" w:eastAsia="Proxima Nova" w:hAnsi="Calibri" w:cs="Calibri"/>
              </w:rPr>
            </w:pPr>
            <w:r w:rsidRPr="00BE7421">
              <w:rPr>
                <w:rFonts w:ascii="Calibri" w:eastAsia="Proxima Nova" w:hAnsi="Calibri" w:cs="Calibri"/>
              </w:rPr>
              <w:t>They meet halfway when they’re moving perpendicular to our line of sight.</w:t>
            </w:r>
          </w:p>
          <w:p w14:paraId="28C8C914" w14:textId="77777777" w:rsidR="002E5A4F" w:rsidRPr="00BE7421" w:rsidRDefault="002E5A4F">
            <w:pPr>
              <w:rPr>
                <w:rFonts w:ascii="Calibri" w:eastAsia="Proxima Nova" w:hAnsi="Calibri" w:cs="Calibri"/>
              </w:rPr>
            </w:pPr>
          </w:p>
          <w:p w14:paraId="39D6D6FD" w14:textId="77777777" w:rsidR="002E5A4F" w:rsidRPr="00BE7421" w:rsidRDefault="00BE7421">
            <w:pPr>
              <w:rPr>
                <w:rFonts w:ascii="Calibri" w:eastAsia="Proxima Nova" w:hAnsi="Calibri" w:cs="Calibri"/>
                <w:i/>
              </w:rPr>
            </w:pPr>
            <w:r w:rsidRPr="00BE7421">
              <w:rPr>
                <w:rFonts w:ascii="Calibri" w:eastAsia="Proxima Nova" w:hAnsi="Calibri" w:cs="Calibri"/>
                <w:i/>
              </w:rPr>
              <w:t>It’s halfway when the stars are the same mass. Otherwise, they’ll move with different speeds and orbital radii (due to a barycentre) so greater Δλ for the faster, less massive, star.</w:t>
            </w:r>
          </w:p>
        </w:tc>
      </w:tr>
    </w:tbl>
    <w:p w14:paraId="32869376" w14:textId="77777777" w:rsidR="002E5A4F" w:rsidRPr="00BE7421" w:rsidRDefault="00BE7421">
      <w:pPr>
        <w:pStyle w:val="Heading2"/>
        <w:rPr>
          <w:rFonts w:ascii="Calibri" w:eastAsia="Proxima Nova" w:hAnsi="Calibri" w:cs="Calibri"/>
        </w:rPr>
      </w:pPr>
      <w:bookmarkStart w:id="11" w:name="_nj4pd6onhch6" w:colFirst="0" w:colLast="0"/>
      <w:bookmarkEnd w:id="11"/>
      <w:r w:rsidRPr="00BE7421">
        <w:rPr>
          <w:rFonts w:ascii="Calibri" w:eastAsia="Proxima Nova" w:hAnsi="Calibri" w:cs="Calibri"/>
        </w:rPr>
        <w:lastRenderedPageBreak/>
        <w:t>3.2 - Hubble’s Law and beyond</w:t>
      </w:r>
    </w:p>
    <w:tbl>
      <w:tblPr>
        <w:tblStyle w:val="ab"/>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2B3D0C43" w14:textId="77777777">
        <w:tc>
          <w:tcPr>
            <w:tcW w:w="2925" w:type="dxa"/>
            <w:shd w:val="clear" w:color="auto" w:fill="auto"/>
            <w:tcMar>
              <w:top w:w="100" w:type="dxa"/>
              <w:left w:w="100" w:type="dxa"/>
              <w:bottom w:w="100" w:type="dxa"/>
              <w:right w:w="100" w:type="dxa"/>
            </w:tcMar>
          </w:tcPr>
          <w:p w14:paraId="6FD3E6D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recessional velocity?</w:t>
            </w:r>
          </w:p>
        </w:tc>
        <w:tc>
          <w:tcPr>
            <w:tcW w:w="6405" w:type="dxa"/>
            <w:shd w:val="clear" w:color="auto" w:fill="auto"/>
            <w:tcMar>
              <w:top w:w="100" w:type="dxa"/>
              <w:left w:w="100" w:type="dxa"/>
              <w:bottom w:w="100" w:type="dxa"/>
              <w:right w:w="100" w:type="dxa"/>
            </w:tcMar>
          </w:tcPr>
          <w:p w14:paraId="2F4CAAB1" w14:textId="77777777" w:rsidR="002E5A4F" w:rsidRPr="00BE7421" w:rsidRDefault="00BE7421">
            <w:pPr>
              <w:rPr>
                <w:rFonts w:ascii="Calibri" w:eastAsia="Proxima Nova" w:hAnsi="Calibri" w:cs="Calibri"/>
              </w:rPr>
            </w:pPr>
            <w:r w:rsidRPr="00BE7421">
              <w:rPr>
                <w:rFonts w:ascii="Calibri" w:eastAsia="Proxima Nova" w:hAnsi="Calibri" w:cs="Calibri"/>
              </w:rPr>
              <w:t>The rate at which an astronomical object is moving away, typically from Earth.</w:t>
            </w:r>
          </w:p>
        </w:tc>
      </w:tr>
      <w:tr w:rsidR="002E5A4F" w:rsidRPr="00BE7421" w14:paraId="2D040258" w14:textId="77777777">
        <w:tc>
          <w:tcPr>
            <w:tcW w:w="2925" w:type="dxa"/>
            <w:shd w:val="clear" w:color="auto" w:fill="auto"/>
            <w:tcMar>
              <w:top w:w="100" w:type="dxa"/>
              <w:left w:w="100" w:type="dxa"/>
              <w:bottom w:w="100" w:type="dxa"/>
              <w:right w:w="100" w:type="dxa"/>
            </w:tcMar>
          </w:tcPr>
          <w:p w14:paraId="600C368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can Hubble’s Law be used to estimate the age of the universe and why is this rough?</w:t>
            </w:r>
          </w:p>
        </w:tc>
        <w:tc>
          <w:tcPr>
            <w:tcW w:w="6405" w:type="dxa"/>
            <w:shd w:val="clear" w:color="auto" w:fill="auto"/>
            <w:tcMar>
              <w:top w:w="100" w:type="dxa"/>
              <w:left w:w="100" w:type="dxa"/>
              <w:bottom w:w="100" w:type="dxa"/>
              <w:right w:w="100" w:type="dxa"/>
            </w:tcMar>
          </w:tcPr>
          <w:p w14:paraId="4F942711" w14:textId="77777777" w:rsidR="002E5A4F" w:rsidRPr="00BE7421" w:rsidRDefault="00BE7421">
            <w:pPr>
              <w:numPr>
                <w:ilvl w:val="0"/>
                <w:numId w:val="8"/>
              </w:numPr>
              <w:rPr>
                <w:rFonts w:ascii="Calibri" w:eastAsia="Proxima Nova" w:hAnsi="Calibri" w:cs="Calibri"/>
              </w:rPr>
            </w:pPr>
            <w:r w:rsidRPr="00BE7421">
              <w:rPr>
                <w:rFonts w:ascii="Calibri" w:eastAsia="Proxima Nova" w:hAnsi="Calibri" w:cs="Calibri"/>
              </w:rPr>
              <w:t>Set the v in v = Hd to c and go from there.</w:t>
            </w:r>
          </w:p>
          <w:p w14:paraId="01AB8B19" w14:textId="77777777" w:rsidR="002E5A4F" w:rsidRPr="00BE7421" w:rsidRDefault="00BE7421">
            <w:pPr>
              <w:numPr>
                <w:ilvl w:val="0"/>
                <w:numId w:val="8"/>
              </w:numPr>
              <w:rPr>
                <w:rFonts w:ascii="Calibri" w:eastAsia="Proxima Nova" w:hAnsi="Calibri" w:cs="Calibri"/>
              </w:rPr>
            </w:pPr>
            <w:r w:rsidRPr="00BE7421">
              <w:rPr>
                <w:rFonts w:ascii="Calibri" w:eastAsia="Proxima Nova" w:hAnsi="Calibri" w:cs="Calibri"/>
              </w:rPr>
              <w:t>It’s rough since we’ve assumed H is constant (which we cannot know for sure) and it’s based off redshift measurements in which v must be &lt;&lt; c.</w:t>
            </w:r>
          </w:p>
        </w:tc>
      </w:tr>
      <w:tr w:rsidR="002E5A4F" w:rsidRPr="00BE7421" w14:paraId="7F0E511B" w14:textId="77777777">
        <w:tc>
          <w:tcPr>
            <w:tcW w:w="2925" w:type="dxa"/>
            <w:shd w:val="clear" w:color="auto" w:fill="auto"/>
            <w:tcMar>
              <w:top w:w="100" w:type="dxa"/>
              <w:left w:w="100" w:type="dxa"/>
              <w:bottom w:w="100" w:type="dxa"/>
              <w:right w:w="100" w:type="dxa"/>
            </w:tcMar>
          </w:tcPr>
          <w:p w14:paraId="0DDAAFA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cosmological principle?</w:t>
            </w:r>
          </w:p>
        </w:tc>
        <w:tc>
          <w:tcPr>
            <w:tcW w:w="6405" w:type="dxa"/>
            <w:shd w:val="clear" w:color="auto" w:fill="auto"/>
            <w:tcMar>
              <w:top w:w="100" w:type="dxa"/>
              <w:left w:w="100" w:type="dxa"/>
              <w:bottom w:w="100" w:type="dxa"/>
              <w:right w:w="100" w:type="dxa"/>
            </w:tcMar>
          </w:tcPr>
          <w:p w14:paraId="199187AA" w14:textId="77777777" w:rsidR="002E5A4F" w:rsidRPr="00BE7421" w:rsidRDefault="00BE7421">
            <w:pPr>
              <w:rPr>
                <w:rFonts w:ascii="Calibri" w:eastAsia="Proxima Nova" w:hAnsi="Calibri" w:cs="Calibri"/>
              </w:rPr>
            </w:pPr>
            <w:r w:rsidRPr="00BE7421">
              <w:rPr>
                <w:rFonts w:ascii="Calibri" w:eastAsia="Proxima Nova" w:hAnsi="Calibri" w:cs="Calibri"/>
              </w:rPr>
              <w:t>The universe is homogeneous (same composition throughout) and isotropic (looks the same in all directions).</w:t>
            </w:r>
          </w:p>
        </w:tc>
      </w:tr>
      <w:tr w:rsidR="002E5A4F" w:rsidRPr="00BE7421" w14:paraId="3433F1A8" w14:textId="77777777">
        <w:tc>
          <w:tcPr>
            <w:tcW w:w="2925" w:type="dxa"/>
            <w:shd w:val="clear" w:color="auto" w:fill="auto"/>
            <w:tcMar>
              <w:top w:w="100" w:type="dxa"/>
              <w:left w:w="100" w:type="dxa"/>
              <w:bottom w:w="100" w:type="dxa"/>
              <w:right w:w="100" w:type="dxa"/>
            </w:tcMar>
          </w:tcPr>
          <w:p w14:paraId="634A7C8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Give 4 pieces of evidence for the Big Bang</w:t>
            </w:r>
          </w:p>
        </w:tc>
        <w:tc>
          <w:tcPr>
            <w:tcW w:w="6405" w:type="dxa"/>
            <w:shd w:val="clear" w:color="auto" w:fill="auto"/>
            <w:tcMar>
              <w:top w:w="100" w:type="dxa"/>
              <w:left w:w="100" w:type="dxa"/>
              <w:bottom w:w="100" w:type="dxa"/>
              <w:right w:w="100" w:type="dxa"/>
            </w:tcMar>
          </w:tcPr>
          <w:p w14:paraId="3B9853D5"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Redshift of galaxies showing expansion.</w:t>
            </w:r>
          </w:p>
          <w:p w14:paraId="5DD4F7D5"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CMBR detected in all directions - remanent of Big Bang cooling down.</w:t>
            </w:r>
          </w:p>
          <w:p w14:paraId="4E347DF8"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Relative abundance of H:He.</w:t>
            </w:r>
          </w:p>
          <w:p w14:paraId="4ED179E5" w14:textId="77777777" w:rsidR="002E5A4F" w:rsidRPr="00BE7421" w:rsidRDefault="00BE7421">
            <w:pPr>
              <w:numPr>
                <w:ilvl w:val="1"/>
                <w:numId w:val="17"/>
              </w:numPr>
              <w:rPr>
                <w:rFonts w:ascii="Calibri" w:eastAsia="Proxima Nova" w:hAnsi="Calibri" w:cs="Calibri"/>
              </w:rPr>
            </w:pPr>
            <w:r w:rsidRPr="00BE7421">
              <w:rPr>
                <w:rFonts w:ascii="Calibri" w:eastAsia="Proxima Nova" w:hAnsi="Calibri" w:cs="Calibri"/>
              </w:rPr>
              <w:t>Universe cooled as it expanded allowing quarks for form baryons. Protons formed more readily than neutrons due to lower rest mass so more hydrogen found in universe.</w:t>
            </w:r>
          </w:p>
          <w:p w14:paraId="553E281F"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Dark energy.</w:t>
            </w:r>
          </w:p>
          <w:p w14:paraId="4C96169C" w14:textId="77777777" w:rsidR="002E5A4F" w:rsidRPr="00BE7421" w:rsidRDefault="00BE7421">
            <w:pPr>
              <w:numPr>
                <w:ilvl w:val="1"/>
                <w:numId w:val="23"/>
              </w:numPr>
              <w:rPr>
                <w:rFonts w:ascii="Calibri" w:eastAsia="Proxima Nova" w:hAnsi="Calibri" w:cs="Calibri"/>
              </w:rPr>
            </w:pPr>
            <w:r w:rsidRPr="00BE7421">
              <w:rPr>
                <w:rFonts w:ascii="Calibri" w:eastAsia="Proxima Nova" w:hAnsi="Calibri" w:cs="Calibri"/>
              </w:rPr>
              <w:t>Thought to be causing the acceleration of the expansion of universe.</w:t>
            </w:r>
          </w:p>
          <w:p w14:paraId="34EE4759" w14:textId="77777777" w:rsidR="002E5A4F" w:rsidRPr="00BE7421" w:rsidRDefault="00BE7421">
            <w:pPr>
              <w:numPr>
                <w:ilvl w:val="1"/>
                <w:numId w:val="23"/>
              </w:numPr>
              <w:rPr>
                <w:rFonts w:ascii="Calibri" w:eastAsia="Proxima Nova" w:hAnsi="Calibri" w:cs="Calibri"/>
              </w:rPr>
            </w:pPr>
            <w:r w:rsidRPr="00BE7421">
              <w:rPr>
                <w:rFonts w:ascii="Calibri" w:eastAsia="Proxima Nova" w:hAnsi="Calibri" w:cs="Calibri"/>
              </w:rPr>
              <w:t>Yet, there is some controversy surrounding this.</w:t>
            </w:r>
          </w:p>
        </w:tc>
      </w:tr>
    </w:tbl>
    <w:p w14:paraId="47CA8915" w14:textId="77777777" w:rsidR="002E5A4F" w:rsidRPr="00BE7421" w:rsidRDefault="00BE7421">
      <w:pPr>
        <w:pStyle w:val="Heading2"/>
        <w:rPr>
          <w:rFonts w:ascii="Calibri" w:eastAsia="Proxima Nova" w:hAnsi="Calibri" w:cs="Calibri"/>
        </w:rPr>
      </w:pPr>
      <w:bookmarkStart w:id="12" w:name="_hp9mzcxx6ll1" w:colFirst="0" w:colLast="0"/>
      <w:bookmarkEnd w:id="12"/>
      <w:r w:rsidRPr="00BE7421">
        <w:rPr>
          <w:rFonts w:ascii="Calibri" w:eastAsia="Proxima Nova" w:hAnsi="Calibri" w:cs="Calibri"/>
        </w:rPr>
        <w:t>3.3 - Quasars</w:t>
      </w:r>
    </w:p>
    <w:tbl>
      <w:tblPr>
        <w:tblStyle w:val="ac"/>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7A8839C1" w14:textId="77777777">
        <w:tc>
          <w:tcPr>
            <w:tcW w:w="2925" w:type="dxa"/>
            <w:shd w:val="clear" w:color="auto" w:fill="auto"/>
            <w:tcMar>
              <w:top w:w="100" w:type="dxa"/>
              <w:left w:w="100" w:type="dxa"/>
              <w:bottom w:w="100" w:type="dxa"/>
              <w:right w:w="100" w:type="dxa"/>
            </w:tcMar>
          </w:tcPr>
          <w:p w14:paraId="3FF9B64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were quasars discovered as?</w:t>
            </w:r>
          </w:p>
        </w:tc>
        <w:tc>
          <w:tcPr>
            <w:tcW w:w="6405" w:type="dxa"/>
            <w:shd w:val="clear" w:color="auto" w:fill="auto"/>
            <w:tcMar>
              <w:top w:w="100" w:type="dxa"/>
              <w:left w:w="100" w:type="dxa"/>
              <w:bottom w:w="100" w:type="dxa"/>
              <w:right w:w="100" w:type="dxa"/>
            </w:tcMar>
          </w:tcPr>
          <w:p w14:paraId="69D3B9B5" w14:textId="77777777" w:rsidR="002E5A4F" w:rsidRPr="00BE7421" w:rsidRDefault="00BE7421">
            <w:pPr>
              <w:rPr>
                <w:rFonts w:ascii="Calibri" w:eastAsia="Proxima Nova" w:hAnsi="Calibri" w:cs="Calibri"/>
              </w:rPr>
            </w:pPr>
            <w:r w:rsidRPr="00BE7421">
              <w:rPr>
                <w:rFonts w:ascii="Calibri" w:eastAsia="Proxima Nova" w:hAnsi="Calibri" w:cs="Calibri"/>
              </w:rPr>
              <w:t>Bright radio sources.</w:t>
            </w:r>
          </w:p>
        </w:tc>
      </w:tr>
      <w:tr w:rsidR="002E5A4F" w:rsidRPr="00BE7421" w14:paraId="11F272A8" w14:textId="77777777">
        <w:tc>
          <w:tcPr>
            <w:tcW w:w="2925" w:type="dxa"/>
            <w:shd w:val="clear" w:color="auto" w:fill="auto"/>
            <w:tcMar>
              <w:top w:w="100" w:type="dxa"/>
              <w:left w:w="100" w:type="dxa"/>
              <w:bottom w:w="100" w:type="dxa"/>
              <w:right w:w="100" w:type="dxa"/>
            </w:tcMar>
          </w:tcPr>
          <w:p w14:paraId="571C9B9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are quasars thought to be?</w:t>
            </w:r>
          </w:p>
        </w:tc>
        <w:tc>
          <w:tcPr>
            <w:tcW w:w="6405" w:type="dxa"/>
            <w:shd w:val="clear" w:color="auto" w:fill="auto"/>
            <w:tcMar>
              <w:top w:w="100" w:type="dxa"/>
              <w:left w:w="100" w:type="dxa"/>
              <w:bottom w:w="100" w:type="dxa"/>
              <w:right w:w="100" w:type="dxa"/>
            </w:tcMar>
          </w:tcPr>
          <w:p w14:paraId="7F8AFBFF" w14:textId="77777777" w:rsidR="002E5A4F" w:rsidRPr="00BE7421" w:rsidRDefault="00BE7421">
            <w:pPr>
              <w:rPr>
                <w:rFonts w:ascii="Calibri" w:eastAsia="Proxima Nova" w:hAnsi="Calibri" w:cs="Calibri"/>
              </w:rPr>
            </w:pPr>
            <w:r w:rsidRPr="00BE7421">
              <w:rPr>
                <w:rFonts w:ascii="Calibri" w:eastAsia="Proxima Nova" w:hAnsi="Calibri" w:cs="Calibri"/>
              </w:rPr>
              <w:t>Fast-moving clouds of gas/matter ejected by active supermassive black holes at the centre of galaxies.</w:t>
            </w:r>
          </w:p>
        </w:tc>
      </w:tr>
      <w:tr w:rsidR="002E5A4F" w:rsidRPr="00BE7421" w14:paraId="364080CA" w14:textId="77777777">
        <w:tc>
          <w:tcPr>
            <w:tcW w:w="2925" w:type="dxa"/>
            <w:shd w:val="clear" w:color="auto" w:fill="auto"/>
            <w:tcMar>
              <w:top w:w="100" w:type="dxa"/>
              <w:left w:w="100" w:type="dxa"/>
              <w:bottom w:w="100" w:type="dxa"/>
              <w:right w:w="100" w:type="dxa"/>
            </w:tcMar>
          </w:tcPr>
          <w:p w14:paraId="1D2544D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Give 3 characteristics of quasars</w:t>
            </w:r>
          </w:p>
        </w:tc>
        <w:tc>
          <w:tcPr>
            <w:tcW w:w="6405" w:type="dxa"/>
            <w:shd w:val="clear" w:color="auto" w:fill="auto"/>
            <w:tcMar>
              <w:top w:w="100" w:type="dxa"/>
              <w:left w:w="100" w:type="dxa"/>
              <w:bottom w:w="100" w:type="dxa"/>
              <w:right w:w="100" w:type="dxa"/>
            </w:tcMar>
          </w:tcPr>
          <w:p w14:paraId="39CDB8BA" w14:textId="77777777" w:rsidR="002E5A4F" w:rsidRPr="00BE7421" w:rsidRDefault="00BE7421">
            <w:pPr>
              <w:numPr>
                <w:ilvl w:val="0"/>
                <w:numId w:val="9"/>
              </w:numPr>
              <w:rPr>
                <w:rFonts w:ascii="Calibri" w:eastAsia="Proxima Nova" w:hAnsi="Calibri" w:cs="Calibri"/>
              </w:rPr>
            </w:pPr>
            <w:r w:rsidRPr="00BE7421">
              <w:rPr>
                <w:rFonts w:ascii="Calibri" w:eastAsia="Proxima Nova" w:hAnsi="Calibri" w:cs="Calibri"/>
              </w:rPr>
              <w:t>Very powerful light output (much more than our Sun).</w:t>
            </w:r>
          </w:p>
          <w:p w14:paraId="24349741" w14:textId="77777777" w:rsidR="002E5A4F" w:rsidRPr="00BE7421" w:rsidRDefault="00BE7421">
            <w:pPr>
              <w:numPr>
                <w:ilvl w:val="0"/>
                <w:numId w:val="9"/>
              </w:numPr>
              <w:rPr>
                <w:rFonts w:ascii="Calibri" w:eastAsia="Proxima Nova" w:hAnsi="Calibri" w:cs="Calibri"/>
              </w:rPr>
            </w:pPr>
            <w:r w:rsidRPr="00BE7421">
              <w:rPr>
                <w:rFonts w:ascii="Calibri" w:eastAsia="Nova Mono" w:hAnsi="Calibri" w:cs="Calibri"/>
              </w:rPr>
              <w:t>Relatively small size (≈size of solar system).</w:t>
            </w:r>
          </w:p>
          <w:p w14:paraId="109B70BB" w14:textId="77777777" w:rsidR="002E5A4F" w:rsidRPr="00BE7421" w:rsidRDefault="00BE7421">
            <w:pPr>
              <w:numPr>
                <w:ilvl w:val="0"/>
                <w:numId w:val="9"/>
              </w:numPr>
              <w:rPr>
                <w:rFonts w:ascii="Calibri" w:eastAsia="Proxima Nova" w:hAnsi="Calibri" w:cs="Calibri"/>
              </w:rPr>
            </w:pPr>
            <w:r w:rsidRPr="00BE7421">
              <w:rPr>
                <w:rFonts w:ascii="Calibri" w:eastAsia="Proxima Nova" w:hAnsi="Calibri" w:cs="Calibri"/>
              </w:rPr>
              <w:t>Large redshift.</w:t>
            </w:r>
          </w:p>
        </w:tc>
      </w:tr>
    </w:tbl>
    <w:p w14:paraId="22FA178D" w14:textId="77777777" w:rsidR="002E5A4F" w:rsidRPr="00BE7421" w:rsidRDefault="00BE7421">
      <w:pPr>
        <w:pStyle w:val="Heading2"/>
        <w:rPr>
          <w:rFonts w:ascii="Calibri" w:eastAsia="Proxima Nova" w:hAnsi="Calibri" w:cs="Calibri"/>
        </w:rPr>
      </w:pPr>
      <w:bookmarkStart w:id="13" w:name="_3uyozkfu0txs" w:colFirst="0" w:colLast="0"/>
      <w:bookmarkEnd w:id="13"/>
      <w:r w:rsidRPr="00BE7421">
        <w:rPr>
          <w:rFonts w:ascii="Calibri" w:eastAsia="Proxima Nova" w:hAnsi="Calibri" w:cs="Calibri"/>
        </w:rPr>
        <w:t>3.4 - Exoplanets</w:t>
      </w:r>
    </w:p>
    <w:tbl>
      <w:tblPr>
        <w:tblStyle w:val="ad"/>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73399840" w14:textId="77777777">
        <w:tc>
          <w:tcPr>
            <w:tcW w:w="2925" w:type="dxa"/>
            <w:shd w:val="clear" w:color="auto" w:fill="auto"/>
            <w:tcMar>
              <w:top w:w="100" w:type="dxa"/>
              <w:left w:w="100" w:type="dxa"/>
              <w:bottom w:w="100" w:type="dxa"/>
              <w:right w:w="100" w:type="dxa"/>
            </w:tcMar>
          </w:tcPr>
          <w:p w14:paraId="6F66320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exoplanets and why are they hard to detect?</w:t>
            </w:r>
          </w:p>
        </w:tc>
        <w:tc>
          <w:tcPr>
            <w:tcW w:w="6405" w:type="dxa"/>
            <w:shd w:val="clear" w:color="auto" w:fill="auto"/>
            <w:tcMar>
              <w:top w:w="100" w:type="dxa"/>
              <w:left w:w="100" w:type="dxa"/>
              <w:bottom w:w="100" w:type="dxa"/>
              <w:right w:w="100" w:type="dxa"/>
            </w:tcMar>
          </w:tcPr>
          <w:p w14:paraId="3E99D3B1" w14:textId="77777777" w:rsidR="002E5A4F" w:rsidRPr="00BE7421" w:rsidRDefault="00BE7421">
            <w:pPr>
              <w:numPr>
                <w:ilvl w:val="0"/>
                <w:numId w:val="33"/>
              </w:numPr>
              <w:rPr>
                <w:rFonts w:ascii="Calibri" w:eastAsia="Proxima Nova" w:hAnsi="Calibri" w:cs="Calibri"/>
              </w:rPr>
            </w:pPr>
            <w:r w:rsidRPr="00BE7421">
              <w:rPr>
                <w:rFonts w:ascii="Calibri" w:eastAsia="Proxima Nova" w:hAnsi="Calibri" w:cs="Calibri"/>
              </w:rPr>
              <w:t>Planets are don’t orbit our Sun.</w:t>
            </w:r>
          </w:p>
          <w:p w14:paraId="2E5AFA1B" w14:textId="77777777" w:rsidR="002E5A4F" w:rsidRPr="00BE7421" w:rsidRDefault="00BE7421">
            <w:pPr>
              <w:numPr>
                <w:ilvl w:val="0"/>
                <w:numId w:val="33"/>
              </w:numPr>
              <w:rPr>
                <w:rFonts w:ascii="Calibri" w:eastAsia="Proxima Nova" w:hAnsi="Calibri" w:cs="Calibri"/>
              </w:rPr>
            </w:pPr>
            <w:r w:rsidRPr="00BE7421">
              <w:rPr>
                <w:rFonts w:ascii="Calibri" w:eastAsia="Proxima Nova" w:hAnsi="Calibri" w:cs="Calibri"/>
              </w:rPr>
              <w:t>They don’t emit their own light.</w:t>
            </w:r>
          </w:p>
        </w:tc>
      </w:tr>
      <w:tr w:rsidR="002E5A4F" w:rsidRPr="00BE7421" w14:paraId="6DEA69D3" w14:textId="77777777">
        <w:tc>
          <w:tcPr>
            <w:tcW w:w="2925" w:type="dxa"/>
            <w:shd w:val="clear" w:color="auto" w:fill="auto"/>
            <w:tcMar>
              <w:top w:w="100" w:type="dxa"/>
              <w:left w:w="100" w:type="dxa"/>
              <w:bottom w:w="100" w:type="dxa"/>
              <w:right w:w="100" w:type="dxa"/>
            </w:tcMar>
          </w:tcPr>
          <w:p w14:paraId="0392C32B"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2 ways can exoplanets be detected and their disadvantages?</w:t>
            </w:r>
          </w:p>
        </w:tc>
        <w:tc>
          <w:tcPr>
            <w:tcW w:w="6405" w:type="dxa"/>
            <w:shd w:val="clear" w:color="auto" w:fill="auto"/>
            <w:tcMar>
              <w:top w:w="100" w:type="dxa"/>
              <w:left w:w="100" w:type="dxa"/>
              <w:bottom w:w="100" w:type="dxa"/>
              <w:right w:w="100" w:type="dxa"/>
            </w:tcMar>
          </w:tcPr>
          <w:p w14:paraId="3055FC19" w14:textId="77777777" w:rsidR="002E5A4F" w:rsidRPr="00BE7421" w:rsidRDefault="00BE7421">
            <w:pPr>
              <w:numPr>
                <w:ilvl w:val="0"/>
                <w:numId w:val="1"/>
              </w:numPr>
              <w:rPr>
                <w:rFonts w:ascii="Calibri" w:eastAsia="Proxima Nova" w:hAnsi="Calibri" w:cs="Calibri"/>
              </w:rPr>
            </w:pPr>
            <w:r w:rsidRPr="00BE7421">
              <w:rPr>
                <w:rFonts w:ascii="Calibri" w:eastAsia="Proxima Nova" w:hAnsi="Calibri" w:cs="Calibri"/>
              </w:rPr>
              <w:t>Radial velocity method:</w:t>
            </w:r>
          </w:p>
          <w:p w14:paraId="6DB51CC0" w14:textId="77777777" w:rsidR="002E5A4F" w:rsidRPr="00BE7421" w:rsidRDefault="00BE7421">
            <w:pPr>
              <w:numPr>
                <w:ilvl w:val="0"/>
                <w:numId w:val="10"/>
              </w:numPr>
              <w:rPr>
                <w:rFonts w:ascii="Calibri" w:eastAsia="Proxima Nova" w:hAnsi="Calibri" w:cs="Calibri"/>
              </w:rPr>
            </w:pPr>
            <w:r w:rsidRPr="00BE7421">
              <w:rPr>
                <w:rFonts w:ascii="Calibri" w:eastAsia="Proxima Nova" w:hAnsi="Calibri" w:cs="Calibri"/>
              </w:rPr>
              <w:t>Look for a periodic shift in wavelength from a star wobbling around its barycentre.</w:t>
            </w:r>
          </w:p>
          <w:p w14:paraId="581CF180" w14:textId="77777777" w:rsidR="002E5A4F" w:rsidRPr="00BE7421" w:rsidRDefault="00BE7421">
            <w:pPr>
              <w:numPr>
                <w:ilvl w:val="0"/>
                <w:numId w:val="2"/>
              </w:numPr>
              <w:rPr>
                <w:rFonts w:ascii="Calibri" w:eastAsia="Proxima Nova" w:hAnsi="Calibri" w:cs="Calibri"/>
              </w:rPr>
            </w:pPr>
            <w:r w:rsidRPr="00BE7421">
              <w:rPr>
                <w:rFonts w:ascii="Calibri" w:eastAsia="Proxima Nova" w:hAnsi="Calibri" w:cs="Calibri"/>
              </w:rPr>
              <w:t>Only works for large planets close to their star.</w:t>
            </w:r>
          </w:p>
          <w:p w14:paraId="6969B029" w14:textId="77777777" w:rsidR="002E5A4F" w:rsidRPr="00BE7421" w:rsidRDefault="00BE7421">
            <w:pPr>
              <w:numPr>
                <w:ilvl w:val="0"/>
                <w:numId w:val="2"/>
              </w:numPr>
              <w:rPr>
                <w:rFonts w:ascii="Calibri" w:eastAsia="Proxima Nova" w:hAnsi="Calibri" w:cs="Calibri"/>
              </w:rPr>
            </w:pPr>
            <w:r w:rsidRPr="00BE7421">
              <w:rPr>
                <w:rFonts w:ascii="Calibri" w:eastAsia="Proxima Nova" w:hAnsi="Calibri" w:cs="Calibri"/>
              </w:rPr>
              <w:t>Other planets can cancel out their motion</w:t>
            </w:r>
          </w:p>
          <w:p w14:paraId="16980DFB" w14:textId="77777777" w:rsidR="002E5A4F" w:rsidRPr="00BE7421" w:rsidRDefault="00BE7421">
            <w:pPr>
              <w:numPr>
                <w:ilvl w:val="0"/>
                <w:numId w:val="1"/>
              </w:numPr>
              <w:rPr>
                <w:rFonts w:ascii="Calibri" w:eastAsia="Proxima Nova" w:hAnsi="Calibri" w:cs="Calibri"/>
              </w:rPr>
            </w:pPr>
            <w:r w:rsidRPr="00BE7421">
              <w:rPr>
                <w:rFonts w:ascii="Calibri" w:eastAsia="Proxima Nova" w:hAnsi="Calibri" w:cs="Calibri"/>
              </w:rPr>
              <w:t>Transit photometry:</w:t>
            </w:r>
          </w:p>
          <w:p w14:paraId="625D1E0A" w14:textId="77777777" w:rsidR="002E5A4F" w:rsidRPr="00BE7421" w:rsidRDefault="00BE7421">
            <w:pPr>
              <w:numPr>
                <w:ilvl w:val="1"/>
                <w:numId w:val="1"/>
              </w:numPr>
              <w:rPr>
                <w:rFonts w:ascii="Calibri" w:eastAsia="Proxima Nova" w:hAnsi="Calibri" w:cs="Calibri"/>
              </w:rPr>
            </w:pPr>
            <w:r w:rsidRPr="00BE7421">
              <w:rPr>
                <w:rFonts w:ascii="Calibri" w:eastAsia="Proxima Nova" w:hAnsi="Calibri" w:cs="Calibri"/>
              </w:rPr>
              <w:t>Look for regular dips in intensity of a star caused by a planet passing.</w:t>
            </w:r>
          </w:p>
          <w:p w14:paraId="295646E4" w14:textId="77777777" w:rsidR="002E5A4F" w:rsidRPr="00BE7421" w:rsidRDefault="00BE7421">
            <w:pPr>
              <w:numPr>
                <w:ilvl w:val="0"/>
                <w:numId w:val="4"/>
              </w:numPr>
              <w:rPr>
                <w:rFonts w:ascii="Calibri" w:eastAsia="Proxima Nova" w:hAnsi="Calibri" w:cs="Calibri"/>
              </w:rPr>
            </w:pPr>
            <w:r w:rsidRPr="00BE7421">
              <w:rPr>
                <w:rFonts w:ascii="Calibri" w:eastAsia="Proxima Nova" w:hAnsi="Calibri" w:cs="Calibri"/>
              </w:rPr>
              <w:t>Only works for planets close to their star and in the line of sight of Earth.</w:t>
            </w:r>
          </w:p>
        </w:tc>
      </w:tr>
    </w:tbl>
    <w:p w14:paraId="54EAAB0D" w14:textId="77777777" w:rsidR="002E5A4F" w:rsidRPr="00BE7421" w:rsidRDefault="002E5A4F">
      <w:pPr>
        <w:pStyle w:val="Heading2"/>
        <w:rPr>
          <w:rFonts w:ascii="Calibri" w:eastAsia="Proxima Nova" w:hAnsi="Calibri" w:cs="Calibri"/>
        </w:rPr>
      </w:pPr>
      <w:bookmarkStart w:id="14" w:name="_o2nhx963o34b" w:colFirst="0" w:colLast="0"/>
      <w:bookmarkEnd w:id="14"/>
    </w:p>
    <w:sectPr w:rsidR="002E5A4F" w:rsidRPr="00BE742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charset w:val="00"/>
    <w:family w:val="auto"/>
    <w:pitch w:val="default"/>
  </w:font>
  <w:font w:name="Nova Mon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DBF"/>
    <w:multiLevelType w:val="multilevel"/>
    <w:tmpl w:val="FA7C23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F31F4D"/>
    <w:multiLevelType w:val="multilevel"/>
    <w:tmpl w:val="2EE09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806C2"/>
    <w:multiLevelType w:val="multilevel"/>
    <w:tmpl w:val="DDD00B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242FE4"/>
    <w:multiLevelType w:val="multilevel"/>
    <w:tmpl w:val="0F267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D123F"/>
    <w:multiLevelType w:val="multilevel"/>
    <w:tmpl w:val="3EBC4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F7E3E"/>
    <w:multiLevelType w:val="multilevel"/>
    <w:tmpl w:val="A5FE8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D60CE4"/>
    <w:multiLevelType w:val="multilevel"/>
    <w:tmpl w:val="73FC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845D86"/>
    <w:multiLevelType w:val="multilevel"/>
    <w:tmpl w:val="4E207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923A5E"/>
    <w:multiLevelType w:val="multilevel"/>
    <w:tmpl w:val="E366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8D3F7D"/>
    <w:multiLevelType w:val="multilevel"/>
    <w:tmpl w:val="D4BCB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140B65"/>
    <w:multiLevelType w:val="multilevel"/>
    <w:tmpl w:val="933264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3A1F7B"/>
    <w:multiLevelType w:val="multilevel"/>
    <w:tmpl w:val="F6D87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2A5C7C"/>
    <w:multiLevelType w:val="multilevel"/>
    <w:tmpl w:val="83168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9131F9"/>
    <w:multiLevelType w:val="multilevel"/>
    <w:tmpl w:val="9F0E4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576F3"/>
    <w:multiLevelType w:val="multilevel"/>
    <w:tmpl w:val="20A4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2E3F42"/>
    <w:multiLevelType w:val="multilevel"/>
    <w:tmpl w:val="0A04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694030"/>
    <w:multiLevelType w:val="multilevel"/>
    <w:tmpl w:val="4BE61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7C7332"/>
    <w:multiLevelType w:val="multilevel"/>
    <w:tmpl w:val="36C45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05410E"/>
    <w:multiLevelType w:val="multilevel"/>
    <w:tmpl w:val="E7646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8533E4"/>
    <w:multiLevelType w:val="multilevel"/>
    <w:tmpl w:val="D2C2F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6E4EE1"/>
    <w:multiLevelType w:val="multilevel"/>
    <w:tmpl w:val="A02A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117FDF"/>
    <w:multiLevelType w:val="multilevel"/>
    <w:tmpl w:val="D95AF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2516B7C"/>
    <w:multiLevelType w:val="multilevel"/>
    <w:tmpl w:val="7DDCF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D5288F"/>
    <w:multiLevelType w:val="multilevel"/>
    <w:tmpl w:val="64B86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886334"/>
    <w:multiLevelType w:val="multilevel"/>
    <w:tmpl w:val="08F0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C960F2"/>
    <w:multiLevelType w:val="multilevel"/>
    <w:tmpl w:val="ECC6E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C5406D"/>
    <w:multiLevelType w:val="multilevel"/>
    <w:tmpl w:val="A646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2D0A2F"/>
    <w:multiLevelType w:val="multilevel"/>
    <w:tmpl w:val="D472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402AF8"/>
    <w:multiLevelType w:val="multilevel"/>
    <w:tmpl w:val="360A7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D76419"/>
    <w:multiLevelType w:val="multilevel"/>
    <w:tmpl w:val="DC50A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227682"/>
    <w:multiLevelType w:val="multilevel"/>
    <w:tmpl w:val="711E24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D841FA9"/>
    <w:multiLevelType w:val="multilevel"/>
    <w:tmpl w:val="BCD01D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F212258"/>
    <w:multiLevelType w:val="multilevel"/>
    <w:tmpl w:val="8C4A68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956A7C"/>
    <w:multiLevelType w:val="multilevel"/>
    <w:tmpl w:val="CF104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942770"/>
    <w:multiLevelType w:val="multilevel"/>
    <w:tmpl w:val="37B6B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BB3315"/>
    <w:multiLevelType w:val="multilevel"/>
    <w:tmpl w:val="BB9C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70348E"/>
    <w:multiLevelType w:val="multilevel"/>
    <w:tmpl w:val="F494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7"/>
  </w:num>
  <w:num w:numId="3">
    <w:abstractNumId w:val="13"/>
  </w:num>
  <w:num w:numId="4">
    <w:abstractNumId w:val="0"/>
  </w:num>
  <w:num w:numId="5">
    <w:abstractNumId w:val="1"/>
  </w:num>
  <w:num w:numId="6">
    <w:abstractNumId w:val="19"/>
  </w:num>
  <w:num w:numId="7">
    <w:abstractNumId w:val="16"/>
  </w:num>
  <w:num w:numId="8">
    <w:abstractNumId w:val="36"/>
  </w:num>
  <w:num w:numId="9">
    <w:abstractNumId w:val="15"/>
  </w:num>
  <w:num w:numId="10">
    <w:abstractNumId w:val="21"/>
  </w:num>
  <w:num w:numId="11">
    <w:abstractNumId w:val="32"/>
  </w:num>
  <w:num w:numId="12">
    <w:abstractNumId w:val="17"/>
  </w:num>
  <w:num w:numId="13">
    <w:abstractNumId w:val="23"/>
  </w:num>
  <w:num w:numId="14">
    <w:abstractNumId w:val="10"/>
  </w:num>
  <w:num w:numId="15">
    <w:abstractNumId w:val="5"/>
  </w:num>
  <w:num w:numId="16">
    <w:abstractNumId w:val="26"/>
  </w:num>
  <w:num w:numId="17">
    <w:abstractNumId w:val="31"/>
  </w:num>
  <w:num w:numId="18">
    <w:abstractNumId w:val="34"/>
  </w:num>
  <w:num w:numId="19">
    <w:abstractNumId w:val="22"/>
  </w:num>
  <w:num w:numId="20">
    <w:abstractNumId w:val="25"/>
  </w:num>
  <w:num w:numId="21">
    <w:abstractNumId w:val="14"/>
  </w:num>
  <w:num w:numId="22">
    <w:abstractNumId w:val="3"/>
  </w:num>
  <w:num w:numId="23">
    <w:abstractNumId w:val="2"/>
  </w:num>
  <w:num w:numId="24">
    <w:abstractNumId w:val="27"/>
  </w:num>
  <w:num w:numId="25">
    <w:abstractNumId w:val="6"/>
  </w:num>
  <w:num w:numId="26">
    <w:abstractNumId w:val="29"/>
  </w:num>
  <w:num w:numId="27">
    <w:abstractNumId w:val="33"/>
  </w:num>
  <w:num w:numId="28">
    <w:abstractNumId w:val="4"/>
  </w:num>
  <w:num w:numId="29">
    <w:abstractNumId w:val="20"/>
  </w:num>
  <w:num w:numId="30">
    <w:abstractNumId w:val="11"/>
  </w:num>
  <w:num w:numId="31">
    <w:abstractNumId w:val="18"/>
  </w:num>
  <w:num w:numId="32">
    <w:abstractNumId w:val="9"/>
  </w:num>
  <w:num w:numId="33">
    <w:abstractNumId w:val="28"/>
  </w:num>
  <w:num w:numId="34">
    <w:abstractNumId w:val="12"/>
  </w:num>
  <w:num w:numId="35">
    <w:abstractNumId w:val="8"/>
  </w:num>
  <w:num w:numId="36">
    <w:abstractNumId w:val="3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A4F"/>
    <w:rsid w:val="002E5A4F"/>
    <w:rsid w:val="00BD2477"/>
    <w:rsid w:val="00BE7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2D75"/>
  <w15:docId w15:val="{70791CEB-56C7-4498-8DFC-72DCCC9E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2206</Words>
  <Characters>12576</Characters>
  <Application>Microsoft Office Word</Application>
  <DocSecurity>0</DocSecurity>
  <Lines>104</Lines>
  <Paragraphs>29</Paragraphs>
  <ScaleCrop>false</ScaleCrop>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4</cp:revision>
  <dcterms:created xsi:type="dcterms:W3CDTF">2020-08-31T13:15:00Z</dcterms:created>
  <dcterms:modified xsi:type="dcterms:W3CDTF">2020-08-31T20:07:00Z</dcterms:modified>
</cp:coreProperties>
</file>