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kern w:val="0"/>
          <w:rtl/>
          <w14:ligatures w14:val="none"/>
        </w:rPr>
        <w:id w:val="1260720080"/>
        <w:docPartObj>
          <w:docPartGallery w:val="Cover Pages"/>
          <w:docPartUnique/>
        </w:docPartObj>
      </w:sdtPr>
      <w:sdtEndPr>
        <w:rPr>
          <w:color w:val="156082" w:themeColor="accent1"/>
          <w:rtl w:val="0"/>
        </w:rPr>
      </w:sdtEndPr>
      <w:sdtContent>
        <w:p w14:paraId="40A933DE" w14:textId="3D0FE360" w:rsidR="00B41764" w:rsidRDefault="00B41764">
          <w:pPr>
            <w:rPr>
              <w:rFonts w:hint="cs"/>
              <w:rtl/>
            </w:rPr>
          </w:pPr>
        </w:p>
        <w:tbl>
          <w:tblPr>
            <w:tblpPr w:leftFromText="187" w:rightFromText="187" w:horzAnchor="margin" w:tblpXSpec="center" w:tblpY="2881"/>
            <w:bidiVisual/>
            <w:tblW w:w="4000" w:type="pct"/>
            <w:tblBorders>
              <w:right w:val="single" w:sz="12" w:space="0" w:color="156082" w:themeColor="accent1"/>
            </w:tblBorders>
            <w:tblCellMar>
              <w:left w:w="144" w:type="dxa"/>
              <w:right w:w="115" w:type="dxa"/>
            </w:tblCellMar>
            <w:tblLook w:val="04A0" w:firstRow="1" w:lastRow="0" w:firstColumn="1" w:lastColumn="0" w:noHBand="0" w:noVBand="1"/>
          </w:tblPr>
          <w:tblGrid>
            <w:gridCol w:w="6633"/>
          </w:tblGrid>
          <w:tr w:rsidR="00B41764" w14:paraId="0CC0E185" w14:textId="77777777">
            <w:tc>
              <w:tcPr>
                <w:tcW w:w="7672" w:type="dxa"/>
                <w:tcMar>
                  <w:top w:w="216" w:type="dxa"/>
                  <w:left w:w="115" w:type="dxa"/>
                  <w:bottom w:w="216" w:type="dxa"/>
                  <w:right w:w="115" w:type="dxa"/>
                </w:tcMar>
              </w:tcPr>
              <w:p w14:paraId="363790F5" w14:textId="0B836259" w:rsidR="00B41764" w:rsidRDefault="00B41764" w:rsidP="00B41764">
                <w:pPr>
                  <w:pStyle w:val="ae"/>
                  <w:bidi w:val="0"/>
                  <w:jc w:val="both"/>
                  <w:rPr>
                    <w:color w:val="0F4761" w:themeColor="accent1" w:themeShade="BF"/>
                    <w:sz w:val="24"/>
                    <w:szCs w:val="24"/>
                  </w:rPr>
                </w:pPr>
                <w:r w:rsidRPr="00D43937">
                  <w:rPr>
                    <w:rFonts w:ascii="Verdana" w:eastAsia="Verdana" w:hAnsi="Verdana"/>
                    <w:color w:val="262626"/>
                    <w:sz w:val="64"/>
                  </w:rPr>
                  <w:t>TEST PLAN</w:t>
                </w:r>
              </w:p>
            </w:tc>
          </w:tr>
          <w:tr w:rsidR="00B41764" w14:paraId="18E6477C" w14:textId="77777777">
            <w:tc>
              <w:tcPr>
                <w:tcW w:w="7672" w:type="dxa"/>
              </w:tcPr>
              <w:sdt>
                <w:sdtPr>
                  <w:rPr>
                    <w:rFonts w:ascii="Verdana" w:eastAsia="Verdana" w:hAnsi="Verdana"/>
                    <w:color w:val="4472C4"/>
                    <w:sz w:val="36"/>
                  </w:rPr>
                  <w:alias w:val="כותרת"/>
                  <w:id w:val="13406919"/>
                  <w:placeholder>
                    <w:docPart w:val="F8E425506A324FEFA01B3F47541DF5EA"/>
                  </w:placeholder>
                  <w:dataBinding w:prefixMappings="xmlns:ns0='http://schemas.openxmlformats.org/package/2006/metadata/core-properties' xmlns:ns1='http://purl.org/dc/elements/1.1/'" w:xpath="/ns0:coreProperties[1]/ns1:title[1]" w:storeItemID="{6C3C8BC8-F283-45AE-878A-BAB7291924A1}"/>
                  <w:text/>
                </w:sdtPr>
                <w:sdtContent>
                  <w:p w14:paraId="5E986EFA" w14:textId="42109C96" w:rsidR="00B41764" w:rsidRDefault="004B4EBE" w:rsidP="00B41764">
                    <w:pPr>
                      <w:pStyle w:val="ae"/>
                      <w:bidi w:val="0"/>
                      <w:spacing w:line="216" w:lineRule="auto"/>
                      <w:jc w:val="both"/>
                      <w:rPr>
                        <w:rFonts w:asciiTheme="majorHAnsi" w:eastAsiaTheme="majorEastAsia" w:hAnsiTheme="majorHAnsi" w:cstheme="majorBidi"/>
                        <w:color w:val="156082" w:themeColor="accent1"/>
                        <w:sz w:val="88"/>
                        <w:szCs w:val="88"/>
                      </w:rPr>
                    </w:pPr>
                    <w:r w:rsidRPr="004B4EBE">
                      <w:rPr>
                        <w:rFonts w:ascii="Verdana" w:eastAsia="Verdana" w:hAnsi="Verdana"/>
                        <w:color w:val="4472C4"/>
                        <w:sz w:val="36"/>
                      </w:rPr>
                      <w:t>Product Name:</w:t>
                    </w:r>
                    <w:r>
                      <w:rPr>
                        <w:rFonts w:ascii="Verdana" w:eastAsia="Verdana" w:hAnsi="Verdana"/>
                        <w:color w:val="4472C4"/>
                        <w:sz w:val="36"/>
                      </w:rPr>
                      <w:t xml:space="preserve"> </w:t>
                    </w:r>
                    <w:r w:rsidRPr="004B4EBE">
                      <w:rPr>
                        <w:rFonts w:ascii="Verdana" w:eastAsia="Verdana" w:hAnsi="Verdana"/>
                        <w:color w:val="4472C4"/>
                        <w:sz w:val="36"/>
                      </w:rPr>
                      <w:t>Selenium CI/CD Test Suite for nopCommerce</w:t>
                    </w:r>
                  </w:p>
                </w:sdtContent>
              </w:sdt>
            </w:tc>
          </w:tr>
          <w:tr w:rsidR="00B41764" w14:paraId="26EA595D" w14:textId="77777777">
            <w:tc>
              <w:tcPr>
                <w:tcW w:w="7672" w:type="dxa"/>
                <w:tcMar>
                  <w:top w:w="216" w:type="dxa"/>
                  <w:left w:w="115" w:type="dxa"/>
                  <w:bottom w:w="216" w:type="dxa"/>
                  <w:right w:w="115" w:type="dxa"/>
                </w:tcMar>
              </w:tcPr>
              <w:p w14:paraId="555131A5" w14:textId="3070E894" w:rsidR="00B41764" w:rsidRDefault="00B41764" w:rsidP="00B41764">
                <w:pPr>
                  <w:pStyle w:val="ae"/>
                  <w:bidi w:val="0"/>
                  <w:jc w:val="both"/>
                  <w:rPr>
                    <w:color w:val="0F4761" w:themeColor="accent1" w:themeShade="BF"/>
                    <w:sz w:val="24"/>
                    <w:szCs w:val="24"/>
                  </w:rPr>
                </w:pPr>
              </w:p>
            </w:tc>
          </w:tr>
        </w:tbl>
        <w:tbl>
          <w:tblPr>
            <w:tblpPr w:leftFromText="187" w:rightFromText="187" w:horzAnchor="margin" w:tblpXSpec="center" w:tblpYSpec="bottom"/>
            <w:bidiVisual/>
            <w:tblW w:w="3857" w:type="pct"/>
            <w:tblLook w:val="04A0" w:firstRow="1" w:lastRow="0" w:firstColumn="1" w:lastColumn="0" w:noHBand="0" w:noVBand="1"/>
          </w:tblPr>
          <w:tblGrid>
            <w:gridCol w:w="6407"/>
          </w:tblGrid>
          <w:tr w:rsidR="00B41764" w14:paraId="5F6A8072" w14:textId="77777777" w:rsidTr="00B41764">
            <w:tc>
              <w:tcPr>
                <w:tcW w:w="6407" w:type="dxa"/>
                <w:tcMar>
                  <w:top w:w="216" w:type="dxa"/>
                  <w:left w:w="115" w:type="dxa"/>
                  <w:bottom w:w="216" w:type="dxa"/>
                  <w:right w:w="115" w:type="dxa"/>
                </w:tcMar>
              </w:tcPr>
              <w:p w14:paraId="3FD70D48" w14:textId="5DD15211" w:rsidR="00B41764" w:rsidRDefault="00B41764" w:rsidP="00B41764">
                <w:pPr>
                  <w:bidi w:val="0"/>
                  <w:spacing w:line="0" w:lineRule="atLeast"/>
                  <w:rPr>
                    <w:rFonts w:ascii="Verdana" w:eastAsia="Verdana" w:hAnsi="Verdana"/>
                    <w:color w:val="4472C4"/>
                    <w:sz w:val="32"/>
                  </w:rPr>
                </w:pPr>
                <w:r>
                  <w:rPr>
                    <w:rFonts w:ascii="Verdana" w:eastAsia="Verdana" w:hAnsi="Verdana"/>
                    <w:color w:val="4472C4"/>
                    <w:sz w:val="32"/>
                  </w:rPr>
                  <w:t xml:space="preserve">Prepared by: </w:t>
                </w:r>
                <w:proofErr w:type="gramStart"/>
                <w:r>
                  <w:rPr>
                    <w:rFonts w:ascii="Verdana" w:eastAsia="Verdana" w:hAnsi="Verdana"/>
                    <w:color w:val="4472C4"/>
                    <w:sz w:val="32"/>
                  </w:rPr>
                  <w:t>Inbar</w:t>
                </w:r>
                <w:r w:rsidR="00F770F8">
                  <w:rPr>
                    <w:rFonts w:ascii="Verdana" w:eastAsia="Verdana" w:hAnsi="Verdana"/>
                    <w:color w:val="4472C4"/>
                    <w:sz w:val="32"/>
                  </w:rPr>
                  <w:t xml:space="preserve"> .</w:t>
                </w:r>
                <w:proofErr w:type="gramEnd"/>
                <w:r w:rsidR="00F770F8">
                  <w:rPr>
                    <w:rFonts w:ascii="Verdana" w:eastAsia="Verdana" w:hAnsi="Verdana"/>
                    <w:color w:val="4472C4"/>
                    <w:sz w:val="32"/>
                  </w:rPr>
                  <w:t>k.</w:t>
                </w:r>
              </w:p>
              <w:p w14:paraId="12B25B70" w14:textId="17DCE4CF" w:rsidR="00B41764" w:rsidRDefault="00B41764" w:rsidP="00B41764">
                <w:pPr>
                  <w:pStyle w:val="ae"/>
                  <w:bidi w:val="0"/>
                  <w:rPr>
                    <w:color w:val="156082" w:themeColor="accent1"/>
                  </w:rPr>
                </w:pPr>
                <w:r>
                  <w:rPr>
                    <w:color w:val="4472C4"/>
                    <w:sz w:val="36"/>
                  </w:rPr>
                  <w:t>Date: 2024</w:t>
                </w:r>
              </w:p>
            </w:tc>
          </w:tr>
        </w:tbl>
      </w:sdtContent>
    </w:sdt>
    <w:p w14:paraId="62F667B5" w14:textId="77777777" w:rsidR="00011866" w:rsidRDefault="00011866" w:rsidP="00B41764">
      <w:pPr>
        <w:pStyle w:val="1"/>
        <w:bidi w:val="0"/>
        <w:rPr>
          <w:rFonts w:asciiTheme="minorHAnsi" w:eastAsiaTheme="minorHAnsi" w:hAnsiTheme="minorHAnsi" w:cstheme="minorBidi"/>
          <w:color w:val="auto"/>
          <w:sz w:val="22"/>
          <w:szCs w:val="22"/>
          <w:rtl/>
        </w:rPr>
      </w:pPr>
    </w:p>
    <w:p w14:paraId="63902E4C" w14:textId="77777777" w:rsidR="00011866" w:rsidRDefault="00011866">
      <w:pPr>
        <w:bidi w:val="0"/>
        <w:rPr>
          <w:rtl/>
        </w:rPr>
      </w:pPr>
      <w:r>
        <w:rPr>
          <w:rtl/>
        </w:rPr>
        <w:br w:type="page"/>
      </w:r>
    </w:p>
    <w:p w14:paraId="42124F4C" w14:textId="52B33EBA" w:rsidR="00A90B7D" w:rsidRDefault="00A90B7D">
      <w:pPr>
        <w:pStyle w:val="TOC1"/>
        <w:tabs>
          <w:tab w:val="right" w:leader="dot" w:pos="8296"/>
        </w:tabs>
        <w:rPr>
          <w:rFonts w:eastAsiaTheme="minorEastAsia"/>
          <w:noProof/>
          <w:sz w:val="24"/>
          <w:szCs w:val="24"/>
          <w:rtl/>
        </w:rPr>
      </w:pPr>
      <w:r>
        <w:rPr>
          <w:rFonts w:ascii="Verdana" w:hAnsi="Verdana"/>
          <w:color w:val="153D63" w:themeColor="text2" w:themeTint="E6"/>
          <w:sz w:val="36"/>
          <w:szCs w:val="36"/>
        </w:rPr>
        <w:lastRenderedPageBreak/>
        <w:fldChar w:fldCharType="begin"/>
      </w:r>
      <w:r>
        <w:rPr>
          <w:rFonts w:ascii="Verdana" w:hAnsi="Verdana"/>
          <w:color w:val="153D63" w:themeColor="text2" w:themeTint="E6"/>
          <w:sz w:val="36"/>
          <w:szCs w:val="36"/>
        </w:rPr>
        <w:instrText xml:space="preserve"> TOC \o "1-3" \u </w:instrText>
      </w:r>
      <w:r>
        <w:rPr>
          <w:rFonts w:ascii="Verdana" w:hAnsi="Verdana"/>
          <w:color w:val="153D63" w:themeColor="text2" w:themeTint="E6"/>
          <w:sz w:val="36"/>
          <w:szCs w:val="36"/>
        </w:rPr>
        <w:fldChar w:fldCharType="separate"/>
      </w:r>
      <w:r w:rsidRPr="00BE5277">
        <w:rPr>
          <w:rFonts w:ascii="Verdana" w:hAnsi="Verdana"/>
          <w:noProof/>
          <w:color w:val="153D63" w:themeColor="text2" w:themeTint="E6"/>
        </w:rPr>
        <w:t>Overview</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Toc185330134 \h</w:instrText>
      </w:r>
      <w:r>
        <w:rPr>
          <w:noProof/>
          <w:rtl/>
        </w:rPr>
        <w:instrText xml:space="preserve"> </w:instrText>
      </w:r>
      <w:r>
        <w:rPr>
          <w:noProof/>
        </w:rPr>
      </w:r>
      <w:r>
        <w:rPr>
          <w:noProof/>
        </w:rPr>
        <w:fldChar w:fldCharType="separate"/>
      </w:r>
      <w:r>
        <w:rPr>
          <w:noProof/>
          <w:rtl/>
        </w:rPr>
        <w:t>2</w:t>
      </w:r>
      <w:r>
        <w:rPr>
          <w:noProof/>
        </w:rPr>
        <w:fldChar w:fldCharType="end"/>
      </w:r>
    </w:p>
    <w:p w14:paraId="5378F17F" w14:textId="78FBACB3" w:rsidR="00A90B7D" w:rsidRDefault="00A90B7D">
      <w:pPr>
        <w:pStyle w:val="TOC1"/>
        <w:tabs>
          <w:tab w:val="right" w:leader="dot" w:pos="8296"/>
        </w:tabs>
        <w:rPr>
          <w:rFonts w:eastAsiaTheme="minorEastAsia"/>
          <w:noProof/>
          <w:sz w:val="24"/>
          <w:szCs w:val="24"/>
          <w:rtl/>
        </w:rPr>
      </w:pPr>
      <w:r w:rsidRPr="00BE5277">
        <w:rPr>
          <w:rFonts w:ascii="Verdana" w:hAnsi="Verdana"/>
          <w:noProof/>
          <w:color w:val="153D63" w:themeColor="text2" w:themeTint="E6"/>
        </w:rPr>
        <w:t>Scope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Toc185330135 \h</w:instrText>
      </w:r>
      <w:r>
        <w:rPr>
          <w:noProof/>
          <w:rtl/>
        </w:rPr>
        <w:instrText xml:space="preserve"> </w:instrText>
      </w:r>
      <w:r>
        <w:rPr>
          <w:noProof/>
        </w:rPr>
      </w:r>
      <w:r>
        <w:rPr>
          <w:noProof/>
        </w:rPr>
        <w:fldChar w:fldCharType="separate"/>
      </w:r>
      <w:r>
        <w:rPr>
          <w:noProof/>
          <w:rtl/>
        </w:rPr>
        <w:t>2</w:t>
      </w:r>
      <w:r>
        <w:rPr>
          <w:noProof/>
        </w:rPr>
        <w:fldChar w:fldCharType="end"/>
      </w:r>
    </w:p>
    <w:p w14:paraId="61D57BA3" w14:textId="3450F304"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Inclusions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Toc185330136 \h</w:instrText>
      </w:r>
      <w:r>
        <w:rPr>
          <w:noProof/>
          <w:rtl/>
        </w:rPr>
        <w:instrText xml:space="preserve"> </w:instrText>
      </w:r>
      <w:r>
        <w:rPr>
          <w:noProof/>
        </w:rPr>
      </w:r>
      <w:r>
        <w:rPr>
          <w:noProof/>
        </w:rPr>
        <w:fldChar w:fldCharType="separate"/>
      </w:r>
      <w:r>
        <w:rPr>
          <w:noProof/>
          <w:rtl/>
        </w:rPr>
        <w:t>2</w:t>
      </w:r>
      <w:r>
        <w:rPr>
          <w:noProof/>
        </w:rPr>
        <w:fldChar w:fldCharType="end"/>
      </w:r>
    </w:p>
    <w:p w14:paraId="55F508A3" w14:textId="061668A3"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Test Environments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Toc185330137 \h</w:instrText>
      </w:r>
      <w:r>
        <w:rPr>
          <w:noProof/>
          <w:rtl/>
        </w:rPr>
        <w:instrText xml:space="preserve"> </w:instrText>
      </w:r>
      <w:r>
        <w:rPr>
          <w:noProof/>
        </w:rPr>
      </w:r>
      <w:r>
        <w:rPr>
          <w:noProof/>
        </w:rPr>
        <w:fldChar w:fldCharType="separate"/>
      </w:r>
      <w:r>
        <w:rPr>
          <w:noProof/>
          <w:rtl/>
        </w:rPr>
        <w:t>2</w:t>
      </w:r>
      <w:r>
        <w:rPr>
          <w:noProof/>
        </w:rPr>
        <w:fldChar w:fldCharType="end"/>
      </w:r>
    </w:p>
    <w:p w14:paraId="345928B0" w14:textId="7509AF2C"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Exclusions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Toc185330138 \h</w:instrText>
      </w:r>
      <w:r>
        <w:rPr>
          <w:noProof/>
          <w:rtl/>
        </w:rPr>
        <w:instrText xml:space="preserve"> </w:instrText>
      </w:r>
      <w:r>
        <w:rPr>
          <w:noProof/>
        </w:rPr>
      </w:r>
      <w:r>
        <w:rPr>
          <w:noProof/>
        </w:rPr>
        <w:fldChar w:fldCharType="separate"/>
      </w:r>
      <w:r>
        <w:rPr>
          <w:noProof/>
          <w:rtl/>
        </w:rPr>
        <w:t>2</w:t>
      </w:r>
      <w:r>
        <w:rPr>
          <w:noProof/>
        </w:rPr>
        <w:fldChar w:fldCharType="end"/>
      </w:r>
    </w:p>
    <w:p w14:paraId="5B7AA8C0" w14:textId="678B7404" w:rsidR="00A90B7D" w:rsidRDefault="00A90B7D">
      <w:pPr>
        <w:pStyle w:val="TOC1"/>
        <w:tabs>
          <w:tab w:val="right" w:leader="dot" w:pos="8296"/>
        </w:tabs>
        <w:rPr>
          <w:rFonts w:eastAsiaTheme="minorEastAsia"/>
          <w:noProof/>
          <w:sz w:val="24"/>
          <w:szCs w:val="24"/>
          <w:rtl/>
        </w:rPr>
      </w:pPr>
      <w:r w:rsidRPr="00BE5277">
        <w:rPr>
          <w:rFonts w:ascii="Verdana" w:hAnsi="Verdana"/>
          <w:noProof/>
        </w:rPr>
        <w:t>Test Strategy</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Toc185330139 \h</w:instrText>
      </w:r>
      <w:r>
        <w:rPr>
          <w:noProof/>
          <w:rtl/>
        </w:rPr>
        <w:instrText xml:space="preserve"> </w:instrText>
      </w:r>
      <w:r>
        <w:rPr>
          <w:noProof/>
        </w:rPr>
      </w:r>
      <w:r>
        <w:rPr>
          <w:noProof/>
        </w:rPr>
        <w:fldChar w:fldCharType="separate"/>
      </w:r>
      <w:r>
        <w:rPr>
          <w:noProof/>
          <w:rtl/>
        </w:rPr>
        <w:t>3</w:t>
      </w:r>
      <w:r>
        <w:rPr>
          <w:noProof/>
        </w:rPr>
        <w:fldChar w:fldCharType="end"/>
      </w:r>
    </w:p>
    <w:p w14:paraId="0BA8AC2A" w14:textId="1CBD99DE" w:rsidR="00A90B7D" w:rsidRDefault="00A90B7D">
      <w:pPr>
        <w:pStyle w:val="TOC1"/>
        <w:tabs>
          <w:tab w:val="right" w:leader="dot" w:pos="8296"/>
        </w:tabs>
        <w:rPr>
          <w:rFonts w:eastAsiaTheme="minorEastAsia"/>
          <w:noProof/>
          <w:sz w:val="24"/>
          <w:szCs w:val="24"/>
          <w:rtl/>
        </w:rPr>
      </w:pPr>
      <w:r w:rsidRPr="00BE5277">
        <w:rPr>
          <w:rFonts w:ascii="Verdana" w:hAnsi="Verdana"/>
          <w:noProof/>
        </w:rPr>
        <w:t>Defect Reporting Procedure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Toc185330140 \h</w:instrText>
      </w:r>
      <w:r>
        <w:rPr>
          <w:noProof/>
          <w:rtl/>
        </w:rPr>
        <w:instrText xml:space="preserve"> </w:instrText>
      </w:r>
      <w:r>
        <w:rPr>
          <w:noProof/>
        </w:rPr>
      </w:r>
      <w:r>
        <w:rPr>
          <w:noProof/>
        </w:rPr>
        <w:fldChar w:fldCharType="separate"/>
      </w:r>
      <w:r>
        <w:rPr>
          <w:noProof/>
          <w:rtl/>
        </w:rPr>
        <w:t>3</w:t>
      </w:r>
      <w:r>
        <w:rPr>
          <w:noProof/>
        </w:rPr>
        <w:fldChar w:fldCharType="end"/>
      </w:r>
    </w:p>
    <w:p w14:paraId="60E175A3" w14:textId="05102150" w:rsidR="00A90B7D" w:rsidRDefault="00A90B7D">
      <w:pPr>
        <w:pStyle w:val="TOC1"/>
        <w:tabs>
          <w:tab w:val="right" w:leader="dot" w:pos="8296"/>
        </w:tabs>
        <w:rPr>
          <w:rFonts w:eastAsiaTheme="minorEastAsia"/>
          <w:noProof/>
          <w:sz w:val="24"/>
          <w:szCs w:val="24"/>
          <w:rtl/>
        </w:rPr>
      </w:pPr>
      <w:r w:rsidRPr="00BE5277">
        <w:rPr>
          <w:rFonts w:ascii="Verdana" w:hAnsi="Verdana"/>
          <w:noProof/>
        </w:rPr>
        <w:t>Roles/Responsibilities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Toc185330141 \h</w:instrText>
      </w:r>
      <w:r>
        <w:rPr>
          <w:noProof/>
          <w:rtl/>
        </w:rPr>
        <w:instrText xml:space="preserve"> </w:instrText>
      </w:r>
      <w:r>
        <w:rPr>
          <w:noProof/>
        </w:rPr>
      </w:r>
      <w:r>
        <w:rPr>
          <w:noProof/>
        </w:rPr>
        <w:fldChar w:fldCharType="separate"/>
      </w:r>
      <w:r>
        <w:rPr>
          <w:noProof/>
          <w:rtl/>
        </w:rPr>
        <w:t>3</w:t>
      </w:r>
      <w:r>
        <w:rPr>
          <w:noProof/>
        </w:rPr>
        <w:fldChar w:fldCharType="end"/>
      </w:r>
    </w:p>
    <w:p w14:paraId="446AD8C3" w14:textId="0FB6FAAC" w:rsidR="00A90B7D" w:rsidRDefault="00A90B7D">
      <w:pPr>
        <w:pStyle w:val="TOC1"/>
        <w:tabs>
          <w:tab w:val="right" w:leader="dot" w:pos="8296"/>
        </w:tabs>
        <w:rPr>
          <w:rFonts w:eastAsiaTheme="minorEastAsia"/>
          <w:noProof/>
          <w:sz w:val="24"/>
          <w:szCs w:val="24"/>
          <w:rtl/>
        </w:rPr>
      </w:pPr>
      <w:r w:rsidRPr="00BE5277">
        <w:rPr>
          <w:rFonts w:ascii="Verdana" w:hAnsi="Verdana"/>
          <w:noProof/>
        </w:rPr>
        <w:t>Test Schedule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Toc185330142 \h</w:instrText>
      </w:r>
      <w:r>
        <w:rPr>
          <w:noProof/>
          <w:rtl/>
        </w:rPr>
        <w:instrText xml:space="preserve"> </w:instrText>
      </w:r>
      <w:r>
        <w:rPr>
          <w:noProof/>
        </w:rPr>
      </w:r>
      <w:r>
        <w:rPr>
          <w:noProof/>
        </w:rPr>
        <w:fldChar w:fldCharType="separate"/>
      </w:r>
      <w:r>
        <w:rPr>
          <w:noProof/>
          <w:rtl/>
        </w:rPr>
        <w:t>3</w:t>
      </w:r>
      <w:r>
        <w:rPr>
          <w:noProof/>
        </w:rPr>
        <w:fldChar w:fldCharType="end"/>
      </w:r>
    </w:p>
    <w:p w14:paraId="520A95EB" w14:textId="6C945E3C" w:rsidR="00A90B7D" w:rsidRDefault="00A90B7D">
      <w:pPr>
        <w:pStyle w:val="TOC1"/>
        <w:tabs>
          <w:tab w:val="right" w:leader="dot" w:pos="8296"/>
        </w:tabs>
        <w:rPr>
          <w:rFonts w:eastAsiaTheme="minorEastAsia"/>
          <w:noProof/>
          <w:sz w:val="24"/>
          <w:szCs w:val="24"/>
          <w:rtl/>
        </w:rPr>
      </w:pPr>
      <w:r w:rsidRPr="00BE5277">
        <w:rPr>
          <w:rFonts w:ascii="Verdana" w:hAnsi="Verdana"/>
          <w:noProof/>
        </w:rPr>
        <w:t>Test Deliverables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Toc185330143 \h</w:instrText>
      </w:r>
      <w:r>
        <w:rPr>
          <w:noProof/>
          <w:rtl/>
        </w:rPr>
        <w:instrText xml:space="preserve"> </w:instrText>
      </w:r>
      <w:r>
        <w:rPr>
          <w:noProof/>
        </w:rPr>
      </w:r>
      <w:r>
        <w:rPr>
          <w:noProof/>
        </w:rPr>
        <w:fldChar w:fldCharType="separate"/>
      </w:r>
      <w:r>
        <w:rPr>
          <w:noProof/>
          <w:rtl/>
        </w:rPr>
        <w:t>4</w:t>
      </w:r>
      <w:r>
        <w:rPr>
          <w:noProof/>
        </w:rPr>
        <w:fldChar w:fldCharType="end"/>
      </w:r>
    </w:p>
    <w:p w14:paraId="7B26337B" w14:textId="6B49B716" w:rsidR="00A90B7D" w:rsidRDefault="00A90B7D">
      <w:pPr>
        <w:pStyle w:val="TOC1"/>
        <w:tabs>
          <w:tab w:val="right" w:leader="dot" w:pos="8296"/>
        </w:tabs>
        <w:rPr>
          <w:rFonts w:eastAsiaTheme="minorEastAsia"/>
          <w:noProof/>
          <w:sz w:val="24"/>
          <w:szCs w:val="24"/>
          <w:rtl/>
        </w:rPr>
      </w:pPr>
      <w:r w:rsidRPr="00BE5277">
        <w:rPr>
          <w:rFonts w:ascii="Verdana" w:hAnsi="Verdana"/>
          <w:noProof/>
        </w:rPr>
        <w:t>Pricing</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Toc185330144 \h</w:instrText>
      </w:r>
      <w:r>
        <w:rPr>
          <w:noProof/>
          <w:rtl/>
        </w:rPr>
        <w:instrText xml:space="preserve"> </w:instrText>
      </w:r>
      <w:r>
        <w:rPr>
          <w:noProof/>
        </w:rPr>
      </w:r>
      <w:r>
        <w:rPr>
          <w:noProof/>
        </w:rPr>
        <w:fldChar w:fldCharType="separate"/>
      </w:r>
      <w:r>
        <w:rPr>
          <w:noProof/>
          <w:rtl/>
        </w:rPr>
        <w:t>4</w:t>
      </w:r>
      <w:r>
        <w:rPr>
          <w:noProof/>
        </w:rPr>
        <w:fldChar w:fldCharType="end"/>
      </w:r>
    </w:p>
    <w:p w14:paraId="0391F118" w14:textId="46BE3866" w:rsidR="00A90B7D" w:rsidRDefault="00A90B7D">
      <w:pPr>
        <w:pStyle w:val="TOC1"/>
        <w:tabs>
          <w:tab w:val="right" w:leader="dot" w:pos="8296"/>
        </w:tabs>
        <w:rPr>
          <w:rFonts w:eastAsiaTheme="minorEastAsia"/>
          <w:noProof/>
          <w:sz w:val="24"/>
          <w:szCs w:val="24"/>
          <w:rtl/>
        </w:rPr>
      </w:pPr>
      <w:r w:rsidRPr="00BE5277">
        <w:rPr>
          <w:rFonts w:ascii="Verdana" w:hAnsi="Verdana"/>
          <w:noProof/>
        </w:rPr>
        <w:t>Entry and Exit Criteria</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Toc185330145 \h</w:instrText>
      </w:r>
      <w:r>
        <w:rPr>
          <w:noProof/>
          <w:rtl/>
        </w:rPr>
        <w:instrText xml:space="preserve"> </w:instrText>
      </w:r>
      <w:r>
        <w:rPr>
          <w:noProof/>
        </w:rPr>
      </w:r>
      <w:r>
        <w:rPr>
          <w:noProof/>
        </w:rPr>
        <w:fldChar w:fldCharType="separate"/>
      </w:r>
      <w:r>
        <w:rPr>
          <w:noProof/>
          <w:rtl/>
        </w:rPr>
        <w:t>4</w:t>
      </w:r>
      <w:r>
        <w:rPr>
          <w:noProof/>
        </w:rPr>
        <w:fldChar w:fldCharType="end"/>
      </w:r>
    </w:p>
    <w:p w14:paraId="10DADF7E" w14:textId="526AFFAF" w:rsidR="00A90B7D" w:rsidRDefault="00A90B7D">
      <w:pPr>
        <w:pStyle w:val="TOC1"/>
        <w:tabs>
          <w:tab w:val="right" w:leader="dot" w:pos="8296"/>
        </w:tabs>
        <w:rPr>
          <w:rFonts w:eastAsiaTheme="minorEastAsia"/>
          <w:noProof/>
          <w:sz w:val="24"/>
          <w:szCs w:val="24"/>
          <w:rtl/>
        </w:rPr>
      </w:pPr>
      <w:r w:rsidRPr="00BE5277">
        <w:rPr>
          <w:rFonts w:ascii="Verdana" w:hAnsi="Verdana"/>
          <w:noProof/>
        </w:rPr>
        <w:t>Suspension and Resumption Criteria</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Toc185330146 \h</w:instrText>
      </w:r>
      <w:r>
        <w:rPr>
          <w:noProof/>
          <w:rtl/>
        </w:rPr>
        <w:instrText xml:space="preserve"> </w:instrText>
      </w:r>
      <w:r>
        <w:rPr>
          <w:noProof/>
        </w:rPr>
      </w:r>
      <w:r>
        <w:rPr>
          <w:noProof/>
        </w:rPr>
        <w:fldChar w:fldCharType="separate"/>
      </w:r>
      <w:r>
        <w:rPr>
          <w:noProof/>
          <w:rtl/>
        </w:rPr>
        <w:t>4</w:t>
      </w:r>
      <w:r>
        <w:rPr>
          <w:noProof/>
        </w:rPr>
        <w:fldChar w:fldCharType="end"/>
      </w:r>
    </w:p>
    <w:p w14:paraId="37BC99F9" w14:textId="7104CF21" w:rsidR="00A90B7D" w:rsidRDefault="00A90B7D">
      <w:pPr>
        <w:pStyle w:val="TOC1"/>
        <w:tabs>
          <w:tab w:val="right" w:leader="dot" w:pos="8296"/>
        </w:tabs>
        <w:rPr>
          <w:rFonts w:eastAsiaTheme="minorEastAsia"/>
          <w:noProof/>
          <w:sz w:val="24"/>
          <w:szCs w:val="24"/>
          <w:rtl/>
        </w:rPr>
      </w:pPr>
      <w:r w:rsidRPr="00BE5277">
        <w:rPr>
          <w:rFonts w:ascii="Verdana" w:hAnsi="Verdana"/>
          <w:noProof/>
        </w:rPr>
        <w:t>Tools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Toc185330147 \h</w:instrText>
      </w:r>
      <w:r>
        <w:rPr>
          <w:noProof/>
          <w:rtl/>
        </w:rPr>
        <w:instrText xml:space="preserve"> </w:instrText>
      </w:r>
      <w:r>
        <w:rPr>
          <w:noProof/>
        </w:rPr>
      </w:r>
      <w:r>
        <w:rPr>
          <w:noProof/>
        </w:rPr>
        <w:fldChar w:fldCharType="separate"/>
      </w:r>
      <w:r>
        <w:rPr>
          <w:noProof/>
          <w:rtl/>
        </w:rPr>
        <w:t>4</w:t>
      </w:r>
      <w:r>
        <w:rPr>
          <w:noProof/>
        </w:rPr>
        <w:fldChar w:fldCharType="end"/>
      </w:r>
    </w:p>
    <w:p w14:paraId="596BBDF2" w14:textId="592422A2" w:rsidR="00A90B7D" w:rsidRDefault="00A90B7D">
      <w:pPr>
        <w:pStyle w:val="TOC1"/>
        <w:tabs>
          <w:tab w:val="right" w:leader="dot" w:pos="8296"/>
        </w:tabs>
        <w:rPr>
          <w:rFonts w:eastAsiaTheme="minorEastAsia"/>
          <w:noProof/>
          <w:sz w:val="24"/>
          <w:szCs w:val="24"/>
          <w:rtl/>
        </w:rPr>
      </w:pPr>
      <w:r w:rsidRPr="00BE5277">
        <w:rPr>
          <w:rFonts w:ascii="Verdana" w:hAnsi="Verdana"/>
          <w:noProof/>
        </w:rPr>
        <w:t>Risks and Mitigations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Toc185330148 \h</w:instrText>
      </w:r>
      <w:r>
        <w:rPr>
          <w:noProof/>
          <w:rtl/>
        </w:rPr>
        <w:instrText xml:space="preserve"> </w:instrText>
      </w:r>
      <w:r>
        <w:rPr>
          <w:noProof/>
        </w:rPr>
      </w:r>
      <w:r>
        <w:rPr>
          <w:noProof/>
        </w:rPr>
        <w:fldChar w:fldCharType="separate"/>
      </w:r>
      <w:r>
        <w:rPr>
          <w:noProof/>
          <w:rtl/>
        </w:rPr>
        <w:t>5</w:t>
      </w:r>
      <w:r>
        <w:rPr>
          <w:noProof/>
        </w:rPr>
        <w:fldChar w:fldCharType="end"/>
      </w:r>
    </w:p>
    <w:p w14:paraId="1562DA9D" w14:textId="2F7D0590" w:rsidR="00A90B7D" w:rsidRDefault="00A90B7D">
      <w:pPr>
        <w:pStyle w:val="TOC1"/>
        <w:tabs>
          <w:tab w:val="right" w:leader="dot" w:pos="8296"/>
        </w:tabs>
        <w:rPr>
          <w:rFonts w:eastAsiaTheme="minorEastAsia"/>
          <w:noProof/>
          <w:sz w:val="24"/>
          <w:szCs w:val="24"/>
          <w:rtl/>
        </w:rPr>
      </w:pPr>
      <w:r w:rsidRPr="00BE5277">
        <w:rPr>
          <w:rFonts w:ascii="Verdana" w:hAnsi="Verdana"/>
          <w:noProof/>
        </w:rPr>
        <w:t>Approvals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Toc185330149 \h</w:instrText>
      </w:r>
      <w:r>
        <w:rPr>
          <w:noProof/>
          <w:rtl/>
        </w:rPr>
        <w:instrText xml:space="preserve"> </w:instrText>
      </w:r>
      <w:r>
        <w:rPr>
          <w:noProof/>
        </w:rPr>
      </w:r>
      <w:r>
        <w:rPr>
          <w:noProof/>
        </w:rPr>
        <w:fldChar w:fldCharType="separate"/>
      </w:r>
      <w:r>
        <w:rPr>
          <w:noProof/>
          <w:rtl/>
        </w:rPr>
        <w:t>5</w:t>
      </w:r>
      <w:r>
        <w:rPr>
          <w:noProof/>
        </w:rPr>
        <w:fldChar w:fldCharType="end"/>
      </w:r>
    </w:p>
    <w:p w14:paraId="7C1E94B4" w14:textId="0C696984" w:rsidR="00011866" w:rsidRDefault="00A90B7D">
      <w:pPr>
        <w:bidi w:val="0"/>
        <w:rPr>
          <w:rFonts w:ascii="Verdana" w:eastAsiaTheme="majorEastAsia" w:hAnsi="Verdana" w:cstheme="majorBidi"/>
          <w:color w:val="153D63" w:themeColor="text2" w:themeTint="E6"/>
          <w:sz w:val="36"/>
          <w:szCs w:val="36"/>
        </w:rPr>
      </w:pPr>
      <w:r>
        <w:rPr>
          <w:rFonts w:ascii="Verdana" w:hAnsi="Verdana"/>
          <w:color w:val="153D63" w:themeColor="text2" w:themeTint="E6"/>
          <w:sz w:val="36"/>
          <w:szCs w:val="36"/>
        </w:rPr>
        <w:fldChar w:fldCharType="end"/>
      </w:r>
      <w:r w:rsidR="00011866">
        <w:rPr>
          <w:rFonts w:ascii="Verdana" w:hAnsi="Verdana"/>
          <w:color w:val="153D63" w:themeColor="text2" w:themeTint="E6"/>
          <w:sz w:val="36"/>
          <w:szCs w:val="36"/>
        </w:rPr>
        <w:br w:type="page"/>
      </w:r>
    </w:p>
    <w:p w14:paraId="3378E9AC" w14:textId="2D4CF34D" w:rsidR="00FD7136" w:rsidRPr="00B41764" w:rsidRDefault="00B41764" w:rsidP="00B41764">
      <w:pPr>
        <w:pStyle w:val="1"/>
        <w:bidi w:val="0"/>
        <w:rPr>
          <w:rFonts w:ascii="Verdana" w:hAnsi="Verdana"/>
          <w:color w:val="153D63" w:themeColor="text2" w:themeTint="E6"/>
          <w:sz w:val="36"/>
          <w:szCs w:val="36"/>
        </w:rPr>
      </w:pPr>
      <w:bookmarkStart w:id="0" w:name="_Toc185330134"/>
      <w:r w:rsidRPr="00B41764">
        <w:rPr>
          <w:rFonts w:ascii="Verdana" w:hAnsi="Verdana"/>
          <w:color w:val="153D63" w:themeColor="text2" w:themeTint="E6"/>
          <w:sz w:val="36"/>
          <w:szCs w:val="36"/>
        </w:rPr>
        <w:lastRenderedPageBreak/>
        <w:t>Overview</w:t>
      </w:r>
      <w:bookmarkEnd w:id="0"/>
    </w:p>
    <w:p w14:paraId="140A35E6" w14:textId="524493F5" w:rsidR="00B41764" w:rsidRPr="00B41764" w:rsidRDefault="00B41764" w:rsidP="00B41764">
      <w:pPr>
        <w:bidi w:val="0"/>
        <w:rPr>
          <w:rFonts w:ascii="Verdana" w:hAnsi="Verdana"/>
          <w:sz w:val="24"/>
          <w:szCs w:val="24"/>
        </w:rPr>
      </w:pPr>
      <w:r w:rsidRPr="00B41764">
        <w:rPr>
          <w:rFonts w:ascii="Verdana" w:hAnsi="Verdana"/>
          <w:sz w:val="24"/>
          <w:szCs w:val="24"/>
        </w:rPr>
        <w:t>The purpose of this test plan is to outline the strategy and process for validating the functionality and performance of the Selenium CI/CD Test Suite for nopCommerce. The test suite will automate the testing of key features of the nopCommerce platform, integrating Selenium with CI/CD pipelines to ensure reliable and consistent test execution.</w:t>
      </w:r>
    </w:p>
    <w:p w14:paraId="5596C579" w14:textId="7B6B1A3A" w:rsidR="00B41764" w:rsidRPr="00B41764" w:rsidRDefault="00B41764" w:rsidP="00B41764">
      <w:pPr>
        <w:pStyle w:val="1"/>
        <w:bidi w:val="0"/>
        <w:rPr>
          <w:rFonts w:ascii="Verdana" w:hAnsi="Verdana"/>
          <w:color w:val="153D63" w:themeColor="text2" w:themeTint="E6"/>
          <w:sz w:val="36"/>
          <w:szCs w:val="36"/>
        </w:rPr>
      </w:pPr>
      <w:bookmarkStart w:id="1" w:name="_Toc185330135"/>
      <w:r w:rsidRPr="00B41764">
        <w:rPr>
          <w:rFonts w:ascii="Verdana" w:hAnsi="Verdana"/>
          <w:color w:val="153D63" w:themeColor="text2" w:themeTint="E6"/>
          <w:sz w:val="36"/>
          <w:szCs w:val="36"/>
        </w:rPr>
        <w:t>Scope</w:t>
      </w:r>
      <w:bookmarkEnd w:id="1"/>
    </w:p>
    <w:p w14:paraId="14228575" w14:textId="50C65F00" w:rsidR="00B41764" w:rsidRPr="00B41764" w:rsidRDefault="00B41764" w:rsidP="00B41764">
      <w:pPr>
        <w:bidi w:val="0"/>
        <w:rPr>
          <w:rFonts w:ascii="Verdana" w:hAnsi="Verdana"/>
          <w:sz w:val="24"/>
          <w:szCs w:val="24"/>
        </w:rPr>
      </w:pPr>
      <w:r w:rsidRPr="00B41764">
        <w:rPr>
          <w:rFonts w:ascii="Verdana" w:hAnsi="Verdana"/>
          <w:sz w:val="24"/>
          <w:szCs w:val="24"/>
        </w:rPr>
        <w:t>The scope of the project includes testing the following features of ‘https://demo.nopcommerce.com/’ web application.</w:t>
      </w:r>
    </w:p>
    <w:p w14:paraId="18926E8A" w14:textId="2469DCD1" w:rsidR="00B41764" w:rsidRPr="00B41764" w:rsidRDefault="00B41764" w:rsidP="00B41764">
      <w:pPr>
        <w:pStyle w:val="2"/>
        <w:bidi w:val="0"/>
        <w:rPr>
          <w:rFonts w:ascii="Verdana" w:hAnsi="Verdana"/>
          <w:color w:val="153D63" w:themeColor="text2" w:themeTint="E6"/>
        </w:rPr>
      </w:pPr>
      <w:bookmarkStart w:id="2" w:name="_Toc185330136"/>
      <w:r w:rsidRPr="00B41764">
        <w:rPr>
          <w:rFonts w:ascii="Verdana" w:hAnsi="Verdana"/>
          <w:color w:val="153D63" w:themeColor="text2" w:themeTint="E6"/>
        </w:rPr>
        <w:t>Inclusions</w:t>
      </w:r>
      <w:bookmarkEnd w:id="2"/>
    </w:p>
    <w:p w14:paraId="3E45DB9F" w14:textId="70DA4274"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Automated functional testing of nopCommerce features using Selenium WebDriver.</w:t>
      </w:r>
    </w:p>
    <w:p w14:paraId="72E737CD" w14:textId="164F516E"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Integration of tests into a CI/CD pipeline (GitLab CI).</w:t>
      </w:r>
    </w:p>
    <w:p w14:paraId="16FF6AA2" w14:textId="2B406205"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Execution of tests on multiple browsers and operating systems (cross-browser testing).</w:t>
      </w:r>
    </w:p>
    <w:p w14:paraId="04BEE662" w14:textId="16E76E7A" w:rsidR="00B41764" w:rsidRDefault="00B41764" w:rsidP="00B41764">
      <w:pPr>
        <w:pStyle w:val="a9"/>
        <w:numPr>
          <w:ilvl w:val="0"/>
          <w:numId w:val="1"/>
        </w:numPr>
        <w:bidi w:val="0"/>
        <w:rPr>
          <w:rFonts w:ascii="Verdana" w:hAnsi="Verdana"/>
          <w:sz w:val="24"/>
          <w:szCs w:val="24"/>
        </w:rPr>
      </w:pPr>
      <w:proofErr w:type="gramStart"/>
      <w:r w:rsidRPr="00B41764">
        <w:rPr>
          <w:rFonts w:ascii="Verdana" w:hAnsi="Verdana"/>
          <w:sz w:val="24"/>
          <w:szCs w:val="24"/>
        </w:rPr>
        <w:t>Reporting of</w:t>
      </w:r>
      <w:proofErr w:type="gramEnd"/>
      <w:r w:rsidRPr="00B41764">
        <w:rPr>
          <w:rFonts w:ascii="Verdana" w:hAnsi="Verdana"/>
          <w:sz w:val="24"/>
          <w:szCs w:val="24"/>
        </w:rPr>
        <w:t xml:space="preserve"> test results, including logs, screenshots, and video recordings of failed tests.</w:t>
      </w:r>
    </w:p>
    <w:p w14:paraId="0AAE9F84" w14:textId="5FB55E13"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Testing of the following functionalities in nopCommerce:</w:t>
      </w:r>
    </w:p>
    <w:p w14:paraId="12920E9D" w14:textId="066B1999"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User registration and login.</w:t>
      </w:r>
    </w:p>
    <w:p w14:paraId="03CE2AFD" w14:textId="1934E5C1"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Product search and checkout process.</w:t>
      </w:r>
    </w:p>
    <w:p w14:paraId="5C0D04A7" w14:textId="422BB14A"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Admin panel functionality (product management, orders, customers).</w:t>
      </w:r>
    </w:p>
    <w:p w14:paraId="4405C46F" w14:textId="025D7281"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Payment gateway integrations.</w:t>
      </w:r>
    </w:p>
    <w:p w14:paraId="1FB14B8C" w14:textId="38E90FBD"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Responsiveness of the website.</w:t>
      </w:r>
    </w:p>
    <w:p w14:paraId="06565B8C" w14:textId="7E824963" w:rsidR="00B41764" w:rsidRDefault="00B41764" w:rsidP="00B41764">
      <w:pPr>
        <w:pStyle w:val="2"/>
        <w:bidi w:val="0"/>
        <w:rPr>
          <w:rFonts w:ascii="Verdana" w:hAnsi="Verdana"/>
          <w:color w:val="153D63" w:themeColor="text2" w:themeTint="E6"/>
        </w:rPr>
      </w:pPr>
      <w:bookmarkStart w:id="3" w:name="_Toc185330137"/>
      <w:r w:rsidRPr="00B41764">
        <w:rPr>
          <w:rFonts w:ascii="Verdana" w:hAnsi="Verdana"/>
          <w:color w:val="153D63" w:themeColor="text2" w:themeTint="E6"/>
        </w:rPr>
        <w:t>Test Environments</w:t>
      </w:r>
      <w:bookmarkEnd w:id="3"/>
    </w:p>
    <w:p w14:paraId="528A70CC" w14:textId="0AE30428" w:rsidR="00B41764" w:rsidRDefault="00877018" w:rsidP="00877018">
      <w:pPr>
        <w:pStyle w:val="a9"/>
        <w:numPr>
          <w:ilvl w:val="0"/>
          <w:numId w:val="2"/>
        </w:numPr>
        <w:bidi w:val="0"/>
        <w:rPr>
          <w:rFonts w:ascii="Verdana" w:hAnsi="Verdana"/>
          <w:sz w:val="24"/>
          <w:szCs w:val="24"/>
        </w:rPr>
      </w:pPr>
      <w:r w:rsidRPr="00877018">
        <w:rPr>
          <w:rFonts w:ascii="Verdana" w:hAnsi="Verdana"/>
          <w:sz w:val="24"/>
          <w:szCs w:val="24"/>
        </w:rPr>
        <w:t>Browsers: Chrome, Firefox, Edge.</w:t>
      </w:r>
    </w:p>
    <w:p w14:paraId="59CC2884" w14:textId="7B6A6166"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Operating Systems: Windows</w:t>
      </w:r>
    </w:p>
    <w:p w14:paraId="739BE312" w14:textId="6447F07B"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CI/CD Tools: GitLab CI.</w:t>
      </w:r>
    </w:p>
    <w:p w14:paraId="19FABF4F" w14:textId="293A5CB3"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Test Automation Tools: Selenium WebDriver</w:t>
      </w:r>
      <w:r>
        <w:rPr>
          <w:rFonts w:ascii="Verdana" w:hAnsi="Verdana"/>
          <w:sz w:val="24"/>
          <w:szCs w:val="24"/>
        </w:rPr>
        <w:t>.</w:t>
      </w:r>
    </w:p>
    <w:p w14:paraId="733A2133" w14:textId="63E4F9EF"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Version Control System: Git.</w:t>
      </w:r>
    </w:p>
    <w:p w14:paraId="7C21A694" w14:textId="7453B7BB" w:rsidR="00877018" w:rsidRDefault="00877018" w:rsidP="00877018">
      <w:pPr>
        <w:pStyle w:val="2"/>
        <w:bidi w:val="0"/>
        <w:rPr>
          <w:rFonts w:ascii="Verdana" w:hAnsi="Verdana"/>
          <w:color w:val="153D63" w:themeColor="text2" w:themeTint="E6"/>
        </w:rPr>
      </w:pPr>
      <w:bookmarkStart w:id="4" w:name="_Toc185330138"/>
      <w:r w:rsidRPr="00877018">
        <w:rPr>
          <w:rFonts w:ascii="Verdana" w:hAnsi="Verdana"/>
          <w:color w:val="153D63" w:themeColor="text2" w:themeTint="E6"/>
        </w:rPr>
        <w:t>Exclusions</w:t>
      </w:r>
      <w:bookmarkEnd w:id="4"/>
    </w:p>
    <w:p w14:paraId="6FD6003E" w14:textId="55AC0D55" w:rsidR="00877018" w:rsidRDefault="00877018" w:rsidP="00877018">
      <w:pPr>
        <w:pStyle w:val="a9"/>
        <w:numPr>
          <w:ilvl w:val="0"/>
          <w:numId w:val="3"/>
        </w:numPr>
        <w:bidi w:val="0"/>
        <w:rPr>
          <w:rFonts w:ascii="Verdana" w:hAnsi="Verdana"/>
          <w:sz w:val="24"/>
          <w:szCs w:val="24"/>
        </w:rPr>
      </w:pPr>
      <w:r w:rsidRPr="00877018">
        <w:rPr>
          <w:rFonts w:ascii="Verdana" w:hAnsi="Verdana"/>
          <w:sz w:val="24"/>
          <w:szCs w:val="24"/>
        </w:rPr>
        <w:t>Non-functional testing (performance, security, load testing) unless specified otherwise.</w:t>
      </w:r>
    </w:p>
    <w:p w14:paraId="3DE28672" w14:textId="699F789F" w:rsidR="00877018" w:rsidRDefault="00877018" w:rsidP="00877018">
      <w:pPr>
        <w:pStyle w:val="a9"/>
        <w:numPr>
          <w:ilvl w:val="0"/>
          <w:numId w:val="3"/>
        </w:numPr>
        <w:bidi w:val="0"/>
        <w:rPr>
          <w:rFonts w:ascii="Verdana" w:hAnsi="Verdana"/>
          <w:sz w:val="24"/>
          <w:szCs w:val="24"/>
        </w:rPr>
      </w:pPr>
      <w:r w:rsidRPr="00877018">
        <w:rPr>
          <w:rFonts w:ascii="Verdana" w:hAnsi="Verdana"/>
          <w:sz w:val="24"/>
          <w:szCs w:val="24"/>
        </w:rPr>
        <w:t>Any features of nopCommerce outside the functional scope mentioned above.</w:t>
      </w:r>
    </w:p>
    <w:p w14:paraId="204C6ED3" w14:textId="2D381331" w:rsidR="00877018" w:rsidRDefault="00877018" w:rsidP="00877018">
      <w:pPr>
        <w:pStyle w:val="1"/>
        <w:bidi w:val="0"/>
        <w:rPr>
          <w:rFonts w:ascii="Verdana" w:hAnsi="Verdana"/>
          <w:sz w:val="36"/>
          <w:szCs w:val="36"/>
        </w:rPr>
      </w:pPr>
      <w:bookmarkStart w:id="5" w:name="_Toc185330139"/>
      <w:r w:rsidRPr="00877018">
        <w:rPr>
          <w:rFonts w:ascii="Verdana" w:hAnsi="Verdana"/>
          <w:sz w:val="36"/>
          <w:szCs w:val="36"/>
        </w:rPr>
        <w:lastRenderedPageBreak/>
        <w:t>Test Strategy</w:t>
      </w:r>
      <w:bookmarkEnd w:id="5"/>
    </w:p>
    <w:p w14:paraId="08A4250F" w14:textId="6E73664E" w:rsidR="00877018" w:rsidRDefault="000A354D" w:rsidP="00877018">
      <w:pPr>
        <w:bidi w:val="0"/>
        <w:rPr>
          <w:rFonts w:ascii="Verdana" w:hAnsi="Verdana"/>
          <w:sz w:val="24"/>
          <w:szCs w:val="24"/>
        </w:rPr>
      </w:pPr>
      <w:r w:rsidRPr="000A354D">
        <w:rPr>
          <w:rFonts w:ascii="Verdana" w:hAnsi="Verdana"/>
          <w:sz w:val="24"/>
          <w:szCs w:val="24"/>
        </w:rPr>
        <w:t>The strategy will include the following approaches:</w:t>
      </w:r>
    </w:p>
    <w:p w14:paraId="2F3C431D" w14:textId="2D608D79"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Test Automation: Selenium WebDriver will be used for automating functional tests across various browsers and platforms. Tests will be written in Java, using TestNG as the testing framework and Maven for dependency management.</w:t>
      </w:r>
    </w:p>
    <w:p w14:paraId="29293835" w14:textId="36E17E85"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Integration with CI/CD Pipeline: The test suite will be integrated with a CI/CD tool (GitLab CI), enabling automatic execution of tests on code commits or scheduled builds.</w:t>
      </w:r>
    </w:p>
    <w:p w14:paraId="5B2F73EB" w14:textId="63FA78D4"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Cross-Browser Testing: Tests will be executed on multiple browsers (Chrome, Firefox, and Edge) to ensure compatibility.</w:t>
      </w:r>
    </w:p>
    <w:p w14:paraId="10898E05" w14:textId="795310C6"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Parallel Test Execution: Using Selenium Grid, tests will be executed in parallel to reduce execution time.</w:t>
      </w:r>
    </w:p>
    <w:p w14:paraId="04BD4131" w14:textId="7CF84AFC" w:rsidR="000A354D" w:rsidRDefault="000A354D" w:rsidP="000A354D">
      <w:pPr>
        <w:pStyle w:val="1"/>
        <w:bidi w:val="0"/>
        <w:rPr>
          <w:rFonts w:ascii="Verdana" w:hAnsi="Verdana"/>
          <w:sz w:val="36"/>
          <w:szCs w:val="36"/>
        </w:rPr>
      </w:pPr>
      <w:bookmarkStart w:id="6" w:name="_Toc185330140"/>
      <w:proofErr w:type="gramStart"/>
      <w:r w:rsidRPr="000A354D">
        <w:rPr>
          <w:rFonts w:ascii="Verdana" w:hAnsi="Verdana"/>
          <w:sz w:val="36"/>
          <w:szCs w:val="36"/>
        </w:rPr>
        <w:t>Defect</w:t>
      </w:r>
      <w:proofErr w:type="gramEnd"/>
      <w:r w:rsidRPr="000A354D">
        <w:rPr>
          <w:rFonts w:ascii="Verdana" w:hAnsi="Verdana"/>
          <w:sz w:val="36"/>
          <w:szCs w:val="36"/>
        </w:rPr>
        <w:t xml:space="preserve"> Reporting Procedure</w:t>
      </w:r>
      <w:bookmarkEnd w:id="6"/>
    </w:p>
    <w:p w14:paraId="26CAA366" w14:textId="1CC63C2C"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Bug Identification: During test execution, any failed test case will generate a detailed report with logs, screenshots, and video captures.</w:t>
      </w:r>
    </w:p>
    <w:p w14:paraId="05D4A8CA" w14:textId="571F3CD1"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Bug Logging: Defects will be logged in a defect tracking tool (</w:t>
      </w:r>
      <w:proofErr w:type="spellStart"/>
      <w:r w:rsidR="00ED3DA5" w:rsidRPr="00ED3DA5">
        <w:rPr>
          <w:rFonts w:ascii="Verdana" w:hAnsi="Verdana"/>
          <w:sz w:val="24"/>
          <w:szCs w:val="24"/>
        </w:rPr>
        <w:t>browserstack</w:t>
      </w:r>
      <w:proofErr w:type="spellEnd"/>
      <w:r w:rsidRPr="000A354D">
        <w:rPr>
          <w:rFonts w:ascii="Verdana" w:hAnsi="Verdana"/>
          <w:sz w:val="24"/>
          <w:szCs w:val="24"/>
        </w:rPr>
        <w:t>), including information such as the test case, environment, steps to reproduce, and severity.</w:t>
      </w:r>
    </w:p>
    <w:p w14:paraId="007BE08A" w14:textId="1901CC8C"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Defect Resolution: Development teams will address defects, and re-testing will be done after bug fixes.</w:t>
      </w:r>
    </w:p>
    <w:p w14:paraId="1FE17A68" w14:textId="3581CBD6"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Defect Closure: After validation of the defect fix, the defect will be closed in the defect tracking tool.</w:t>
      </w:r>
    </w:p>
    <w:p w14:paraId="2872EF3E" w14:textId="122F93BD" w:rsidR="006911B9" w:rsidRDefault="006911B9" w:rsidP="006911B9">
      <w:pPr>
        <w:pStyle w:val="1"/>
        <w:bidi w:val="0"/>
        <w:rPr>
          <w:rFonts w:ascii="Verdana" w:hAnsi="Verdana"/>
          <w:sz w:val="36"/>
          <w:szCs w:val="36"/>
        </w:rPr>
      </w:pPr>
      <w:r w:rsidRPr="006911B9">
        <w:rPr>
          <w:rFonts w:ascii="Verdana" w:hAnsi="Verdana"/>
          <w:sz w:val="36"/>
          <w:szCs w:val="36"/>
        </w:rPr>
        <w:t>Project Management Approach (Agile Principles)</w:t>
      </w:r>
    </w:p>
    <w:p w14:paraId="6C7C2941" w14:textId="5363A779" w:rsidR="006911B9" w:rsidRPr="006911B9" w:rsidRDefault="006911B9" w:rsidP="00EE1897">
      <w:pPr>
        <w:bidi w:val="0"/>
        <w:rPr>
          <w:rFonts w:ascii="Verdana" w:hAnsi="Verdana"/>
          <w:sz w:val="24"/>
          <w:szCs w:val="24"/>
        </w:rPr>
      </w:pPr>
      <w:r w:rsidRPr="000A354D">
        <w:rPr>
          <w:rFonts w:ascii="Verdana" w:hAnsi="Verdana"/>
          <w:sz w:val="24"/>
          <w:szCs w:val="24"/>
        </w:rPr>
        <w:t xml:space="preserve">The </w:t>
      </w:r>
      <w:r w:rsidR="00EE1897">
        <w:rPr>
          <w:rFonts w:ascii="Verdana" w:hAnsi="Verdana"/>
          <w:sz w:val="24"/>
          <w:szCs w:val="24"/>
        </w:rPr>
        <w:t>approach</w:t>
      </w:r>
      <w:r w:rsidRPr="000A354D">
        <w:rPr>
          <w:rFonts w:ascii="Verdana" w:hAnsi="Verdana"/>
          <w:sz w:val="24"/>
          <w:szCs w:val="24"/>
        </w:rPr>
        <w:t xml:space="preserve"> will </w:t>
      </w:r>
      <w:r w:rsidR="00EE1897" w:rsidRPr="00EE1897">
        <w:rPr>
          <w:rFonts w:ascii="Verdana" w:hAnsi="Verdana"/>
          <w:sz w:val="24"/>
          <w:szCs w:val="24"/>
        </w:rPr>
        <w:t>be managed using Agile principles, ensuring flexibility and iterative progress. Key features include</w:t>
      </w:r>
      <w:r w:rsidRPr="000A354D">
        <w:rPr>
          <w:rFonts w:ascii="Verdana" w:hAnsi="Verdana"/>
          <w:sz w:val="24"/>
          <w:szCs w:val="24"/>
        </w:rPr>
        <w:t>:</w:t>
      </w:r>
    </w:p>
    <w:p w14:paraId="0C870D6C" w14:textId="589FC468" w:rsidR="006911B9" w:rsidRPr="00EE1897" w:rsidRDefault="00EE1897" w:rsidP="00EE1897">
      <w:pPr>
        <w:pStyle w:val="af0"/>
        <w:numPr>
          <w:ilvl w:val="0"/>
          <w:numId w:val="16"/>
        </w:numPr>
        <w:spacing w:before="33"/>
        <w:rPr>
          <w:sz w:val="24"/>
          <w:szCs w:val="24"/>
        </w:rPr>
      </w:pPr>
      <w:r w:rsidRPr="00EE1897">
        <w:rPr>
          <w:sz w:val="24"/>
          <w:szCs w:val="24"/>
        </w:rPr>
        <w:t>Iterative Development: Work will be broken into smaller tasks and completed in short iterations (sprints).</w:t>
      </w:r>
    </w:p>
    <w:p w14:paraId="2A71DA25" w14:textId="01D10C2A" w:rsidR="006911B9" w:rsidRPr="00EE1897" w:rsidRDefault="00EE1897" w:rsidP="00EE1897">
      <w:pPr>
        <w:pStyle w:val="af0"/>
        <w:numPr>
          <w:ilvl w:val="0"/>
          <w:numId w:val="16"/>
        </w:numPr>
        <w:spacing w:before="33"/>
        <w:rPr>
          <w:sz w:val="24"/>
          <w:szCs w:val="24"/>
        </w:rPr>
      </w:pPr>
      <w:r w:rsidRPr="00EE1897">
        <w:rPr>
          <w:sz w:val="24"/>
          <w:szCs w:val="24"/>
        </w:rPr>
        <w:t>Prioritization: Tasks are prioritized based on their importance and dependencies, with regular review and adjustment of priorities.</w:t>
      </w:r>
    </w:p>
    <w:p w14:paraId="6A8D0C92" w14:textId="226340C9" w:rsidR="000A354D" w:rsidRDefault="000A354D" w:rsidP="000A354D">
      <w:pPr>
        <w:pStyle w:val="1"/>
        <w:bidi w:val="0"/>
        <w:rPr>
          <w:rFonts w:ascii="Verdana" w:hAnsi="Verdana"/>
          <w:sz w:val="36"/>
          <w:szCs w:val="36"/>
        </w:rPr>
      </w:pPr>
      <w:bookmarkStart w:id="7" w:name="_Toc185330141"/>
      <w:r w:rsidRPr="000A354D">
        <w:rPr>
          <w:rFonts w:ascii="Verdana" w:hAnsi="Verdana"/>
          <w:sz w:val="36"/>
          <w:szCs w:val="36"/>
        </w:rPr>
        <w:t>Roles/Responsibilities</w:t>
      </w:r>
      <w:bookmarkEnd w:id="7"/>
    </w:p>
    <w:p w14:paraId="1F2AEF4F" w14:textId="77777777" w:rsidR="000A354D" w:rsidRPr="000A354D" w:rsidRDefault="000A354D" w:rsidP="000A354D">
      <w:pPr>
        <w:pStyle w:val="af0"/>
        <w:spacing w:before="33"/>
        <w:ind w:left="820"/>
        <w:rPr>
          <w:sz w:val="24"/>
          <w:szCs w:val="24"/>
        </w:rPr>
      </w:pPr>
      <w:r w:rsidRPr="000A354D">
        <w:rPr>
          <w:sz w:val="24"/>
          <w:szCs w:val="24"/>
        </w:rPr>
        <w:t>NA</w:t>
      </w:r>
    </w:p>
    <w:p w14:paraId="0145149F" w14:textId="728C34A0" w:rsidR="00DA39E4" w:rsidRDefault="00DA39E4" w:rsidP="00DA39E4">
      <w:pPr>
        <w:pStyle w:val="1"/>
        <w:bidi w:val="0"/>
        <w:rPr>
          <w:rFonts w:ascii="Verdana" w:hAnsi="Verdana"/>
          <w:sz w:val="36"/>
          <w:szCs w:val="36"/>
        </w:rPr>
      </w:pPr>
      <w:bookmarkStart w:id="8" w:name="_Toc185330142"/>
      <w:r w:rsidRPr="00DA39E4">
        <w:rPr>
          <w:rFonts w:ascii="Verdana" w:hAnsi="Verdana"/>
          <w:sz w:val="36"/>
          <w:szCs w:val="36"/>
        </w:rPr>
        <w:lastRenderedPageBreak/>
        <w:t>Test Schedule</w:t>
      </w:r>
      <w:bookmarkEnd w:id="8"/>
    </w:p>
    <w:p w14:paraId="7293E924" w14:textId="59994620" w:rsidR="00DA39E4" w:rsidRPr="00DA39E4" w:rsidRDefault="00DA39E4" w:rsidP="00EE1897">
      <w:pPr>
        <w:pStyle w:val="a9"/>
        <w:numPr>
          <w:ilvl w:val="0"/>
          <w:numId w:val="7"/>
        </w:numPr>
        <w:bidi w:val="0"/>
        <w:rPr>
          <w:rFonts w:ascii="Verdana" w:hAnsi="Verdana"/>
          <w:sz w:val="24"/>
          <w:szCs w:val="24"/>
        </w:rPr>
      </w:pPr>
      <w:r w:rsidRPr="00DA39E4">
        <w:rPr>
          <w:rFonts w:ascii="Verdana" w:hAnsi="Verdana"/>
          <w:sz w:val="24"/>
          <w:szCs w:val="24"/>
        </w:rPr>
        <w:t xml:space="preserve">Test Planning: </w:t>
      </w:r>
      <w:r w:rsidR="00EE1897" w:rsidRPr="00EE1897">
        <w:rPr>
          <w:rFonts w:ascii="Verdana" w:hAnsi="Verdana"/>
          <w:sz w:val="24"/>
          <w:szCs w:val="24"/>
        </w:rPr>
        <w:t>Initial planning will include defining the scope, objectives, and test cases for the demo website, ensuring alignment with project goals.</w:t>
      </w:r>
    </w:p>
    <w:p w14:paraId="2F63F9F3" w14:textId="23A685D8" w:rsidR="00DA39E4" w:rsidRDefault="00DA39E4" w:rsidP="00EE1897">
      <w:pPr>
        <w:pStyle w:val="a9"/>
        <w:numPr>
          <w:ilvl w:val="0"/>
          <w:numId w:val="7"/>
        </w:numPr>
        <w:bidi w:val="0"/>
        <w:rPr>
          <w:rFonts w:ascii="Verdana" w:hAnsi="Verdana"/>
          <w:sz w:val="24"/>
          <w:szCs w:val="24"/>
        </w:rPr>
      </w:pPr>
      <w:r w:rsidRPr="00DA39E4">
        <w:rPr>
          <w:rFonts w:ascii="Verdana" w:hAnsi="Verdana"/>
          <w:sz w:val="24"/>
          <w:szCs w:val="24"/>
        </w:rPr>
        <w:t>Test Case Development:</w:t>
      </w:r>
      <w:r w:rsidR="00EE1897">
        <w:rPr>
          <w:rFonts w:ascii="Verdana" w:hAnsi="Verdana"/>
          <w:sz w:val="24"/>
          <w:szCs w:val="24"/>
        </w:rPr>
        <w:t xml:space="preserve"> </w:t>
      </w:r>
      <w:r w:rsidR="00EE1897" w:rsidRPr="00EE1897">
        <w:rPr>
          <w:rFonts w:ascii="Verdana" w:hAnsi="Verdana"/>
          <w:sz w:val="24"/>
          <w:szCs w:val="24"/>
        </w:rPr>
        <w:t>Development of automated test scripts for key functionalities, ensuring coverage of all critical features (e.g., user registration, login, checkout).</w:t>
      </w:r>
    </w:p>
    <w:p w14:paraId="2938405A" w14:textId="13201B7D" w:rsidR="008D0F5B" w:rsidRPr="00DA39E4" w:rsidRDefault="008D0F5B" w:rsidP="008D0F5B">
      <w:pPr>
        <w:pStyle w:val="a9"/>
        <w:numPr>
          <w:ilvl w:val="0"/>
          <w:numId w:val="7"/>
        </w:numPr>
        <w:bidi w:val="0"/>
        <w:rPr>
          <w:rFonts w:ascii="Verdana" w:hAnsi="Verdana"/>
          <w:sz w:val="24"/>
          <w:szCs w:val="24"/>
        </w:rPr>
      </w:pPr>
      <w:r w:rsidRPr="008D0F5B">
        <w:rPr>
          <w:rFonts w:ascii="Verdana" w:hAnsi="Verdana"/>
          <w:sz w:val="24"/>
          <w:szCs w:val="24"/>
        </w:rPr>
        <w:t>Manual Test Case Registration:</w:t>
      </w:r>
      <w:r>
        <w:rPr>
          <w:rFonts w:ascii="Verdana" w:hAnsi="Verdana"/>
          <w:sz w:val="24"/>
          <w:szCs w:val="24"/>
        </w:rPr>
        <w:t xml:space="preserve"> </w:t>
      </w:r>
      <w:r w:rsidRPr="008D0F5B">
        <w:rPr>
          <w:rFonts w:ascii="Verdana" w:hAnsi="Verdana"/>
          <w:sz w:val="24"/>
          <w:szCs w:val="24"/>
        </w:rPr>
        <w:t>All nopCommerce test cases have been manually registered on browserstack.com for better test case management and tracking.</w:t>
      </w:r>
    </w:p>
    <w:p w14:paraId="29789A19" w14:textId="7B33C6E5" w:rsidR="00DA39E4" w:rsidRPr="00DA39E4" w:rsidRDefault="00DA39E4" w:rsidP="00EE1897">
      <w:pPr>
        <w:pStyle w:val="a9"/>
        <w:numPr>
          <w:ilvl w:val="0"/>
          <w:numId w:val="7"/>
        </w:numPr>
        <w:bidi w:val="0"/>
        <w:rPr>
          <w:rFonts w:ascii="Verdana" w:hAnsi="Verdana"/>
          <w:sz w:val="24"/>
          <w:szCs w:val="24"/>
        </w:rPr>
      </w:pPr>
      <w:r w:rsidRPr="00DA39E4">
        <w:rPr>
          <w:rFonts w:ascii="Verdana" w:hAnsi="Verdana"/>
          <w:sz w:val="24"/>
          <w:szCs w:val="24"/>
        </w:rPr>
        <w:t xml:space="preserve">Test Environment Setup: </w:t>
      </w:r>
      <w:r w:rsidR="00EE1897" w:rsidRPr="00EE1897">
        <w:rPr>
          <w:rFonts w:ascii="Verdana" w:hAnsi="Verdana"/>
          <w:sz w:val="24"/>
          <w:szCs w:val="24"/>
        </w:rPr>
        <w:t>Configure the test environment, including setting up browsers, drivers, and integrating with the CI/CD pipeline for seamless test execution.</w:t>
      </w:r>
    </w:p>
    <w:p w14:paraId="12BC7B1D" w14:textId="2CE1AA5D" w:rsidR="00DA39E4" w:rsidRPr="00DA39E4" w:rsidRDefault="00DA39E4" w:rsidP="00EE1897">
      <w:pPr>
        <w:pStyle w:val="a9"/>
        <w:numPr>
          <w:ilvl w:val="0"/>
          <w:numId w:val="7"/>
        </w:numPr>
        <w:bidi w:val="0"/>
        <w:rPr>
          <w:rFonts w:ascii="Verdana" w:hAnsi="Verdana"/>
          <w:sz w:val="24"/>
          <w:szCs w:val="24"/>
        </w:rPr>
      </w:pPr>
      <w:r w:rsidRPr="00DA39E4">
        <w:rPr>
          <w:rFonts w:ascii="Verdana" w:hAnsi="Verdana"/>
          <w:sz w:val="24"/>
          <w:szCs w:val="24"/>
        </w:rPr>
        <w:t xml:space="preserve">Test Execution: </w:t>
      </w:r>
      <w:r w:rsidR="00EE1897" w:rsidRPr="00EE1897">
        <w:rPr>
          <w:rFonts w:ascii="Verdana" w:hAnsi="Verdana"/>
          <w:sz w:val="24"/>
          <w:szCs w:val="24"/>
        </w:rPr>
        <w:t xml:space="preserve">Tests will be executed continuously with each code </w:t>
      </w:r>
      <w:proofErr w:type="gramStart"/>
      <w:r w:rsidR="00EE1897" w:rsidRPr="00EE1897">
        <w:rPr>
          <w:rFonts w:ascii="Verdana" w:hAnsi="Verdana"/>
          <w:sz w:val="24"/>
          <w:szCs w:val="24"/>
        </w:rPr>
        <w:t>commit</w:t>
      </w:r>
      <w:proofErr w:type="gramEnd"/>
      <w:r w:rsidR="00EE1897" w:rsidRPr="00EE1897">
        <w:rPr>
          <w:rFonts w:ascii="Verdana" w:hAnsi="Verdana"/>
          <w:sz w:val="24"/>
          <w:szCs w:val="24"/>
        </w:rPr>
        <w:t xml:space="preserve"> through the CI/CD pipeline, ensuring tests run automatically on every update.</w:t>
      </w:r>
    </w:p>
    <w:p w14:paraId="33B2878A" w14:textId="00FD6922" w:rsidR="00DA39E4" w:rsidRPr="00DA39E4" w:rsidRDefault="00DA39E4" w:rsidP="00EE1897">
      <w:pPr>
        <w:pStyle w:val="a9"/>
        <w:numPr>
          <w:ilvl w:val="0"/>
          <w:numId w:val="7"/>
        </w:numPr>
        <w:bidi w:val="0"/>
        <w:rPr>
          <w:rFonts w:ascii="Verdana" w:hAnsi="Verdana"/>
          <w:sz w:val="24"/>
          <w:szCs w:val="24"/>
        </w:rPr>
      </w:pPr>
      <w:r w:rsidRPr="00DA39E4">
        <w:rPr>
          <w:rFonts w:ascii="Verdana" w:hAnsi="Verdana"/>
          <w:sz w:val="24"/>
          <w:szCs w:val="24"/>
        </w:rPr>
        <w:t xml:space="preserve">Defect Resolution and Retesting: </w:t>
      </w:r>
      <w:r w:rsidR="00EE1897" w:rsidRPr="00EE1897">
        <w:rPr>
          <w:rFonts w:ascii="Verdana" w:hAnsi="Verdana"/>
          <w:sz w:val="24"/>
          <w:szCs w:val="24"/>
        </w:rPr>
        <w:t>Defects will be identified during test execution, logged for resolution, and retested once fixes are applied.</w:t>
      </w:r>
    </w:p>
    <w:p w14:paraId="765ADFFD" w14:textId="60D23201" w:rsidR="00DA39E4" w:rsidRDefault="00DA39E4" w:rsidP="00DA39E4">
      <w:pPr>
        <w:pStyle w:val="1"/>
        <w:bidi w:val="0"/>
        <w:rPr>
          <w:rFonts w:ascii="Verdana" w:hAnsi="Verdana"/>
          <w:sz w:val="36"/>
          <w:szCs w:val="36"/>
        </w:rPr>
      </w:pPr>
      <w:bookmarkStart w:id="9" w:name="_Toc185330143"/>
      <w:proofErr w:type="gramStart"/>
      <w:r w:rsidRPr="00DA39E4">
        <w:rPr>
          <w:rFonts w:ascii="Verdana" w:hAnsi="Verdana"/>
          <w:sz w:val="36"/>
          <w:szCs w:val="36"/>
        </w:rPr>
        <w:t>Test Deliverables</w:t>
      </w:r>
      <w:bookmarkEnd w:id="9"/>
      <w:proofErr w:type="gramEnd"/>
    </w:p>
    <w:p w14:paraId="3795FF59" w14:textId="0BDB627C" w:rsidR="00DA39E4" w:rsidRPr="00DA39E4" w:rsidRDefault="00DA39E4" w:rsidP="008D0F5B">
      <w:pPr>
        <w:pStyle w:val="a9"/>
        <w:numPr>
          <w:ilvl w:val="0"/>
          <w:numId w:val="8"/>
        </w:numPr>
        <w:bidi w:val="0"/>
        <w:rPr>
          <w:rFonts w:ascii="Verdana" w:hAnsi="Verdana"/>
          <w:sz w:val="24"/>
          <w:szCs w:val="24"/>
        </w:rPr>
      </w:pPr>
      <w:r w:rsidRPr="00DA39E4">
        <w:rPr>
          <w:rFonts w:ascii="Verdana" w:hAnsi="Verdana"/>
          <w:sz w:val="24"/>
          <w:szCs w:val="24"/>
        </w:rPr>
        <w:t xml:space="preserve">Test Plan: </w:t>
      </w:r>
      <w:r w:rsidR="008D0F5B" w:rsidRPr="008D0F5B">
        <w:rPr>
          <w:rFonts w:ascii="Verdana" w:hAnsi="Verdana"/>
          <w:sz w:val="24"/>
          <w:szCs w:val="24"/>
        </w:rPr>
        <w:t>Document outlining the testing approach, scope, and strategy</w:t>
      </w:r>
      <w:r w:rsidRPr="00DA39E4">
        <w:rPr>
          <w:rFonts w:ascii="Verdana" w:hAnsi="Verdana"/>
          <w:sz w:val="24"/>
          <w:szCs w:val="24"/>
        </w:rPr>
        <w:t>.</w:t>
      </w:r>
    </w:p>
    <w:p w14:paraId="1071D6D9" w14:textId="21D7FEFA" w:rsidR="00DA39E4" w:rsidRPr="00DA39E4" w:rsidRDefault="00DA39E4" w:rsidP="008D0F5B">
      <w:pPr>
        <w:pStyle w:val="a9"/>
        <w:numPr>
          <w:ilvl w:val="0"/>
          <w:numId w:val="8"/>
        </w:numPr>
        <w:bidi w:val="0"/>
        <w:rPr>
          <w:rFonts w:ascii="Verdana" w:hAnsi="Verdana"/>
          <w:sz w:val="24"/>
          <w:szCs w:val="24"/>
        </w:rPr>
      </w:pPr>
      <w:r w:rsidRPr="00DA39E4">
        <w:rPr>
          <w:rFonts w:ascii="Verdana" w:hAnsi="Verdana"/>
          <w:sz w:val="24"/>
          <w:szCs w:val="24"/>
        </w:rPr>
        <w:t xml:space="preserve">Test Scripts: </w:t>
      </w:r>
      <w:r w:rsidR="008D0F5B" w:rsidRPr="008D0F5B">
        <w:rPr>
          <w:rFonts w:ascii="Verdana" w:hAnsi="Verdana"/>
          <w:sz w:val="24"/>
          <w:szCs w:val="24"/>
        </w:rPr>
        <w:t>Selenium WebDriver scripts for automating key functionalities (e.g., registration, login, checkout)</w:t>
      </w:r>
      <w:r w:rsidRPr="00DA39E4">
        <w:rPr>
          <w:rFonts w:ascii="Verdana" w:hAnsi="Verdana"/>
          <w:sz w:val="24"/>
          <w:szCs w:val="24"/>
        </w:rPr>
        <w:t>.</w:t>
      </w:r>
    </w:p>
    <w:p w14:paraId="7A4BEA51" w14:textId="12C77ADF" w:rsidR="00DA39E4" w:rsidRPr="00DA39E4" w:rsidRDefault="00DA39E4" w:rsidP="008D0F5B">
      <w:pPr>
        <w:pStyle w:val="a9"/>
        <w:numPr>
          <w:ilvl w:val="0"/>
          <w:numId w:val="8"/>
        </w:numPr>
        <w:bidi w:val="0"/>
        <w:rPr>
          <w:rFonts w:ascii="Verdana" w:hAnsi="Verdana"/>
          <w:sz w:val="24"/>
          <w:szCs w:val="24"/>
        </w:rPr>
      </w:pPr>
      <w:r w:rsidRPr="00DA39E4">
        <w:rPr>
          <w:rFonts w:ascii="Verdana" w:hAnsi="Verdana"/>
          <w:sz w:val="24"/>
          <w:szCs w:val="24"/>
        </w:rPr>
        <w:t>Test</w:t>
      </w:r>
      <w:r w:rsidR="00A96D46">
        <w:rPr>
          <w:rFonts w:ascii="Verdana" w:hAnsi="Verdana"/>
          <w:sz w:val="24"/>
          <w:szCs w:val="24"/>
        </w:rPr>
        <w:t xml:space="preserve"> Allure</w:t>
      </w:r>
      <w:r w:rsidRPr="00DA39E4">
        <w:rPr>
          <w:rFonts w:ascii="Verdana" w:hAnsi="Verdana"/>
          <w:sz w:val="24"/>
          <w:szCs w:val="24"/>
        </w:rPr>
        <w:t xml:space="preserve"> Reports: </w:t>
      </w:r>
      <w:r w:rsidR="008D0F5B" w:rsidRPr="008D0F5B">
        <w:rPr>
          <w:rFonts w:ascii="Verdana" w:hAnsi="Verdana"/>
          <w:sz w:val="24"/>
          <w:szCs w:val="24"/>
        </w:rPr>
        <w:t xml:space="preserve">Detailed test reports with logs, </w:t>
      </w:r>
      <w:r w:rsidR="008D0F5B">
        <w:rPr>
          <w:rFonts w:ascii="Verdana" w:hAnsi="Verdana"/>
          <w:sz w:val="24"/>
          <w:szCs w:val="24"/>
        </w:rPr>
        <w:t xml:space="preserve">and </w:t>
      </w:r>
      <w:r w:rsidR="008D0F5B" w:rsidRPr="008D0F5B">
        <w:rPr>
          <w:rFonts w:ascii="Verdana" w:hAnsi="Verdana"/>
          <w:sz w:val="24"/>
          <w:szCs w:val="24"/>
        </w:rPr>
        <w:t>screenshots</w:t>
      </w:r>
      <w:r w:rsidRPr="00DA39E4">
        <w:rPr>
          <w:rFonts w:ascii="Verdana" w:hAnsi="Verdana"/>
          <w:sz w:val="24"/>
          <w:szCs w:val="24"/>
        </w:rPr>
        <w:t>.</w:t>
      </w:r>
    </w:p>
    <w:p w14:paraId="4D691B10" w14:textId="77777777" w:rsidR="00DA39E4" w:rsidRP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Defect Logs: List of reported defects with their resolution status.</w:t>
      </w:r>
    </w:p>
    <w:p w14:paraId="62A9318E" w14:textId="5440158B" w:rsid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CI/CD Integration: Fully functional CI/CD pipeline integration with test execution.</w:t>
      </w:r>
    </w:p>
    <w:p w14:paraId="1892BAB5" w14:textId="52F8980E" w:rsidR="00DA39E4" w:rsidRDefault="00DA39E4" w:rsidP="00DA39E4">
      <w:pPr>
        <w:pStyle w:val="1"/>
        <w:bidi w:val="0"/>
        <w:rPr>
          <w:rFonts w:ascii="Verdana" w:hAnsi="Verdana"/>
          <w:sz w:val="36"/>
          <w:szCs w:val="36"/>
        </w:rPr>
      </w:pPr>
      <w:bookmarkStart w:id="10" w:name="_Toc185330144"/>
      <w:r w:rsidRPr="00DA39E4">
        <w:rPr>
          <w:rFonts w:ascii="Verdana" w:hAnsi="Verdana"/>
          <w:sz w:val="36"/>
          <w:szCs w:val="36"/>
        </w:rPr>
        <w:t>Pricing</w:t>
      </w:r>
      <w:bookmarkEnd w:id="10"/>
    </w:p>
    <w:p w14:paraId="5011756A" w14:textId="77777777" w:rsidR="00DA39E4" w:rsidRPr="000A354D" w:rsidRDefault="00DA39E4" w:rsidP="00DA39E4">
      <w:pPr>
        <w:pStyle w:val="af0"/>
        <w:spacing w:before="33"/>
        <w:ind w:left="820"/>
        <w:rPr>
          <w:sz w:val="24"/>
          <w:szCs w:val="24"/>
        </w:rPr>
      </w:pPr>
      <w:r w:rsidRPr="000A354D">
        <w:rPr>
          <w:sz w:val="24"/>
          <w:szCs w:val="24"/>
        </w:rPr>
        <w:t>NA</w:t>
      </w:r>
    </w:p>
    <w:p w14:paraId="65CE204E" w14:textId="7D1BD381" w:rsidR="00DA39E4" w:rsidRDefault="00DA39E4" w:rsidP="00DA39E4">
      <w:pPr>
        <w:pStyle w:val="1"/>
        <w:bidi w:val="0"/>
        <w:rPr>
          <w:rFonts w:ascii="Verdana" w:hAnsi="Verdana"/>
          <w:sz w:val="36"/>
          <w:szCs w:val="36"/>
        </w:rPr>
      </w:pPr>
      <w:bookmarkStart w:id="11" w:name="_Toc185330145"/>
      <w:r w:rsidRPr="00DA39E4">
        <w:rPr>
          <w:rFonts w:ascii="Verdana" w:hAnsi="Verdana"/>
          <w:sz w:val="36"/>
          <w:szCs w:val="36"/>
        </w:rPr>
        <w:t>Entry and Exit Criteria</w:t>
      </w:r>
      <w:bookmarkEnd w:id="11"/>
    </w:p>
    <w:p w14:paraId="7664DA67" w14:textId="6D914685" w:rsidR="00DA39E4" w:rsidRDefault="00DA39E4" w:rsidP="00DA39E4">
      <w:pPr>
        <w:bidi w:val="0"/>
        <w:rPr>
          <w:rFonts w:ascii="Verdana" w:hAnsi="Verdana"/>
          <w:b/>
          <w:bCs/>
          <w:sz w:val="24"/>
          <w:szCs w:val="24"/>
        </w:rPr>
      </w:pPr>
      <w:r w:rsidRPr="00DA39E4">
        <w:rPr>
          <w:rFonts w:ascii="Verdana" w:hAnsi="Verdana"/>
          <w:b/>
          <w:bCs/>
          <w:sz w:val="24"/>
          <w:szCs w:val="24"/>
        </w:rPr>
        <w:t>Entry Criteria:</w:t>
      </w:r>
    </w:p>
    <w:p w14:paraId="59502F1B" w14:textId="11A8B79F" w:rsidR="00DA39E4" w:rsidRPr="00DA39E4" w:rsidRDefault="008D0F5B" w:rsidP="008D0F5B">
      <w:pPr>
        <w:pStyle w:val="a9"/>
        <w:numPr>
          <w:ilvl w:val="0"/>
          <w:numId w:val="10"/>
        </w:numPr>
        <w:bidi w:val="0"/>
        <w:rPr>
          <w:rFonts w:ascii="Verdana" w:hAnsi="Verdana"/>
          <w:sz w:val="24"/>
          <w:szCs w:val="24"/>
        </w:rPr>
      </w:pPr>
      <w:proofErr w:type="gramStart"/>
      <w:r w:rsidRPr="008D0F5B">
        <w:rPr>
          <w:rFonts w:ascii="Verdana" w:hAnsi="Verdana"/>
          <w:sz w:val="24"/>
          <w:szCs w:val="24"/>
        </w:rPr>
        <w:t>Test</w:t>
      </w:r>
      <w:proofErr w:type="gramEnd"/>
      <w:r w:rsidRPr="008D0F5B">
        <w:rPr>
          <w:rFonts w:ascii="Verdana" w:hAnsi="Verdana"/>
          <w:sz w:val="24"/>
          <w:szCs w:val="24"/>
        </w:rPr>
        <w:t xml:space="preserve"> environment (browsers, drivers, CI/CD pipeline) is set up and configured</w:t>
      </w:r>
      <w:r w:rsidR="00DA39E4" w:rsidRPr="00DA39E4">
        <w:rPr>
          <w:rFonts w:ascii="Verdana" w:hAnsi="Verdana"/>
          <w:sz w:val="24"/>
          <w:szCs w:val="24"/>
        </w:rPr>
        <w:t>.</w:t>
      </w:r>
    </w:p>
    <w:p w14:paraId="742C07DB" w14:textId="496F609C" w:rsidR="00DA39E4" w:rsidRPr="00DA39E4" w:rsidRDefault="008D0F5B" w:rsidP="008D0F5B">
      <w:pPr>
        <w:pStyle w:val="a9"/>
        <w:numPr>
          <w:ilvl w:val="0"/>
          <w:numId w:val="10"/>
        </w:numPr>
        <w:bidi w:val="0"/>
        <w:rPr>
          <w:rFonts w:ascii="Verdana" w:hAnsi="Verdana"/>
          <w:sz w:val="24"/>
          <w:szCs w:val="24"/>
        </w:rPr>
      </w:pPr>
      <w:r w:rsidRPr="008D0F5B">
        <w:rPr>
          <w:rFonts w:ascii="Verdana" w:hAnsi="Verdana"/>
          <w:sz w:val="24"/>
          <w:szCs w:val="24"/>
        </w:rPr>
        <w:lastRenderedPageBreak/>
        <w:t>CI/CD pipeline is integrated with the test suite for automated execution</w:t>
      </w:r>
      <w:r w:rsidR="00DA39E4" w:rsidRPr="00DA39E4">
        <w:rPr>
          <w:rFonts w:ascii="Verdana" w:hAnsi="Verdana"/>
          <w:sz w:val="24"/>
          <w:szCs w:val="24"/>
        </w:rPr>
        <w:t>.</w:t>
      </w:r>
    </w:p>
    <w:p w14:paraId="5B4E8A4E" w14:textId="70485235" w:rsidR="00DA39E4" w:rsidRDefault="008D0F5B" w:rsidP="008D0F5B">
      <w:pPr>
        <w:pStyle w:val="a9"/>
        <w:numPr>
          <w:ilvl w:val="0"/>
          <w:numId w:val="10"/>
        </w:numPr>
        <w:bidi w:val="0"/>
        <w:rPr>
          <w:rFonts w:ascii="Verdana" w:hAnsi="Verdana"/>
          <w:sz w:val="24"/>
          <w:szCs w:val="24"/>
        </w:rPr>
      </w:pPr>
      <w:r w:rsidRPr="008D0F5B">
        <w:rPr>
          <w:rFonts w:ascii="Verdana" w:hAnsi="Verdana"/>
          <w:sz w:val="24"/>
          <w:szCs w:val="24"/>
        </w:rPr>
        <w:t>Test cases for critical functionalities are developed and ready for execution</w:t>
      </w:r>
      <w:r w:rsidR="00DA39E4" w:rsidRPr="00DA39E4">
        <w:rPr>
          <w:rFonts w:ascii="Verdana" w:hAnsi="Verdana"/>
          <w:sz w:val="24"/>
          <w:szCs w:val="24"/>
        </w:rPr>
        <w:t>.</w:t>
      </w:r>
    </w:p>
    <w:p w14:paraId="5478672E" w14:textId="6937983D" w:rsidR="00DA39E4" w:rsidRDefault="00DA39E4" w:rsidP="00DA39E4">
      <w:pPr>
        <w:bidi w:val="0"/>
        <w:rPr>
          <w:rFonts w:ascii="Verdana" w:hAnsi="Verdana"/>
          <w:b/>
          <w:bCs/>
          <w:sz w:val="24"/>
          <w:szCs w:val="24"/>
        </w:rPr>
      </w:pPr>
      <w:r w:rsidRPr="00DA39E4">
        <w:rPr>
          <w:rFonts w:ascii="Verdana" w:hAnsi="Verdana"/>
          <w:b/>
          <w:bCs/>
          <w:sz w:val="24"/>
          <w:szCs w:val="24"/>
        </w:rPr>
        <w:t>Exit Criteria:</w:t>
      </w:r>
    </w:p>
    <w:p w14:paraId="400F9395" w14:textId="1F3E5A80" w:rsidR="00DA39E4" w:rsidRPr="00DA39E4" w:rsidRDefault="008D0F5B" w:rsidP="008D0F5B">
      <w:pPr>
        <w:pStyle w:val="a9"/>
        <w:numPr>
          <w:ilvl w:val="0"/>
          <w:numId w:val="11"/>
        </w:numPr>
        <w:bidi w:val="0"/>
        <w:rPr>
          <w:rFonts w:ascii="Verdana" w:hAnsi="Verdana"/>
          <w:sz w:val="24"/>
          <w:szCs w:val="24"/>
        </w:rPr>
      </w:pPr>
      <w:r w:rsidRPr="008D0F5B">
        <w:rPr>
          <w:rFonts w:ascii="Verdana" w:hAnsi="Verdana"/>
          <w:sz w:val="24"/>
          <w:szCs w:val="24"/>
        </w:rPr>
        <w:t>All planned test cases have been executed through the CI/CD pipeline</w:t>
      </w:r>
      <w:r w:rsidR="00DA39E4" w:rsidRPr="00DA39E4">
        <w:rPr>
          <w:rFonts w:ascii="Verdana" w:hAnsi="Verdana"/>
          <w:sz w:val="24"/>
          <w:szCs w:val="24"/>
        </w:rPr>
        <w:t>.</w:t>
      </w:r>
    </w:p>
    <w:p w14:paraId="309D86E2" w14:textId="3CD05B77" w:rsidR="00DA39E4" w:rsidRPr="00DA39E4" w:rsidRDefault="008D0F5B" w:rsidP="008D0F5B">
      <w:pPr>
        <w:pStyle w:val="a9"/>
        <w:numPr>
          <w:ilvl w:val="0"/>
          <w:numId w:val="11"/>
        </w:numPr>
        <w:bidi w:val="0"/>
        <w:rPr>
          <w:rFonts w:ascii="Verdana" w:hAnsi="Verdana"/>
          <w:sz w:val="24"/>
          <w:szCs w:val="24"/>
        </w:rPr>
      </w:pPr>
      <w:r w:rsidRPr="008D0F5B">
        <w:rPr>
          <w:rFonts w:ascii="Verdana" w:hAnsi="Verdana"/>
          <w:sz w:val="24"/>
          <w:szCs w:val="24"/>
        </w:rPr>
        <w:t>All critical defects have been resolved or deferred</w:t>
      </w:r>
      <w:r w:rsidR="00DA39E4" w:rsidRPr="00DA39E4">
        <w:rPr>
          <w:rFonts w:ascii="Verdana" w:hAnsi="Verdana"/>
          <w:sz w:val="24"/>
          <w:szCs w:val="24"/>
        </w:rPr>
        <w:t>.</w:t>
      </w:r>
    </w:p>
    <w:p w14:paraId="4883AF59" w14:textId="51C42C09" w:rsidR="00DA39E4" w:rsidRDefault="008D0F5B" w:rsidP="008D0F5B">
      <w:pPr>
        <w:pStyle w:val="a9"/>
        <w:numPr>
          <w:ilvl w:val="0"/>
          <w:numId w:val="11"/>
        </w:numPr>
        <w:bidi w:val="0"/>
        <w:rPr>
          <w:rFonts w:ascii="Verdana" w:hAnsi="Verdana"/>
          <w:sz w:val="24"/>
          <w:szCs w:val="24"/>
        </w:rPr>
      </w:pPr>
      <w:r w:rsidRPr="008D0F5B">
        <w:rPr>
          <w:rFonts w:ascii="Verdana" w:hAnsi="Verdana"/>
          <w:sz w:val="24"/>
          <w:szCs w:val="24"/>
        </w:rPr>
        <w:t>Test documentation (including test plan,</w:t>
      </w:r>
      <w:r w:rsidRPr="008D0F5B">
        <w:t xml:space="preserve"> </w:t>
      </w:r>
      <w:r w:rsidRPr="008D0F5B">
        <w:rPr>
          <w:rFonts w:ascii="Verdana" w:hAnsi="Verdana"/>
          <w:sz w:val="24"/>
          <w:szCs w:val="24"/>
        </w:rPr>
        <w:t>Test Scenarios</w:t>
      </w:r>
      <w:r>
        <w:rPr>
          <w:rFonts w:ascii="Verdana" w:hAnsi="Verdana"/>
          <w:sz w:val="24"/>
          <w:szCs w:val="24"/>
        </w:rPr>
        <w:t>,</w:t>
      </w:r>
      <w:r w:rsidRPr="008D0F5B">
        <w:rPr>
          <w:rFonts w:ascii="Verdana" w:hAnsi="Verdana"/>
          <w:sz w:val="24"/>
          <w:szCs w:val="24"/>
        </w:rPr>
        <w:t xml:space="preserve"> scripts, reports) is complete and finalized</w:t>
      </w:r>
      <w:r w:rsidR="00DA39E4" w:rsidRPr="00DA39E4">
        <w:rPr>
          <w:rFonts w:ascii="Verdana" w:hAnsi="Verdana"/>
          <w:sz w:val="24"/>
          <w:szCs w:val="24"/>
        </w:rPr>
        <w:t>.</w:t>
      </w:r>
    </w:p>
    <w:p w14:paraId="3E1B22F8" w14:textId="677B1DC8" w:rsidR="00DA39E4" w:rsidRDefault="00DA39E4" w:rsidP="00DA39E4">
      <w:pPr>
        <w:pStyle w:val="1"/>
        <w:bidi w:val="0"/>
        <w:rPr>
          <w:rFonts w:ascii="Verdana" w:hAnsi="Verdana"/>
          <w:sz w:val="36"/>
          <w:szCs w:val="36"/>
        </w:rPr>
      </w:pPr>
      <w:bookmarkStart w:id="12" w:name="_Toc185330146"/>
      <w:r w:rsidRPr="00DA39E4">
        <w:rPr>
          <w:rFonts w:ascii="Verdana" w:hAnsi="Verdana"/>
          <w:sz w:val="36"/>
          <w:szCs w:val="36"/>
        </w:rPr>
        <w:t>Suspension and Resumption Criteria</w:t>
      </w:r>
      <w:bookmarkEnd w:id="12"/>
    </w:p>
    <w:p w14:paraId="2C88F66C" w14:textId="77777777" w:rsidR="00DA39E4" w:rsidRPr="00DA39E4" w:rsidRDefault="00DA39E4" w:rsidP="00DA39E4">
      <w:pPr>
        <w:pStyle w:val="a9"/>
        <w:numPr>
          <w:ilvl w:val="0"/>
          <w:numId w:val="12"/>
        </w:numPr>
        <w:bidi w:val="0"/>
        <w:rPr>
          <w:rFonts w:ascii="Verdana" w:hAnsi="Verdana"/>
          <w:sz w:val="24"/>
          <w:szCs w:val="24"/>
        </w:rPr>
      </w:pPr>
      <w:r w:rsidRPr="00DA39E4">
        <w:rPr>
          <w:rFonts w:ascii="Verdana" w:hAnsi="Verdana"/>
          <w:sz w:val="24"/>
          <w:szCs w:val="24"/>
        </w:rPr>
        <w:t>Suspension: Testing may be suspended if critical defects are found that block further testing or if the test environment is not available.</w:t>
      </w:r>
    </w:p>
    <w:p w14:paraId="1CFB1CA8" w14:textId="1D624F53" w:rsidR="00DA39E4" w:rsidRDefault="00DA39E4" w:rsidP="00DA39E4">
      <w:pPr>
        <w:pStyle w:val="a9"/>
        <w:numPr>
          <w:ilvl w:val="0"/>
          <w:numId w:val="12"/>
        </w:numPr>
        <w:bidi w:val="0"/>
        <w:rPr>
          <w:rFonts w:ascii="Verdana" w:hAnsi="Verdana"/>
          <w:sz w:val="24"/>
          <w:szCs w:val="24"/>
        </w:rPr>
      </w:pPr>
      <w:r w:rsidRPr="00DA39E4">
        <w:rPr>
          <w:rFonts w:ascii="Verdana" w:hAnsi="Verdana"/>
          <w:sz w:val="24"/>
          <w:szCs w:val="24"/>
        </w:rPr>
        <w:t xml:space="preserve">Resumption: Testing will resume once the issues are </w:t>
      </w:r>
      <w:proofErr w:type="gramStart"/>
      <w:r w:rsidRPr="00DA39E4">
        <w:rPr>
          <w:rFonts w:ascii="Verdana" w:hAnsi="Verdana"/>
          <w:sz w:val="24"/>
          <w:szCs w:val="24"/>
        </w:rPr>
        <w:t>fixed</w:t>
      </w:r>
      <w:proofErr w:type="gramEnd"/>
      <w:r w:rsidRPr="00DA39E4">
        <w:rPr>
          <w:rFonts w:ascii="Verdana" w:hAnsi="Verdana"/>
          <w:sz w:val="24"/>
          <w:szCs w:val="24"/>
        </w:rPr>
        <w:t xml:space="preserve"> and the environment is restored.</w:t>
      </w:r>
    </w:p>
    <w:p w14:paraId="3C406888" w14:textId="71A980F6" w:rsidR="00DA39E4" w:rsidRDefault="00DA39E4" w:rsidP="00DA39E4">
      <w:pPr>
        <w:pStyle w:val="1"/>
        <w:bidi w:val="0"/>
        <w:rPr>
          <w:rFonts w:ascii="Verdana" w:hAnsi="Verdana"/>
          <w:sz w:val="36"/>
          <w:szCs w:val="36"/>
        </w:rPr>
      </w:pPr>
      <w:bookmarkStart w:id="13" w:name="_Toc185330147"/>
      <w:r w:rsidRPr="00DA39E4">
        <w:rPr>
          <w:rFonts w:ascii="Verdana" w:hAnsi="Verdana"/>
          <w:sz w:val="36"/>
          <w:szCs w:val="36"/>
        </w:rPr>
        <w:t>Tools</w:t>
      </w:r>
      <w:bookmarkEnd w:id="13"/>
    </w:p>
    <w:p w14:paraId="579FD38F" w14:textId="77777777"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Selenium WebDriver: For automating browser interactions.</w:t>
      </w:r>
    </w:p>
    <w:p w14:paraId="29840C16" w14:textId="5E253F1F"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 xml:space="preserve">Python (Pytest): Testing framework for structuring and executing test </w:t>
      </w:r>
      <w:r w:rsidR="00A96D46" w:rsidRPr="00DA39E4">
        <w:rPr>
          <w:rFonts w:ascii="Verdana" w:hAnsi="Verdana"/>
          <w:sz w:val="24"/>
          <w:szCs w:val="24"/>
        </w:rPr>
        <w:t>cases and</w:t>
      </w:r>
      <w:r w:rsidRPr="00DA39E4">
        <w:rPr>
          <w:rFonts w:ascii="Verdana" w:hAnsi="Verdana"/>
          <w:sz w:val="24"/>
          <w:szCs w:val="24"/>
        </w:rPr>
        <w:t xml:space="preserve"> generating reports.</w:t>
      </w:r>
    </w:p>
    <w:p w14:paraId="49D07A7D" w14:textId="6424A1DB"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GitLab CI: For continuous integration and automation of test executions.</w:t>
      </w:r>
    </w:p>
    <w:p w14:paraId="40AFC03D" w14:textId="0728999E" w:rsid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Allure: For generating detailed test reports.</w:t>
      </w:r>
    </w:p>
    <w:p w14:paraId="1A04F219" w14:textId="528C9AB7" w:rsidR="00DA39E4" w:rsidRDefault="00DA39E4" w:rsidP="00DA39E4">
      <w:pPr>
        <w:pStyle w:val="1"/>
        <w:bidi w:val="0"/>
        <w:rPr>
          <w:rFonts w:ascii="Verdana" w:hAnsi="Verdana"/>
          <w:sz w:val="36"/>
          <w:szCs w:val="36"/>
        </w:rPr>
      </w:pPr>
      <w:bookmarkStart w:id="14" w:name="_Toc185330148"/>
      <w:r w:rsidRPr="00DA39E4">
        <w:rPr>
          <w:rFonts w:ascii="Verdana" w:hAnsi="Verdana"/>
          <w:sz w:val="36"/>
          <w:szCs w:val="36"/>
        </w:rPr>
        <w:t>Risks and Mitigations</w:t>
      </w:r>
      <w:bookmarkEnd w:id="14"/>
    </w:p>
    <w:p w14:paraId="7A96AC88" w14:textId="401468AC"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Inconsistent test results due to browser or OS differences.</w:t>
      </w:r>
    </w:p>
    <w:p w14:paraId="2C9F8FA7" w14:textId="021C296D" w:rsid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Use Selenium Grid for consistent test execution environments.</w:t>
      </w:r>
    </w:p>
    <w:p w14:paraId="172919D7" w14:textId="78655764"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Environmental issues, such as unavailable servers or CI/CD failures.</w:t>
      </w:r>
    </w:p>
    <w:p w14:paraId="1ED10BBF" w14:textId="3F838861" w:rsidR="00DA39E4" w:rsidRP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Set up backup environments and ensure proper monitoring of CI/CD tools.</w:t>
      </w:r>
    </w:p>
    <w:p w14:paraId="502B5928" w14:textId="3E9D977A"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Lack of sufficient test coverage for certain features.</w:t>
      </w:r>
    </w:p>
    <w:p w14:paraId="2A082428" w14:textId="1DC15806" w:rsidR="00DA39E4" w:rsidRP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Prioritize critical features and regularly review test coverage.</w:t>
      </w:r>
    </w:p>
    <w:p w14:paraId="6AC1D0BE" w14:textId="17827055" w:rsidR="008F0805" w:rsidRDefault="008F0805" w:rsidP="008F0805">
      <w:pPr>
        <w:pStyle w:val="1"/>
        <w:bidi w:val="0"/>
        <w:rPr>
          <w:rFonts w:ascii="Verdana" w:hAnsi="Verdana"/>
          <w:sz w:val="36"/>
          <w:szCs w:val="36"/>
        </w:rPr>
      </w:pPr>
      <w:bookmarkStart w:id="15" w:name="_Toc185330149"/>
      <w:r w:rsidRPr="008F0805">
        <w:rPr>
          <w:rFonts w:ascii="Verdana" w:hAnsi="Verdana"/>
          <w:sz w:val="36"/>
          <w:szCs w:val="36"/>
        </w:rPr>
        <w:lastRenderedPageBreak/>
        <w:t>Approvals</w:t>
      </w:r>
      <w:bookmarkEnd w:id="15"/>
    </w:p>
    <w:p w14:paraId="287205A2" w14:textId="77777777" w:rsidR="008F0805" w:rsidRPr="000A354D" w:rsidRDefault="008F0805" w:rsidP="008F0805">
      <w:pPr>
        <w:pStyle w:val="af0"/>
        <w:spacing w:before="33"/>
        <w:ind w:left="820"/>
        <w:rPr>
          <w:sz w:val="24"/>
          <w:szCs w:val="24"/>
        </w:rPr>
      </w:pPr>
      <w:r w:rsidRPr="000A354D">
        <w:rPr>
          <w:sz w:val="24"/>
          <w:szCs w:val="24"/>
        </w:rPr>
        <w:t>NA</w:t>
      </w:r>
    </w:p>
    <w:p w14:paraId="526A29F6" w14:textId="77777777" w:rsidR="000A354D" w:rsidRPr="000A354D" w:rsidRDefault="000A354D" w:rsidP="00DA39E4">
      <w:pPr>
        <w:bidi w:val="0"/>
        <w:rPr>
          <w:rFonts w:ascii="Verdana" w:hAnsi="Verdana"/>
          <w:sz w:val="24"/>
          <w:szCs w:val="24"/>
        </w:rPr>
      </w:pPr>
    </w:p>
    <w:sectPr w:rsidR="000A354D" w:rsidRPr="000A354D" w:rsidSect="00B41764">
      <w:headerReference w:type="first" r:id="rId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AE7CE" w14:textId="77777777" w:rsidR="00982407" w:rsidRDefault="00982407" w:rsidP="006E294C">
      <w:pPr>
        <w:spacing w:after="0" w:line="240" w:lineRule="auto"/>
      </w:pPr>
      <w:r>
        <w:separator/>
      </w:r>
    </w:p>
  </w:endnote>
  <w:endnote w:type="continuationSeparator" w:id="0">
    <w:p w14:paraId="08A2AACE" w14:textId="77777777" w:rsidR="00982407" w:rsidRDefault="00982407" w:rsidP="006E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2E0AB" w14:textId="77777777" w:rsidR="00982407" w:rsidRDefault="00982407" w:rsidP="006E294C">
      <w:pPr>
        <w:spacing w:after="0" w:line="240" w:lineRule="auto"/>
      </w:pPr>
      <w:r>
        <w:separator/>
      </w:r>
    </w:p>
  </w:footnote>
  <w:footnote w:type="continuationSeparator" w:id="0">
    <w:p w14:paraId="408F5ECB" w14:textId="77777777" w:rsidR="00982407" w:rsidRDefault="00982407" w:rsidP="006E2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1558F" w14:textId="7BEC50CC" w:rsidR="006E294C" w:rsidRPr="006E294C" w:rsidRDefault="006E294C">
    <w:pPr>
      <w:pStyle w:val="af3"/>
      <w:rPr>
        <w:rFonts w:ascii="David" w:hAnsi="David" w:cs="David"/>
        <w:sz w:val="12"/>
        <w:szCs w:val="12"/>
      </w:rPr>
    </w:pPr>
    <w:r w:rsidRPr="006E294C">
      <w:rPr>
        <w:rFonts w:ascii="David" w:hAnsi="David" w:cs="David"/>
        <w:sz w:val="12"/>
        <w:szCs w:val="12"/>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DEB"/>
    <w:multiLevelType w:val="hybridMultilevel"/>
    <w:tmpl w:val="CE38FA4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6954"/>
    <w:multiLevelType w:val="hybridMultilevel"/>
    <w:tmpl w:val="4D7867B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6CA0"/>
    <w:multiLevelType w:val="hybridMultilevel"/>
    <w:tmpl w:val="D49ABFB0"/>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80A8B"/>
    <w:multiLevelType w:val="hybridMultilevel"/>
    <w:tmpl w:val="46C69F9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75EF9"/>
    <w:multiLevelType w:val="hybridMultilevel"/>
    <w:tmpl w:val="95F664C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594A"/>
    <w:multiLevelType w:val="hybridMultilevel"/>
    <w:tmpl w:val="720EF9CA"/>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A0478"/>
    <w:multiLevelType w:val="hybridMultilevel"/>
    <w:tmpl w:val="419449B8"/>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E1D53"/>
    <w:multiLevelType w:val="hybridMultilevel"/>
    <w:tmpl w:val="6E66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B62CB"/>
    <w:multiLevelType w:val="hybridMultilevel"/>
    <w:tmpl w:val="A520688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10274"/>
    <w:multiLevelType w:val="hybridMultilevel"/>
    <w:tmpl w:val="78C0D03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7CA3"/>
    <w:multiLevelType w:val="hybridMultilevel"/>
    <w:tmpl w:val="8F38F5B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6F564F"/>
    <w:multiLevelType w:val="hybridMultilevel"/>
    <w:tmpl w:val="967EE34A"/>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05DDE"/>
    <w:multiLevelType w:val="hybridMultilevel"/>
    <w:tmpl w:val="B65696A6"/>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E0B23"/>
    <w:multiLevelType w:val="hybridMultilevel"/>
    <w:tmpl w:val="EDBE101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61616"/>
    <w:multiLevelType w:val="hybridMultilevel"/>
    <w:tmpl w:val="FEDCC0C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1290C"/>
    <w:multiLevelType w:val="hybridMultilevel"/>
    <w:tmpl w:val="E4CE40C6"/>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885944">
    <w:abstractNumId w:val="1"/>
  </w:num>
  <w:num w:numId="2" w16cid:durableId="1704400675">
    <w:abstractNumId w:val="12"/>
  </w:num>
  <w:num w:numId="3" w16cid:durableId="899904218">
    <w:abstractNumId w:val="11"/>
  </w:num>
  <w:num w:numId="4" w16cid:durableId="467862008">
    <w:abstractNumId w:val="9"/>
  </w:num>
  <w:num w:numId="5" w16cid:durableId="1315262653">
    <w:abstractNumId w:val="2"/>
  </w:num>
  <w:num w:numId="6" w16cid:durableId="1093669247">
    <w:abstractNumId w:val="14"/>
  </w:num>
  <w:num w:numId="7" w16cid:durableId="1146437182">
    <w:abstractNumId w:val="0"/>
  </w:num>
  <w:num w:numId="8" w16cid:durableId="976491524">
    <w:abstractNumId w:val="4"/>
  </w:num>
  <w:num w:numId="9" w16cid:durableId="223179243">
    <w:abstractNumId w:val="3"/>
  </w:num>
  <w:num w:numId="10" w16cid:durableId="1425371534">
    <w:abstractNumId w:val="8"/>
  </w:num>
  <w:num w:numId="11" w16cid:durableId="951592845">
    <w:abstractNumId w:val="15"/>
  </w:num>
  <w:num w:numId="12" w16cid:durableId="2026320915">
    <w:abstractNumId w:val="13"/>
  </w:num>
  <w:num w:numId="13" w16cid:durableId="561646843">
    <w:abstractNumId w:val="6"/>
  </w:num>
  <w:num w:numId="14" w16cid:durableId="2005205165">
    <w:abstractNumId w:val="5"/>
  </w:num>
  <w:num w:numId="15" w16cid:durableId="925113537">
    <w:abstractNumId w:val="10"/>
  </w:num>
  <w:num w:numId="16" w16cid:durableId="945890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4"/>
    <w:rsid w:val="00011866"/>
    <w:rsid w:val="000A354D"/>
    <w:rsid w:val="001D01DF"/>
    <w:rsid w:val="001F787A"/>
    <w:rsid w:val="00272C83"/>
    <w:rsid w:val="004B4EBE"/>
    <w:rsid w:val="00516779"/>
    <w:rsid w:val="006911B9"/>
    <w:rsid w:val="006E294C"/>
    <w:rsid w:val="00877018"/>
    <w:rsid w:val="008D0F5B"/>
    <w:rsid w:val="008F0805"/>
    <w:rsid w:val="00942851"/>
    <w:rsid w:val="00982407"/>
    <w:rsid w:val="00A709AC"/>
    <w:rsid w:val="00A90B7D"/>
    <w:rsid w:val="00A96D46"/>
    <w:rsid w:val="00B41764"/>
    <w:rsid w:val="00C20AF0"/>
    <w:rsid w:val="00DA39E4"/>
    <w:rsid w:val="00DD664E"/>
    <w:rsid w:val="00ED3DA5"/>
    <w:rsid w:val="00EE1897"/>
    <w:rsid w:val="00F770F8"/>
    <w:rsid w:val="00FD71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1815"/>
  <w15:chartTrackingRefBased/>
  <w15:docId w15:val="{A31D1F0E-30EB-466E-B8EF-AF375565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1B9"/>
    <w:pPr>
      <w:bidi/>
    </w:pPr>
  </w:style>
  <w:style w:type="paragraph" w:styleId="1">
    <w:name w:val="heading 1"/>
    <w:basedOn w:val="a"/>
    <w:next w:val="a"/>
    <w:link w:val="10"/>
    <w:uiPriority w:val="9"/>
    <w:qFormat/>
    <w:rsid w:val="00B41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41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417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417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417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17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17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17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17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4176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B4176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4176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41764"/>
    <w:rPr>
      <w:rFonts w:eastAsiaTheme="majorEastAsia" w:cstheme="majorBidi"/>
      <w:i/>
      <w:iCs/>
      <w:color w:val="0F4761" w:themeColor="accent1" w:themeShade="BF"/>
    </w:rPr>
  </w:style>
  <w:style w:type="character" w:customStyle="1" w:styleId="50">
    <w:name w:val="כותרת 5 תו"/>
    <w:basedOn w:val="a0"/>
    <w:link w:val="5"/>
    <w:uiPriority w:val="9"/>
    <w:semiHidden/>
    <w:rsid w:val="00B41764"/>
    <w:rPr>
      <w:rFonts w:eastAsiaTheme="majorEastAsia" w:cstheme="majorBidi"/>
      <w:color w:val="0F4761" w:themeColor="accent1" w:themeShade="BF"/>
    </w:rPr>
  </w:style>
  <w:style w:type="character" w:customStyle="1" w:styleId="60">
    <w:name w:val="כותרת 6 תו"/>
    <w:basedOn w:val="a0"/>
    <w:link w:val="6"/>
    <w:uiPriority w:val="9"/>
    <w:semiHidden/>
    <w:rsid w:val="00B41764"/>
    <w:rPr>
      <w:rFonts w:eastAsiaTheme="majorEastAsia" w:cstheme="majorBidi"/>
      <w:i/>
      <w:iCs/>
      <w:color w:val="595959" w:themeColor="text1" w:themeTint="A6"/>
    </w:rPr>
  </w:style>
  <w:style w:type="character" w:customStyle="1" w:styleId="70">
    <w:name w:val="כותרת 7 תו"/>
    <w:basedOn w:val="a0"/>
    <w:link w:val="7"/>
    <w:uiPriority w:val="9"/>
    <w:semiHidden/>
    <w:rsid w:val="00B41764"/>
    <w:rPr>
      <w:rFonts w:eastAsiaTheme="majorEastAsia" w:cstheme="majorBidi"/>
      <w:color w:val="595959" w:themeColor="text1" w:themeTint="A6"/>
    </w:rPr>
  </w:style>
  <w:style w:type="character" w:customStyle="1" w:styleId="80">
    <w:name w:val="כותרת 8 תו"/>
    <w:basedOn w:val="a0"/>
    <w:link w:val="8"/>
    <w:uiPriority w:val="9"/>
    <w:semiHidden/>
    <w:rsid w:val="00B41764"/>
    <w:rPr>
      <w:rFonts w:eastAsiaTheme="majorEastAsia" w:cstheme="majorBidi"/>
      <w:i/>
      <w:iCs/>
      <w:color w:val="272727" w:themeColor="text1" w:themeTint="D8"/>
    </w:rPr>
  </w:style>
  <w:style w:type="character" w:customStyle="1" w:styleId="90">
    <w:name w:val="כותרת 9 תו"/>
    <w:basedOn w:val="a0"/>
    <w:link w:val="9"/>
    <w:uiPriority w:val="9"/>
    <w:semiHidden/>
    <w:rsid w:val="00B41764"/>
    <w:rPr>
      <w:rFonts w:eastAsiaTheme="majorEastAsia" w:cstheme="majorBidi"/>
      <w:color w:val="272727" w:themeColor="text1" w:themeTint="D8"/>
    </w:rPr>
  </w:style>
  <w:style w:type="paragraph" w:styleId="a3">
    <w:name w:val="Title"/>
    <w:basedOn w:val="a"/>
    <w:next w:val="a"/>
    <w:link w:val="a4"/>
    <w:uiPriority w:val="10"/>
    <w:qFormat/>
    <w:rsid w:val="00B41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17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76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4176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41764"/>
    <w:pPr>
      <w:spacing w:before="160"/>
      <w:jc w:val="center"/>
    </w:pPr>
    <w:rPr>
      <w:i/>
      <w:iCs/>
      <w:color w:val="404040" w:themeColor="text1" w:themeTint="BF"/>
    </w:rPr>
  </w:style>
  <w:style w:type="character" w:customStyle="1" w:styleId="a8">
    <w:name w:val="ציטוט תו"/>
    <w:basedOn w:val="a0"/>
    <w:link w:val="a7"/>
    <w:uiPriority w:val="29"/>
    <w:rsid w:val="00B41764"/>
    <w:rPr>
      <w:i/>
      <w:iCs/>
      <w:color w:val="404040" w:themeColor="text1" w:themeTint="BF"/>
    </w:rPr>
  </w:style>
  <w:style w:type="paragraph" w:styleId="a9">
    <w:name w:val="List Paragraph"/>
    <w:basedOn w:val="a"/>
    <w:uiPriority w:val="34"/>
    <w:qFormat/>
    <w:rsid w:val="00B41764"/>
    <w:pPr>
      <w:ind w:left="720"/>
      <w:contextualSpacing/>
    </w:pPr>
  </w:style>
  <w:style w:type="character" w:styleId="aa">
    <w:name w:val="Intense Emphasis"/>
    <w:basedOn w:val="a0"/>
    <w:uiPriority w:val="21"/>
    <w:qFormat/>
    <w:rsid w:val="00B41764"/>
    <w:rPr>
      <w:i/>
      <w:iCs/>
      <w:color w:val="0F4761" w:themeColor="accent1" w:themeShade="BF"/>
    </w:rPr>
  </w:style>
  <w:style w:type="paragraph" w:styleId="ab">
    <w:name w:val="Intense Quote"/>
    <w:basedOn w:val="a"/>
    <w:next w:val="a"/>
    <w:link w:val="ac"/>
    <w:uiPriority w:val="30"/>
    <w:qFormat/>
    <w:rsid w:val="00B41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41764"/>
    <w:rPr>
      <w:i/>
      <w:iCs/>
      <w:color w:val="0F4761" w:themeColor="accent1" w:themeShade="BF"/>
    </w:rPr>
  </w:style>
  <w:style w:type="character" w:styleId="ad">
    <w:name w:val="Intense Reference"/>
    <w:basedOn w:val="a0"/>
    <w:uiPriority w:val="32"/>
    <w:qFormat/>
    <w:rsid w:val="00B41764"/>
    <w:rPr>
      <w:b/>
      <w:bCs/>
      <w:smallCaps/>
      <w:color w:val="0F4761" w:themeColor="accent1" w:themeShade="BF"/>
      <w:spacing w:val="5"/>
    </w:rPr>
  </w:style>
  <w:style w:type="paragraph" w:styleId="ae">
    <w:name w:val="No Spacing"/>
    <w:link w:val="af"/>
    <w:uiPriority w:val="1"/>
    <w:qFormat/>
    <w:rsid w:val="00B41764"/>
    <w:pPr>
      <w:bidi/>
      <w:spacing w:after="0" w:line="240" w:lineRule="auto"/>
    </w:pPr>
    <w:rPr>
      <w:rFonts w:eastAsiaTheme="minorEastAsia"/>
      <w:kern w:val="0"/>
      <w14:ligatures w14:val="none"/>
    </w:rPr>
  </w:style>
  <w:style w:type="character" w:customStyle="1" w:styleId="af">
    <w:name w:val="ללא מרווח תו"/>
    <w:basedOn w:val="a0"/>
    <w:link w:val="ae"/>
    <w:uiPriority w:val="1"/>
    <w:rsid w:val="00B41764"/>
    <w:rPr>
      <w:rFonts w:eastAsiaTheme="minorEastAsia"/>
      <w:kern w:val="0"/>
      <w14:ligatures w14:val="none"/>
    </w:rPr>
  </w:style>
  <w:style w:type="paragraph" w:styleId="af0">
    <w:name w:val="Body Text"/>
    <w:basedOn w:val="a"/>
    <w:link w:val="af1"/>
    <w:uiPriority w:val="1"/>
    <w:qFormat/>
    <w:rsid w:val="000A354D"/>
    <w:pPr>
      <w:widowControl w:val="0"/>
      <w:autoSpaceDE w:val="0"/>
      <w:autoSpaceDN w:val="0"/>
      <w:bidi w:val="0"/>
      <w:spacing w:after="0" w:line="240" w:lineRule="auto"/>
    </w:pPr>
    <w:rPr>
      <w:rFonts w:ascii="Verdana" w:eastAsia="Verdana" w:hAnsi="Verdana" w:cs="Verdana"/>
      <w:kern w:val="0"/>
      <w:lang w:bidi="ar-SA"/>
      <w14:ligatures w14:val="none"/>
    </w:rPr>
  </w:style>
  <w:style w:type="character" w:customStyle="1" w:styleId="af1">
    <w:name w:val="גוף טקסט תו"/>
    <w:basedOn w:val="a0"/>
    <w:link w:val="af0"/>
    <w:uiPriority w:val="1"/>
    <w:rsid w:val="000A354D"/>
    <w:rPr>
      <w:rFonts w:ascii="Verdana" w:eastAsia="Verdana" w:hAnsi="Verdana" w:cs="Verdana"/>
      <w:kern w:val="0"/>
      <w:lang w:bidi="ar-SA"/>
      <w14:ligatures w14:val="none"/>
    </w:rPr>
  </w:style>
  <w:style w:type="paragraph" w:styleId="af2">
    <w:name w:val="TOC Heading"/>
    <w:basedOn w:val="1"/>
    <w:next w:val="a"/>
    <w:uiPriority w:val="39"/>
    <w:unhideWhenUsed/>
    <w:qFormat/>
    <w:rsid w:val="00011866"/>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011866"/>
    <w:pPr>
      <w:spacing w:after="100"/>
    </w:pPr>
  </w:style>
  <w:style w:type="paragraph" w:styleId="TOC2">
    <w:name w:val="toc 2"/>
    <w:basedOn w:val="a"/>
    <w:next w:val="a"/>
    <w:autoRedefine/>
    <w:uiPriority w:val="39"/>
    <w:unhideWhenUsed/>
    <w:rsid w:val="00011866"/>
    <w:pPr>
      <w:spacing w:after="100"/>
      <w:ind w:left="220"/>
    </w:pPr>
  </w:style>
  <w:style w:type="character" w:styleId="Hyperlink">
    <w:name w:val="Hyperlink"/>
    <w:basedOn w:val="a0"/>
    <w:uiPriority w:val="99"/>
    <w:unhideWhenUsed/>
    <w:rsid w:val="00011866"/>
    <w:rPr>
      <w:color w:val="467886" w:themeColor="hyperlink"/>
      <w:u w:val="single"/>
    </w:rPr>
  </w:style>
  <w:style w:type="paragraph" w:styleId="af3">
    <w:name w:val="header"/>
    <w:basedOn w:val="a"/>
    <w:link w:val="af4"/>
    <w:uiPriority w:val="99"/>
    <w:unhideWhenUsed/>
    <w:rsid w:val="006E294C"/>
    <w:pPr>
      <w:tabs>
        <w:tab w:val="center" w:pos="4153"/>
        <w:tab w:val="right" w:pos="8306"/>
      </w:tabs>
      <w:spacing w:after="0" w:line="240" w:lineRule="auto"/>
    </w:pPr>
  </w:style>
  <w:style w:type="character" w:customStyle="1" w:styleId="af4">
    <w:name w:val="כותרת עליונה תו"/>
    <w:basedOn w:val="a0"/>
    <w:link w:val="af3"/>
    <w:uiPriority w:val="99"/>
    <w:rsid w:val="006E294C"/>
  </w:style>
  <w:style w:type="paragraph" w:styleId="af5">
    <w:name w:val="footer"/>
    <w:basedOn w:val="a"/>
    <w:link w:val="af6"/>
    <w:uiPriority w:val="99"/>
    <w:unhideWhenUsed/>
    <w:rsid w:val="006E294C"/>
    <w:pPr>
      <w:tabs>
        <w:tab w:val="center" w:pos="4153"/>
        <w:tab w:val="right" w:pos="8306"/>
      </w:tabs>
      <w:spacing w:after="0" w:line="240" w:lineRule="auto"/>
    </w:pPr>
  </w:style>
  <w:style w:type="character" w:customStyle="1" w:styleId="af6">
    <w:name w:val="כותרת תחתונה תו"/>
    <w:basedOn w:val="a0"/>
    <w:link w:val="af5"/>
    <w:uiPriority w:val="99"/>
    <w:rsid w:val="006E2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799214">
      <w:bodyDiv w:val="1"/>
      <w:marLeft w:val="0"/>
      <w:marRight w:val="0"/>
      <w:marTop w:val="0"/>
      <w:marBottom w:val="0"/>
      <w:divBdr>
        <w:top w:val="none" w:sz="0" w:space="0" w:color="auto"/>
        <w:left w:val="none" w:sz="0" w:space="0" w:color="auto"/>
        <w:bottom w:val="none" w:sz="0" w:space="0" w:color="auto"/>
        <w:right w:val="none" w:sz="0" w:space="0" w:color="auto"/>
      </w:divBdr>
    </w:div>
    <w:div w:id="869027882">
      <w:bodyDiv w:val="1"/>
      <w:marLeft w:val="0"/>
      <w:marRight w:val="0"/>
      <w:marTop w:val="0"/>
      <w:marBottom w:val="0"/>
      <w:divBdr>
        <w:top w:val="none" w:sz="0" w:space="0" w:color="auto"/>
        <w:left w:val="none" w:sz="0" w:space="0" w:color="auto"/>
        <w:bottom w:val="none" w:sz="0" w:space="0" w:color="auto"/>
        <w:right w:val="none" w:sz="0" w:space="0" w:color="auto"/>
      </w:divBdr>
    </w:div>
    <w:div w:id="1183015919">
      <w:bodyDiv w:val="1"/>
      <w:marLeft w:val="0"/>
      <w:marRight w:val="0"/>
      <w:marTop w:val="0"/>
      <w:marBottom w:val="0"/>
      <w:divBdr>
        <w:top w:val="none" w:sz="0" w:space="0" w:color="auto"/>
        <w:left w:val="none" w:sz="0" w:space="0" w:color="auto"/>
        <w:bottom w:val="none" w:sz="0" w:space="0" w:color="auto"/>
        <w:right w:val="none" w:sz="0" w:space="0" w:color="auto"/>
      </w:divBdr>
    </w:div>
    <w:div w:id="15964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E425506A324FEFA01B3F47541DF5EA"/>
        <w:category>
          <w:name w:val="כללי"/>
          <w:gallery w:val="placeholder"/>
        </w:category>
        <w:types>
          <w:type w:val="bbPlcHdr"/>
        </w:types>
        <w:behaviors>
          <w:behavior w:val="content"/>
        </w:behaviors>
        <w:guid w:val="{BE59FC17-33EC-4AA8-9A57-212B7BE47AFC}"/>
      </w:docPartPr>
      <w:docPartBody>
        <w:p w:rsidR="00A30F83" w:rsidRDefault="002937CD" w:rsidP="002937CD">
          <w:pPr>
            <w:pStyle w:val="F8E425506A324FEFA01B3F47541DF5EA"/>
          </w:pPr>
          <w:r>
            <w:rPr>
              <w:rFonts w:asciiTheme="majorHAnsi" w:eastAsiaTheme="majorEastAsia" w:hAnsiTheme="majorHAnsi" w:cstheme="majorBidi"/>
              <w:color w:val="156082" w:themeColor="accent1"/>
              <w:sz w:val="88"/>
              <w:szCs w:val="88"/>
              <w:rtl/>
              <w:lang w:val="he-IL"/>
            </w:rPr>
            <w:t>[כותרת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CD"/>
    <w:rsid w:val="000A6775"/>
    <w:rsid w:val="001F787A"/>
    <w:rsid w:val="00237687"/>
    <w:rsid w:val="002937CD"/>
    <w:rsid w:val="003C3464"/>
    <w:rsid w:val="00942851"/>
    <w:rsid w:val="00992B40"/>
    <w:rsid w:val="00A0595B"/>
    <w:rsid w:val="00A30F83"/>
    <w:rsid w:val="00A709AC"/>
    <w:rsid w:val="00DD66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E425506A324FEFA01B3F47541DF5EA">
    <w:name w:val="F8E425506A324FEFA01B3F47541DF5EA"/>
    <w:rsid w:val="002937C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F45A-781F-4E82-8211-4CAB976C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1150</Words>
  <Characters>5755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Product Name: Selenium CI/CD Test Suite</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 Selenium CI/CD Test Suite for nopCommerce</dc:title>
  <dc:subject/>
  <dc:creator>ענבר קהימקר</dc:creator>
  <cp:keywords/>
  <dc:description/>
  <cp:lastModifiedBy>ענבר קהימקר</cp:lastModifiedBy>
  <cp:revision>8</cp:revision>
  <dcterms:created xsi:type="dcterms:W3CDTF">2024-12-17T09:30:00Z</dcterms:created>
  <dcterms:modified xsi:type="dcterms:W3CDTF">2025-03-10T16:45:00Z</dcterms:modified>
</cp:coreProperties>
</file>