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0AA0E" w14:textId="36427888" w:rsidR="00665476" w:rsidRPr="004274EB" w:rsidRDefault="004274EB" w:rsidP="004274EB">
      <w:pPr>
        <w:pStyle w:val="a3"/>
      </w:pPr>
      <w:r w:rsidRPr="004274EB">
        <w:rPr>
          <w:rFonts w:hint="eastAsia"/>
        </w:rPr>
        <w:t>CS323</w:t>
      </w:r>
      <w:r w:rsidRPr="004274EB">
        <w:t xml:space="preserve"> Project Phrase 1 Report</w:t>
      </w:r>
    </w:p>
    <w:p w14:paraId="73974742" w14:textId="77777777" w:rsidR="004274EB" w:rsidRDefault="004274EB"/>
    <w:p w14:paraId="6FABA077" w14:textId="7B9C8B17" w:rsidR="004274EB" w:rsidRDefault="004274EB" w:rsidP="004274EB">
      <w:pPr>
        <w:jc w:val="center"/>
      </w:pPr>
      <w:r>
        <w:rPr>
          <w:rFonts w:hint="eastAsia"/>
        </w:rPr>
        <w:t>1</w:t>
      </w:r>
      <w:r>
        <w:t xml:space="preserve">2112421 </w:t>
      </w:r>
      <w:r>
        <w:rPr>
          <w:rFonts w:hint="eastAsia"/>
        </w:rPr>
        <w:t xml:space="preserve">王德涵 </w:t>
      </w:r>
      <w:r>
        <w:t xml:space="preserve">12112620 </w:t>
      </w:r>
      <w:r>
        <w:rPr>
          <w:rFonts w:hint="eastAsia"/>
        </w:rPr>
        <w:t xml:space="preserve">徐霄阳 </w:t>
      </w:r>
      <w:r>
        <w:t xml:space="preserve">12112822 </w:t>
      </w:r>
      <w:r>
        <w:rPr>
          <w:rFonts w:hint="eastAsia"/>
        </w:rPr>
        <w:t>孔繁初</w:t>
      </w:r>
    </w:p>
    <w:p w14:paraId="4A7F2447" w14:textId="77777777" w:rsidR="004274EB" w:rsidRDefault="004274EB"/>
    <w:p w14:paraId="425D0A3C" w14:textId="56FA2B6B" w:rsidR="004274EB" w:rsidRPr="004274EB" w:rsidRDefault="004274EB">
      <w:pPr>
        <w:rPr>
          <w:rStyle w:val="a5"/>
        </w:rPr>
      </w:pPr>
      <w:r w:rsidRPr="004274EB">
        <w:rPr>
          <w:rStyle w:val="a5"/>
        </w:rPr>
        <w:t>Lexical Analysis</w:t>
      </w:r>
    </w:p>
    <w:p w14:paraId="24528E32" w14:textId="6C7EE916" w:rsidR="004274EB" w:rsidRDefault="004274EB">
      <w:r>
        <w:rPr>
          <w:rFonts w:hint="eastAsia"/>
        </w:rPr>
        <w:t>W</w:t>
      </w:r>
      <w:r>
        <w:t xml:space="preserve">e use </w:t>
      </w:r>
      <w:r w:rsidRPr="004274EB">
        <w:rPr>
          <w:b/>
          <w:bCs/>
        </w:rPr>
        <w:t>Flex</w:t>
      </w:r>
      <w:r>
        <w:t xml:space="preserve"> for lexical analysis; the token specification is shown in the chart below:</w:t>
      </w:r>
    </w:p>
    <w:p w14:paraId="0F0F7519" w14:textId="77777777" w:rsidR="004274EB" w:rsidRDefault="004274EB"/>
    <w:p w14:paraId="5B31E732" w14:textId="61B9AB30" w:rsidR="004274EB" w:rsidRDefault="004274EB">
      <w:r>
        <w:rPr>
          <w:noProof/>
        </w:rPr>
        <w:drawing>
          <wp:anchor distT="0" distB="0" distL="114300" distR="114300" simplePos="0" relativeHeight="251658240" behindDoc="0" locked="0" layoutInCell="1" allowOverlap="1" wp14:anchorId="7B2870BF" wp14:editId="63662C2D">
            <wp:simplePos x="1143000" y="2705100"/>
            <wp:positionH relativeFrom="column">
              <wp:align>left</wp:align>
            </wp:positionH>
            <wp:positionV relativeFrom="paragraph">
              <wp:align>top</wp:align>
            </wp:positionV>
            <wp:extent cx="3863675" cy="6309907"/>
            <wp:effectExtent l="0" t="0" r="3810" b="0"/>
            <wp:wrapSquare wrapText="bothSides"/>
            <wp:docPr id="916112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1216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2765">
        <w:br w:type="textWrapping" w:clear="all"/>
      </w:r>
    </w:p>
    <w:p w14:paraId="4559542E" w14:textId="457097D5" w:rsidR="004274EB" w:rsidRDefault="004274EB">
      <w:r>
        <w:rPr>
          <w:rFonts w:hint="eastAsia"/>
        </w:rPr>
        <w:t>W</w:t>
      </w:r>
      <w:r>
        <w:t xml:space="preserve">e also support </w:t>
      </w:r>
      <w:r w:rsidRPr="008D4FF2">
        <w:rPr>
          <w:b/>
          <w:bCs/>
        </w:rPr>
        <w:t>single and multiple line comment</w:t>
      </w:r>
      <w:r>
        <w:t>:</w:t>
      </w:r>
    </w:p>
    <w:p w14:paraId="6B3C4FC0" w14:textId="47164AC1" w:rsidR="004274EB" w:rsidRDefault="00B32765">
      <w:r>
        <w:rPr>
          <w:noProof/>
        </w:rPr>
        <w:lastRenderedPageBreak/>
        <w:drawing>
          <wp:inline distT="0" distB="0" distL="0" distR="0" wp14:anchorId="376142D2" wp14:editId="3F28639D">
            <wp:extent cx="2569994" cy="3145366"/>
            <wp:effectExtent l="0" t="0" r="1905" b="0"/>
            <wp:docPr id="1442028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28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3267" cy="314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8AD73" wp14:editId="303C1291">
            <wp:extent cx="2484967" cy="1538768"/>
            <wp:effectExtent l="0" t="0" r="0" b="4445"/>
            <wp:docPr id="1574388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887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3194" cy="15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EB118" wp14:editId="6C25865F">
            <wp:extent cx="2184400" cy="2737125"/>
            <wp:effectExtent l="0" t="0" r="6350" b="6350"/>
            <wp:docPr id="1286262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62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8205" cy="274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1DB7" w14:textId="32EA755D" w:rsidR="00B32765" w:rsidRPr="00B32765" w:rsidRDefault="00B32765">
      <w:pPr>
        <w:rPr>
          <w:rFonts w:hint="eastAsia"/>
        </w:rPr>
      </w:pPr>
      <w:r>
        <w:rPr>
          <w:rFonts w:hint="eastAsia"/>
        </w:rPr>
        <w:t>F</w:t>
      </w:r>
      <w:r>
        <w:t>urthermore, invalid hex char, hex number, id and undefined lexemes can also be detected.</w:t>
      </w:r>
    </w:p>
    <w:p w14:paraId="52A2C47E" w14:textId="77777777" w:rsidR="004274EB" w:rsidRPr="00B32765" w:rsidRDefault="004274EB"/>
    <w:p w14:paraId="0D4F04D7" w14:textId="6DE0FFEE" w:rsidR="004274EB" w:rsidRPr="008D4FF2" w:rsidRDefault="004274EB">
      <w:pPr>
        <w:rPr>
          <w:rStyle w:val="a5"/>
        </w:rPr>
      </w:pPr>
      <w:r w:rsidRPr="008D4FF2">
        <w:rPr>
          <w:rStyle w:val="a5"/>
          <w:rFonts w:hint="eastAsia"/>
        </w:rPr>
        <w:t>S</w:t>
      </w:r>
      <w:r w:rsidRPr="008D4FF2">
        <w:rPr>
          <w:rStyle w:val="a5"/>
        </w:rPr>
        <w:t>yntax Analysis</w:t>
      </w:r>
    </w:p>
    <w:p w14:paraId="583A81A9" w14:textId="77777777" w:rsidR="004274EB" w:rsidRDefault="004274EB"/>
    <w:p w14:paraId="57B4BE24" w14:textId="2C56D482" w:rsidR="004274EB" w:rsidRDefault="004274EB">
      <w:r>
        <w:rPr>
          <w:rFonts w:hint="eastAsia"/>
        </w:rPr>
        <w:t>W</w:t>
      </w:r>
      <w:r>
        <w:t xml:space="preserve">e use </w:t>
      </w:r>
      <w:r>
        <w:rPr>
          <w:b/>
          <w:bCs/>
        </w:rPr>
        <w:t>Bison</w:t>
      </w:r>
      <w:r>
        <w:t xml:space="preserve"> for lexical analysis; our grammar design is based on the given grammar:</w:t>
      </w:r>
    </w:p>
    <w:p w14:paraId="4BD3664C" w14:textId="77777777" w:rsidR="00B32765" w:rsidRDefault="00B32765"/>
    <w:p w14:paraId="52A44E59" w14:textId="46B8CFC2" w:rsidR="004274EB" w:rsidRDefault="004274EB">
      <w:r>
        <w:rPr>
          <w:noProof/>
        </w:rPr>
        <w:lastRenderedPageBreak/>
        <w:drawing>
          <wp:inline distT="0" distB="0" distL="0" distR="0" wp14:anchorId="706B7A2C" wp14:editId="663AE76A">
            <wp:extent cx="2796782" cy="6690940"/>
            <wp:effectExtent l="0" t="0" r="3810" b="0"/>
            <wp:docPr id="1296050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50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3FE18" wp14:editId="7F37B927">
            <wp:extent cx="1912786" cy="6866215"/>
            <wp:effectExtent l="0" t="0" r="0" b="0"/>
            <wp:docPr id="128704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4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68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8D0D" w14:textId="3E7F86CE" w:rsidR="004274EB" w:rsidRDefault="004274EB">
      <w:r>
        <w:rPr>
          <w:rFonts w:hint="eastAsia"/>
        </w:rPr>
        <w:t>F</w:t>
      </w:r>
      <w:r>
        <w:t xml:space="preserve">urthermore, we also added the following syntax rule to deal with </w:t>
      </w:r>
      <w:r w:rsidRPr="008D4FF2">
        <w:rPr>
          <w:b/>
          <w:bCs/>
        </w:rPr>
        <w:t>empty statement</w:t>
      </w:r>
      <w:r>
        <w:t xml:space="preserve">, </w:t>
      </w:r>
      <w:r w:rsidRPr="008D4FF2">
        <w:rPr>
          <w:b/>
          <w:bCs/>
        </w:rPr>
        <w:t>unexpected comma</w:t>
      </w:r>
      <w:r>
        <w:t xml:space="preserve">, and </w:t>
      </w:r>
      <w:r w:rsidRPr="008D4FF2">
        <w:rPr>
          <w:b/>
          <w:bCs/>
        </w:rPr>
        <w:t xml:space="preserve">missing </w:t>
      </w:r>
      <w:r w:rsidR="008D4FF2" w:rsidRPr="008D4FF2">
        <w:rPr>
          <w:b/>
          <w:bCs/>
        </w:rPr>
        <w:t>closing symbol</w:t>
      </w:r>
      <w:r w:rsidR="008D4FF2">
        <w:t>:</w:t>
      </w:r>
    </w:p>
    <w:p w14:paraId="2619B28B" w14:textId="77777777" w:rsidR="008D4FF2" w:rsidRDefault="008D4FF2"/>
    <w:p w14:paraId="4BBA576D" w14:textId="59334105" w:rsidR="004274EB" w:rsidRDefault="00B32765">
      <w:r>
        <w:rPr>
          <w:noProof/>
        </w:rPr>
        <w:lastRenderedPageBreak/>
        <w:drawing>
          <wp:inline distT="0" distB="0" distL="0" distR="0" wp14:anchorId="1E524040" wp14:editId="2EDC3516">
            <wp:extent cx="5274310" cy="2058670"/>
            <wp:effectExtent l="0" t="0" r="2540" b="0"/>
            <wp:docPr id="18292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5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F26C" w14:textId="094A94F3" w:rsidR="00B32765" w:rsidRPr="004274EB" w:rsidRDefault="00B32765">
      <w:pPr>
        <w:rPr>
          <w:rFonts w:hint="eastAsia"/>
        </w:rPr>
      </w:pPr>
      <w:r>
        <w:rPr>
          <w:noProof/>
        </w:rPr>
        <w:drawing>
          <wp:inline distT="0" distB="0" distL="0" distR="0" wp14:anchorId="0D40DE29" wp14:editId="7F98E28D">
            <wp:extent cx="5274310" cy="1038860"/>
            <wp:effectExtent l="0" t="0" r="2540" b="8890"/>
            <wp:docPr id="106279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98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765" w:rsidRPr="004274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62A"/>
    <w:rsid w:val="000C4ACA"/>
    <w:rsid w:val="003A5F96"/>
    <w:rsid w:val="004274EB"/>
    <w:rsid w:val="0057062A"/>
    <w:rsid w:val="00665476"/>
    <w:rsid w:val="008D4FF2"/>
    <w:rsid w:val="00B32765"/>
    <w:rsid w:val="00D05185"/>
    <w:rsid w:val="00D3279F"/>
    <w:rsid w:val="00FC2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329E8"/>
  <w15:chartTrackingRefBased/>
  <w15:docId w15:val="{74857F5E-A9D7-4738-8AA0-8A0D5FEE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qFormat/>
    <w:rsid w:val="00D3279F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contextualSpacing/>
    </w:pPr>
    <w:rPr>
      <w:rFonts w:ascii="Consolas" w:eastAsiaTheme="majorEastAsia" w:hAnsi="Consolas" w:cstheme="majorBidi"/>
      <w:noProof/>
      <w:kern w:val="0"/>
      <w:szCs w:val="20"/>
    </w:rPr>
  </w:style>
  <w:style w:type="paragraph" w:styleId="a3">
    <w:name w:val="Title"/>
    <w:basedOn w:val="a"/>
    <w:next w:val="a"/>
    <w:link w:val="a4"/>
    <w:uiPriority w:val="10"/>
    <w:qFormat/>
    <w:rsid w:val="004274E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274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4274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繁初 孔</dc:creator>
  <cp:keywords/>
  <dc:description/>
  <cp:lastModifiedBy>dehan wang</cp:lastModifiedBy>
  <cp:revision>3</cp:revision>
  <dcterms:created xsi:type="dcterms:W3CDTF">2023-10-29T13:38:00Z</dcterms:created>
  <dcterms:modified xsi:type="dcterms:W3CDTF">2023-10-29T13:56:00Z</dcterms:modified>
</cp:coreProperties>
</file>