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164272" cy="744594"/>
                  <wp:effectExtent b="0" l="0" r="0" t="0"/>
                  <wp:docPr descr="http://www.duoc.cl/sites/default/files/logo_summit_0.png" id="1073741828" name="image2.png"/>
                  <a:graphic>
                    <a:graphicData uri="http://schemas.openxmlformats.org/drawingml/2006/picture">
                      <pic:pic>
                        <pic:nvPicPr>
                          <pic:cNvPr descr="http://www.duoc.cl/sites/default/files/logo_summit_0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72" cy="7445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4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Especificación de Requerimientos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4f81b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44"/>
                <w:szCs w:val="44"/>
                <w:rtl w:val="0"/>
              </w:rPr>
              <w:t xml:space="preserve">Pepsi CO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: [0.1]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[22/09/2025]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ISO/EIC/IEEE 29148 de Ingeniería de Requisitos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9478"/>
        </w:tabs>
        <w:spacing w:after="120" w:before="12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l4zyc5qagq5t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1.</w:t>
        </w:r>
      </w:hyperlink>
      <w:hyperlink w:anchor="bookmark=id.l4zyc5qagq5t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Introducción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frg5jsjc6n9g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1.1.</w:t>
        </w:r>
      </w:hyperlink>
      <w:hyperlink w:anchor="bookmark=id.frg5jsjc6n9g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Propósito del documento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7svhy2737bzm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1.2.</w:t>
        </w:r>
      </w:hyperlink>
      <w:hyperlink w:anchor="bookmark=id.7svhy2737bzm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Alcance del documento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9478"/>
        </w:tabs>
        <w:spacing w:after="120" w:before="12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yaz1hnzdautl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2.</w:t>
        </w:r>
      </w:hyperlink>
      <w:hyperlink w:anchor="bookmark=id.yaz1hnzdautl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general del sistema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vyc9zgiqrkr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2.1.</w:t>
        </w:r>
      </w:hyperlink>
      <w:hyperlink w:anchor="bookmark=id.vyc9zgiqrkr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Propósito del sistema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bquvr5kzpk5h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2.2.</w:t>
        </w:r>
      </w:hyperlink>
      <w:hyperlink w:anchor="bookmark=id.bquvr5kzpk5h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Alcance del sistema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quzh3uxsgdl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2.3.</w:t>
        </w:r>
      </w:hyperlink>
      <w:hyperlink w:anchor="bookmark=id.quzh3uxsgdl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Contexto del sistema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jd9xz4n7s6qt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2.4.</w:t>
        </w:r>
      </w:hyperlink>
      <w:hyperlink w:anchor="bookmark=id.jd9xz4n7s6qt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Modos y estados del sistema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4dod90c66ulf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2.5.</w:t>
        </w:r>
      </w:hyperlink>
      <w:hyperlink w:anchor="bookmark=id.4dod90c66ulf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Características del usuario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9478"/>
        </w:tabs>
        <w:spacing w:after="120" w:before="12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mvdgowtyucxh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3.</w:t>
        </w:r>
      </w:hyperlink>
      <w:hyperlink w:anchor="bookmark=id.mvdgowtyucxh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Interfaces del Sistema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9478"/>
        </w:tabs>
        <w:spacing w:after="120" w:before="12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1bswbwpu0cmh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4.</w:t>
        </w:r>
      </w:hyperlink>
      <w:hyperlink w:anchor="bookmark=id.1bswbwpu0cmh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Requerimientos Funcionales del Sistema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9478"/>
        </w:tabs>
        <w:spacing w:after="120" w:before="12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7c892b5yzvz6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5.</w:t>
        </w:r>
      </w:hyperlink>
      <w:hyperlink w:anchor="bookmark=id.7c892b5yzvz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Requerimientos no Funcionales del Sistema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9478"/>
        </w:tabs>
        <w:spacing w:after="120" w:before="12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ao5ufp9midwd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6.</w:t>
        </w:r>
      </w:hyperlink>
      <w:hyperlink w:anchor="bookmark=id.ao5ufp9midwd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Apéndice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39oap25kqu9x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6.1.</w:t>
        </w:r>
      </w:hyperlink>
      <w:hyperlink w:anchor="bookmark=id.39oap25kqu9x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Definiciones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uzi79vrf6uk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6.2.</w:t>
        </w:r>
      </w:hyperlink>
      <w:hyperlink w:anchor="bookmark=id.uzi79vrf6uk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Acrónimos y Abreviaturas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4he6wn4z1afn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6.3.</w:t>
        </w:r>
      </w:hyperlink>
      <w:hyperlink w:anchor="bookmark=id.4he6wn4z1afn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Referencias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5h1qp7a66nyk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Ficha del documento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355"/>
        <w:gridCol w:w="1935"/>
        <w:gridCol w:w="1890"/>
        <w:gridCol w:w="2460"/>
        <w:tblGridChange w:id="0">
          <w:tblGrid>
            <w:gridCol w:w="2355"/>
            <w:gridCol w:w="1935"/>
            <w:gridCol w:w="1890"/>
            <w:gridCol w:w="2460"/>
          </w:tblGrid>
        </w:tblGridChange>
      </w:tblGrid>
      <w:tr>
        <w:trPr>
          <w:cantSplit w:val="0"/>
          <w:trHeight w:val="226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22 de septiembre de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Ingeniero informático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Joaquin Marin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Versión 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54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4219"/>
        <w:gridCol w:w="851"/>
        <w:gridCol w:w="3984"/>
        <w:tblGridChange w:id="0">
          <w:tblGrid>
            <w:gridCol w:w="4219"/>
            <w:gridCol w:w="851"/>
            <w:gridCol w:w="3984"/>
          </w:tblGrid>
        </w:tblGridChange>
      </w:tblGrid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la empresa suministradora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[Firma]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[Firma]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Sr./Sra.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Sr./Sra.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jiv6sr8ljt6a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e6jv3ad9vihn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 del documento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tiene como propósito especificar los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del sistema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la plataforma web que gestionará el ingreso, control y salida de vehículos de la flota PepsiCo en talleres internos y externos. Busca servir de base para el diseño, desarrollo y validación del sistema, asegurando que los objetivos del cliente se cumplan en términos de trazabilidad, eficiencia y seguridad.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 del documento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documento SRS aborda la descripción funcional y técnica del sistema a implementar, detallando: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 y alcance.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Usuarios y sus características.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del sistema.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funcionales y no funcionales.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 y lineamientos generales.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Descripción general del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9lixibf2bn9d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 del sistema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una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plataforma web responsiva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permita: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 ingresos y salidas de vehículos con datos técnicos y fotográficos.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Gestionar órdenes de trabajo (OT).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Asignar mecánicos y controlar tiempos de reparación.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Administrar inventario de repuestos.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Emitir reportes de flota y de gestión operativa.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x68nvt104ufk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 del sistema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permitirá que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los actores de la operación de flota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interactúen de manera digital en un entorno seguro y centralizado. Incluirá módulos de: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Autenticación y gestión de usuarios.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Ingreso técnico de vehículos.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 y asignación de mecánicos.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repuestos e inventario.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llaves y documentación.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Generación de reportes y notificaciones.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hmluf6bqsffg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Contexto del sistema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reemplazará los procesos manuales basados 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 y WhatsApp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integrando toda la información en una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datos centralizada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Prisma ORM con PostgreSQL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accesible vía navegador web.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il7os9yp7yto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Modos y estados del sistema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Usuario Operativo: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(Guardias, Recepcionistas, Mecánicos). Permite registro, consulta y actualizaciones limitadas.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Supervisor: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(Jefes de Taller, Coordinadores de Zona). Permite control de agenda, asignaciones y reportes.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Administrador: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(Administrador del sistema). Control completo de usuarios, permisos y configuración.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9qdkmm0f79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Características del usuario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indica lista de los tipos de usuarios detallando las características de cada tipo de usuario: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rol que tiene en el sistema.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operaciones o funcionalidades a las cuales tiene acceso.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capacidades que necesita para desempeñar su trabajo con el sistema.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 continuación, se realizará un detalle de cada uno de los tipos de usuarios:</w:t>
      </w:r>
    </w:p>
    <w:tbl>
      <w:tblPr>
        <w:tblStyle w:val="Table6"/>
        <w:tblW w:w="103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4395"/>
        <w:gridCol w:w="3435"/>
        <w:tblGridChange w:id="0">
          <w:tblGrid>
            <w:gridCol w:w="2505"/>
            <w:gridCol w:w="4395"/>
            <w:gridCol w:w="3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Capacidades necesarias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Guardia de Acceso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ingreso/salida, fotos de vehículos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Uso básico de interfaz y cámara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Recepcionista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Validación de documentos, generación de OT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Manejo básico de sistemas, comunicación con choferes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Mecánico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Actualización de trabajos y estado de reparaciones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Conocimiento técnico mecánico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Taller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Asignación de mecánicos, control de agenda, reportes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equipos y control operativo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Coordinador de Zona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Inventario, gastos y reportes regionales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administrativa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Supervisor de Flota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Auditoría, cumplimiento de políticas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Liderazgo y control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Asistente de Repuestos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inventario y entrega de insumos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Conocimiento de stock y piezas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Encargado de Llaves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llaves y documentos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Organización y registro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Ventas Terreno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Recepción y devolución de vehículos, incidencias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Manejo responsable de vehículos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flbk1qddd01a" w:id="8"/>
      <w:bookmarkEnd w:id="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Interfaces del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Interfaz Web: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acceso desde navegadores modernos (Chrome, Edge, Firefox, etc).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Interfaz de Base de Datos: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conexión con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Prisma ORM con PostgreSQL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almacenamiento seguro.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Interfaz de Reportes: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exportación a PDF/Excel.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Interfaz de Notificaciones: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alertas internas y vía correo electrónico.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wjs0grrazxg3" w:id="9"/>
      <w:bookmarkEnd w:id="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Requerimientos Funcionales del Sistema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RF-01: Registrar ingreso/salida de vehículos con datos y fotografías.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RF-02: Validar documentación técnica antes del ingreso.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RF-03: Generar Orden de Trabajo (OT) automáticamente.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RF-04: Asignar mecánicos y registrar tiempos de ejecución.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RF-05: Actualizar estado de reparación.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RF-06: Control de inventario de repuestos con stock mínimo.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RF-07: Registrar préstamo y devolución de llaves/documentos.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RF-08: Generar reportes filtrados por fecha, región, tipo de vehículo.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RF-09: Enviar notificaciones automáticas de eventos relevantes.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RF-10: Autenticación y control de roles de usuario.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85ykbnq1q96" w:id="10"/>
      <w:bookmarkEnd w:id="1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Requerimientos no Funcionales del Sistema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7ly7vhw3139" w:id="11"/>
      <w:bookmarkEnd w:id="11"/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RNF-01: Disponibilidad mínima de 99% en horario laboral.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RNF-02: Tiempo de respuesta inferior a 3 segundos en consultas.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RNF-03: Interfaz web responsiva y amigable.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RNF-04: Cumplimiento de protocolos de seguridad (encriptación de datos, contraseñas seguras).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RNF-05: Sistema escalable a más talleres y regiones.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RNF-06: Compatibilidad con navegadores modernos.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RNF-07: Respaldos automáticos diarios de la base de datos.</w:t>
        <w:br w:type="textWrapping"/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Apéndice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u49k8yrje02" w:id="12"/>
      <w:bookmarkEnd w:id="12"/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Definiciones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Orden de Trabajo para reparaciones.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 de usuario: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Rol asignado con permisos definidos.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j14tuyf6td5" w:id="13"/>
      <w:bookmarkEnd w:id="13"/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Acrónimos y Abreviaturas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bookmarkStart w:colFirst="0" w:colLast="0" w:name="_heading=h.72tudz1rvto9" w:id="14"/>
      <w:bookmarkEnd w:id="1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Especificación de Requerimientos del Sistema.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Software Requirement Specification.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Responsible, Accountable, Consulted, Informed.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Referencias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Acta de Constitución del Proyecto PepsiCo (2025).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Proyecto PepsiCo (2025).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ISO/IEC/IEEE 29148: Ingeniería de Requisitos.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17" w:top="1417" w:left="1701" w:right="104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0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1212112</wp:posOffset>
          </wp:positionH>
          <wp:positionV relativeFrom="page">
            <wp:posOffset>297018</wp:posOffset>
          </wp:positionV>
          <wp:extent cx="932815" cy="231775"/>
          <wp:effectExtent b="0" l="0" r="0" t="0"/>
          <wp:wrapNone/>
          <wp:docPr descr="image1.png" id="1073741827" name="image1.png"/>
          <a:graphic>
            <a:graphicData uri="http://schemas.openxmlformats.org/drawingml/2006/picture">
              <pic:pic>
                <pic:nvPicPr>
                  <pic:cNvPr descr="image1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●.%2."/>
      <w:lvlJc w:val="left"/>
      <w:pPr>
        <w:ind w:left="792" w:hanging="43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●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●.%2.%3.%4."/>
      <w:lvlJc w:val="left"/>
      <w:pPr>
        <w:ind w:left="1728" w:hanging="64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●.%2.%3.%4.%5."/>
      <w:lvlJc w:val="left"/>
      <w:pPr>
        <w:ind w:left="2232" w:hanging="79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●.%2.%3.%4.%5.%6."/>
      <w:lvlJc w:val="left"/>
      <w:pPr>
        <w:ind w:left="2736" w:hanging="934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●.%2.%3.%4.%5.%6.%7."/>
      <w:lvlJc w:val="left"/>
      <w:pPr>
        <w:ind w:left="3240" w:hanging="10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●.%2.%3.%4.%5.%6.%7.%8."/>
      <w:lvlJc w:val="left"/>
      <w:pPr>
        <w:ind w:left="3744" w:hanging="122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●.%2.%3.%4.%5.%6.%7.%8.%9."/>
      <w:lvlJc w:val="left"/>
      <w:pPr>
        <w:ind w:left="4320" w:hanging="144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1428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3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4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6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L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rPr>
      <w:u w:val="single"/>
    </w:rPr>
  </w:style>
  <w:style w:type="table" w:styleId="TableNormal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uerpo" w:customStyle="1">
    <w:name w:val="Cuerpo"/>
    <w:pPr>
      <w:spacing w:after="200" w:line="276" w:lineRule="auto"/>
    </w:pPr>
    <w:rPr>
      <w:rFonts w:ascii="Calibri" w:cs="Arial Unicode MS" w:hAnsi="Calibri"/>
      <w:color w:val="000000"/>
      <w:sz w:val="22"/>
      <w:szCs w:val="22"/>
      <w:u w:color="000000"/>
      <w:lang w:val="es-ES_tradnl"/>
      <w14:textOutline w14:cap="flat" w14:cmpd="sng" w14:algn="ctr">
        <w14:noFill/>
        <w14:prstDash w14:val="solid"/>
        <w14:bevel/>
      </w14:textOutline>
    </w:rPr>
  </w:style>
  <w:style w:type="character" w:styleId="Ninguno" w:customStyle="1">
    <w:name w:val="Ninguno"/>
    <w:rPr>
      <w:lang w:val="es-ES_tradnl"/>
    </w:rPr>
  </w:style>
  <w:style w:type="paragraph" w:styleId="Encabezadoypie" w:customStyle="1">
    <w:name w:val="Encabezado y pie"/>
    <w:pPr>
      <w:tabs>
        <w:tab w:val="right" w:pos="9020"/>
      </w:tabs>
    </w:pPr>
    <w:rPr>
      <w:rFonts w:ascii="Helvetica Neue" w:cs="Helvetica Neue" w:eastAsia="Helvetica Neue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character" w:styleId="Hyperlink0" w:customStyle="1">
    <w:name w:val="Hyperlink.0"/>
    <w:basedOn w:val="Ninguno"/>
    <w:rPr>
      <w:rFonts w:ascii="Calibri" w:cs="Calibri" w:eastAsia="Calibri" w:hAnsi="Calibri"/>
      <w:b w:val="1"/>
      <w:bCs w:val="1"/>
      <w:smallCaps w:val="1"/>
      <w:outline w:val="0"/>
      <w:color w:val="000000"/>
      <w:sz w:val="20"/>
      <w:szCs w:val="20"/>
      <w:u w:color="000000"/>
      <w:lang w:val="es-ES_tradnl"/>
    </w:rPr>
  </w:style>
  <w:style w:type="character" w:styleId="Hyperlink1" w:customStyle="1">
    <w:name w:val="Hyperlink.1"/>
    <w:basedOn w:val="Ninguno"/>
    <w:rPr>
      <w:outline w:val="0"/>
      <w:color w:val="000000"/>
      <w:u w:color="000000"/>
      <w:lang w:val="es-ES_tradnl"/>
    </w:rPr>
  </w:style>
  <w:style w:type="character" w:styleId="Hyperlink2" w:customStyle="1">
    <w:name w:val="Hyperlink.2"/>
    <w:basedOn w:val="Ninguno"/>
    <w:rPr>
      <w:smallCaps w:val="1"/>
      <w:outline w:val="0"/>
      <w:color w:val="000000"/>
      <w:sz w:val="20"/>
      <w:szCs w:val="20"/>
      <w:u w:color="000000"/>
      <w:lang w:val="es-ES_tradnl"/>
    </w:rPr>
  </w:style>
  <w:style w:type="numbering" w:styleId="Estiloimportado1" w:customStyle="1">
    <w:name w:val="Estilo importado 1"/>
    <w:pPr>
      <w:numPr>
        <w:numId w:val="1"/>
      </w:numPr>
    </w:pPr>
  </w:style>
  <w:style w:type="numbering" w:styleId="Estiloimportado2" w:customStyle="1">
    <w:name w:val="Estilo importado 2"/>
    <w:pPr>
      <w:numPr>
        <w:numId w:val="3"/>
      </w:numPr>
    </w:pPr>
  </w:style>
  <w:style w:type="character" w:styleId="Hyperlink3" w:customStyle="1">
    <w:name w:val="Hyperlink.3"/>
    <w:basedOn w:val="Ninguno"/>
    <w:rPr>
      <w:outline w:val="0"/>
      <w:color w:val="1155cc"/>
      <w:u w:color="1155cc" w:val="single"/>
      <w:lang w:val="es-ES_tradnl"/>
    </w:rPr>
  </w:style>
  <w:style w:type="paragraph" w:styleId="NormalWeb">
    <w:name w:val="Normal (Web)"/>
    <w:basedOn w:val="Normal"/>
    <w:uiPriority w:val="99"/>
    <w:unhideWhenUsed w:val="1"/>
    <w:rsid w:val="008D0FDD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  <w:spacing w:after="100" w:afterAutospacing="1" w:before="100" w:beforeAutospacing="1"/>
    </w:pPr>
    <w:rPr>
      <w:rFonts w:eastAsia="Times New Roman"/>
      <w:bdr w:color="auto" w:space="0" w:sz="0" w:val="none"/>
      <w:lang w:eastAsia="es-CL" w:val="es-CL"/>
    </w:rPr>
  </w:style>
  <w:style w:type="character" w:styleId="Textoennegrita">
    <w:name w:val="Strong"/>
    <w:basedOn w:val="Fuentedeprrafopredeter"/>
    <w:uiPriority w:val="22"/>
    <w:qFormat w:val="1"/>
    <w:rsid w:val="008D0FDD"/>
    <w:rPr>
      <w:b w:val="1"/>
      <w:bCs w:val="1"/>
    </w:rPr>
  </w:style>
  <w:style w:type="table" w:styleId="Tablaconcuadrcula">
    <w:name w:val="Table Grid"/>
    <w:basedOn w:val="Tablanormal"/>
    <w:uiPriority w:val="39"/>
    <w:rsid w:val="008D0FD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0vq0WzVgDs96DZsI86Yl/cfXuw==">CgMxLjAyDmguNWgxcXA3YTY2bnlrMg5oLmppdjZzcjhsanQ2YTIOaC5lNmp2M2FkOXZpaG4yDmguOWxpeGliZjJibjlkMg5oLng2OG52dDEwNHVmazIOaC5obWx1ZjZicXNmZmcyDmguaWw3b3M5eXA3eXRvMg1oLmw5cWRrbW0wZjc5Mg5oLmZsYmsxcWRkZDAxYTIOaC53anMwZ3JyYXp4ZzMyDmguNDg1eWtibnExcTk2Mg1oLjdseTd2aHczMTM5Mg5oLjN1NDlrOHlyamUwMjINaC5qMTR0dXlmNnRkNTIOaC43MnR1ZHoxcnZ0bzk4AHIhMVFzZWlXRTVPbTlkT3JYWkpXakE2VU1PcURLZWNCT1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2025-09-23T00:13:00Z</dcterms:created>
</cp:coreProperties>
</file>