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7AD06" w14:textId="61DBF776" w:rsidR="00D57E19" w:rsidRDefault="00FB70B9" w:rsidP="00110EE5">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During the past few weeks, we </w:t>
      </w:r>
      <w:r w:rsidR="00992CE2">
        <w:rPr>
          <w:rFonts w:ascii="Times New Roman" w:hAnsi="Times New Roman" w:cs="Times New Roman"/>
        </w:rPr>
        <w:t>continued</w:t>
      </w:r>
      <w:r>
        <w:rPr>
          <w:rFonts w:ascii="Times New Roman" w:hAnsi="Times New Roman" w:cs="Times New Roman"/>
        </w:rPr>
        <w:t xml:space="preserve"> </w:t>
      </w:r>
      <w:r w:rsidR="00992CE2">
        <w:rPr>
          <w:rFonts w:ascii="Times New Roman" w:hAnsi="Times New Roman" w:cs="Times New Roman"/>
        </w:rPr>
        <w:t>to work</w:t>
      </w:r>
      <w:r>
        <w:rPr>
          <w:rFonts w:ascii="Times New Roman" w:hAnsi="Times New Roman" w:cs="Times New Roman"/>
        </w:rPr>
        <w:t xml:space="preserve"> on coding a solution to the scalability problem with our database syncing method as part of our work to setup an Inca mirror on Quarry.  </w:t>
      </w:r>
      <w:r w:rsidR="00D57E19">
        <w:rPr>
          <w:rFonts w:ascii="Times New Roman" w:hAnsi="Times New Roman" w:cs="Times New Roman"/>
        </w:rPr>
        <w:t>We have tested out the new synchronization method and verified it works with the existing data.  The next steps are to make it more robust and add a few more optimizations.  We also worked with the Gordon system administrator and created a specific test suite for Gordon to test that Jobs and Load data were publishing into MDS; this was needed because he wanted the tests but did not want to deploy the remote compute kit where that capability was being tested.  We have also talked to the Gordon team about deploying some additional user-level tests so those tests could be placed there as we</w:t>
      </w:r>
      <w:r w:rsidR="00E42A29">
        <w:rPr>
          <w:rFonts w:ascii="Times New Roman" w:hAnsi="Times New Roman" w:cs="Times New Roman"/>
        </w:rPr>
        <w:t>ll when they are ready.  A</w:t>
      </w:r>
      <w:r w:rsidR="00D57E19">
        <w:rPr>
          <w:rFonts w:ascii="Times New Roman" w:hAnsi="Times New Roman" w:cs="Times New Roman"/>
        </w:rPr>
        <w:t xml:space="preserve"> </w:t>
      </w:r>
      <w:r w:rsidR="00E42A29">
        <w:rPr>
          <w:rFonts w:ascii="Times New Roman" w:hAnsi="Times New Roman" w:cs="Times New Roman"/>
        </w:rPr>
        <w:t xml:space="preserve">new </w:t>
      </w:r>
      <w:r w:rsidR="00D57E19">
        <w:rPr>
          <w:rFonts w:ascii="Times New Roman" w:hAnsi="Times New Roman" w:cs="Times New Roman"/>
        </w:rPr>
        <w:t xml:space="preserve">MDS test </w:t>
      </w:r>
      <w:r w:rsidR="00E42A29">
        <w:rPr>
          <w:rFonts w:ascii="Times New Roman" w:hAnsi="Times New Roman" w:cs="Times New Roman"/>
        </w:rPr>
        <w:t xml:space="preserve">was deployed </w:t>
      </w:r>
      <w:r w:rsidR="00D57E19">
        <w:rPr>
          <w:rFonts w:ascii="Times New Roman" w:hAnsi="Times New Roman" w:cs="Times New Roman"/>
        </w:rPr>
        <w:t xml:space="preserve">for the core kit </w:t>
      </w:r>
      <w:r w:rsidR="00E42A29">
        <w:rPr>
          <w:rFonts w:ascii="Times New Roman" w:hAnsi="Times New Roman" w:cs="Times New Roman"/>
        </w:rPr>
        <w:t>since that capability wasn’t being tested there previously</w:t>
      </w:r>
      <w:r w:rsidR="00D57E19">
        <w:rPr>
          <w:rFonts w:ascii="Times New Roman" w:hAnsi="Times New Roman" w:cs="Times New Roman"/>
        </w:rPr>
        <w:t>.</w:t>
      </w:r>
      <w:r w:rsidR="00E42A29">
        <w:rPr>
          <w:rFonts w:ascii="Times New Roman" w:hAnsi="Times New Roman" w:cs="Times New Roman"/>
        </w:rPr>
        <w:t xml:space="preserve">  Our </w:t>
      </w:r>
      <w:proofErr w:type="spellStart"/>
      <w:proofErr w:type="gramStart"/>
      <w:r w:rsidR="00E42A29">
        <w:rPr>
          <w:rFonts w:ascii="Times New Roman" w:hAnsi="Times New Roman" w:cs="Times New Roman"/>
        </w:rPr>
        <w:t>inca</w:t>
      </w:r>
      <w:proofErr w:type="spellEnd"/>
      <w:proofErr w:type="gramEnd"/>
      <w:r w:rsidR="00E42A29">
        <w:rPr>
          <w:rFonts w:ascii="Times New Roman" w:hAnsi="Times New Roman" w:cs="Times New Roman"/>
        </w:rPr>
        <w:t xml:space="preserve"> account was also created on the new OSG resource and so we were able to deploy the Inca client there and get testing started for the core kit that they registered.  Lastly, JP moved his </w:t>
      </w:r>
      <w:proofErr w:type="spellStart"/>
      <w:r w:rsidR="00E42A29">
        <w:rPr>
          <w:rFonts w:ascii="Times New Roman" w:hAnsi="Times New Roman" w:cs="Times New Roman"/>
        </w:rPr>
        <w:t>si</w:t>
      </w:r>
      <w:proofErr w:type="spellEnd"/>
      <w:r w:rsidR="00E42A29">
        <w:rPr>
          <w:rFonts w:ascii="Times New Roman" w:hAnsi="Times New Roman" w:cs="Times New Roman"/>
        </w:rPr>
        <w:t xml:space="preserve">-server-ops mailing list over to the XSEDE mail server and Inca is now using the new email address info-serv-alert@xsede.org   </w:t>
      </w:r>
      <w:r w:rsidR="00D57E19">
        <w:rPr>
          <w:rFonts w:ascii="Times New Roman" w:hAnsi="Times New Roman" w:cs="Times New Roman"/>
        </w:rPr>
        <w:t xml:space="preserve"> </w:t>
      </w:r>
    </w:p>
    <w:p w14:paraId="6D8B7E99" w14:textId="77777777" w:rsidR="00D57E19" w:rsidRDefault="00D57E19" w:rsidP="00110EE5">
      <w:pPr>
        <w:widowControl w:val="0"/>
        <w:autoSpaceDE w:val="0"/>
        <w:autoSpaceDN w:val="0"/>
        <w:adjustRightInd w:val="0"/>
        <w:spacing w:after="0"/>
        <w:rPr>
          <w:rFonts w:ascii="Times New Roman" w:hAnsi="Times New Roman" w:cs="Times New Roman"/>
        </w:rPr>
      </w:pPr>
    </w:p>
    <w:p w14:paraId="00452D28" w14:textId="77777777" w:rsidR="00AE46C7" w:rsidRPr="00AE46C7" w:rsidRDefault="00AE46C7">
      <w:pPr>
        <w:rPr>
          <w:rFonts w:ascii="Times New Roman" w:hAnsi="Times New Roman" w:cs="Times New Roman"/>
        </w:rPr>
      </w:pPr>
      <w:bookmarkStart w:id="0" w:name="_GoBack"/>
      <w:bookmarkEnd w:id="0"/>
    </w:p>
    <w:sectPr w:rsidR="00AE46C7" w:rsidRPr="00AE46C7" w:rsidSect="00C1482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E7AF1" w14:textId="77777777" w:rsidR="00D57E19" w:rsidRDefault="00D57E19" w:rsidP="00151D59">
      <w:pPr>
        <w:spacing w:after="0"/>
      </w:pPr>
      <w:r>
        <w:separator/>
      </w:r>
    </w:p>
  </w:endnote>
  <w:endnote w:type="continuationSeparator" w:id="0">
    <w:p w14:paraId="481C09ED" w14:textId="77777777" w:rsidR="00D57E19" w:rsidRDefault="00D57E19" w:rsidP="00151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9C5F3" w14:textId="77777777" w:rsidR="00D57E19" w:rsidRDefault="00D57E19" w:rsidP="00151D59">
      <w:pPr>
        <w:spacing w:after="0"/>
      </w:pPr>
      <w:r>
        <w:separator/>
      </w:r>
    </w:p>
  </w:footnote>
  <w:footnote w:type="continuationSeparator" w:id="0">
    <w:p w14:paraId="64AFF41D" w14:textId="77777777" w:rsidR="00D57E19" w:rsidRDefault="00D57E19" w:rsidP="00151D5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68"/>
    <w:rsid w:val="00085BE1"/>
    <w:rsid w:val="0010105E"/>
    <w:rsid w:val="00110EE5"/>
    <w:rsid w:val="00151D59"/>
    <w:rsid w:val="001836DC"/>
    <w:rsid w:val="00305068"/>
    <w:rsid w:val="004A4B50"/>
    <w:rsid w:val="004C1789"/>
    <w:rsid w:val="0050125C"/>
    <w:rsid w:val="00567A43"/>
    <w:rsid w:val="005F6D06"/>
    <w:rsid w:val="00612EBF"/>
    <w:rsid w:val="00707D87"/>
    <w:rsid w:val="007456C8"/>
    <w:rsid w:val="00783CCD"/>
    <w:rsid w:val="00805165"/>
    <w:rsid w:val="00992CE2"/>
    <w:rsid w:val="009A1EF3"/>
    <w:rsid w:val="009C5EE3"/>
    <w:rsid w:val="009F0BAF"/>
    <w:rsid w:val="00AE46C7"/>
    <w:rsid w:val="00C1482D"/>
    <w:rsid w:val="00C30C48"/>
    <w:rsid w:val="00C32777"/>
    <w:rsid w:val="00C52B65"/>
    <w:rsid w:val="00D57E19"/>
    <w:rsid w:val="00DC7F9F"/>
    <w:rsid w:val="00E42A29"/>
    <w:rsid w:val="00E601CE"/>
    <w:rsid w:val="00EC1B9B"/>
    <w:rsid w:val="00F4721E"/>
    <w:rsid w:val="00FB70B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11B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 w:type="paragraph" w:styleId="Header">
    <w:name w:val="header"/>
    <w:basedOn w:val="Normal"/>
    <w:link w:val="HeaderChar"/>
    <w:uiPriority w:val="99"/>
    <w:unhideWhenUsed/>
    <w:rsid w:val="00151D59"/>
    <w:pPr>
      <w:tabs>
        <w:tab w:val="center" w:pos="4320"/>
        <w:tab w:val="right" w:pos="8640"/>
      </w:tabs>
      <w:spacing w:after="0"/>
    </w:pPr>
  </w:style>
  <w:style w:type="character" w:customStyle="1" w:styleId="HeaderChar">
    <w:name w:val="Header Char"/>
    <w:basedOn w:val="DefaultParagraphFont"/>
    <w:link w:val="Header"/>
    <w:uiPriority w:val="99"/>
    <w:rsid w:val="00151D59"/>
    <w:rPr>
      <w:sz w:val="24"/>
    </w:rPr>
  </w:style>
  <w:style w:type="paragraph" w:styleId="Footer">
    <w:name w:val="footer"/>
    <w:basedOn w:val="Normal"/>
    <w:link w:val="FooterChar"/>
    <w:uiPriority w:val="99"/>
    <w:unhideWhenUsed/>
    <w:rsid w:val="00151D59"/>
    <w:pPr>
      <w:tabs>
        <w:tab w:val="center" w:pos="4320"/>
        <w:tab w:val="right" w:pos="8640"/>
      </w:tabs>
      <w:spacing w:after="0"/>
    </w:pPr>
  </w:style>
  <w:style w:type="character" w:customStyle="1" w:styleId="FooterChar">
    <w:name w:val="Footer Char"/>
    <w:basedOn w:val="DefaultParagraphFont"/>
    <w:link w:val="Footer"/>
    <w:uiPriority w:val="99"/>
    <w:rsid w:val="00151D59"/>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82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707D87"/>
    <w:pPr>
      <w:spacing w:after="0" w:line="480" w:lineRule="auto"/>
    </w:pPr>
    <w:rPr>
      <w:rFonts w:ascii="Times New Roman" w:eastAsia="ヒラギノ角ゴ Pro W3" w:hAnsi="Times New Roman" w:cs="Times New Roman"/>
      <w:color w:val="000000"/>
      <w:szCs w:val="24"/>
    </w:rPr>
  </w:style>
  <w:style w:type="character" w:styleId="Hyperlink">
    <w:name w:val="Hyperlink"/>
    <w:basedOn w:val="DefaultParagraphFont"/>
    <w:uiPriority w:val="99"/>
    <w:unhideWhenUsed/>
    <w:rsid w:val="009A1EF3"/>
    <w:rPr>
      <w:color w:val="0000FF" w:themeColor="hyperlink"/>
      <w:u w:val="single"/>
    </w:rPr>
  </w:style>
  <w:style w:type="paragraph" w:styleId="Header">
    <w:name w:val="header"/>
    <w:basedOn w:val="Normal"/>
    <w:link w:val="HeaderChar"/>
    <w:uiPriority w:val="99"/>
    <w:unhideWhenUsed/>
    <w:rsid w:val="00151D59"/>
    <w:pPr>
      <w:tabs>
        <w:tab w:val="center" w:pos="4320"/>
        <w:tab w:val="right" w:pos="8640"/>
      </w:tabs>
      <w:spacing w:after="0"/>
    </w:pPr>
  </w:style>
  <w:style w:type="character" w:customStyle="1" w:styleId="HeaderChar">
    <w:name w:val="Header Char"/>
    <w:basedOn w:val="DefaultParagraphFont"/>
    <w:link w:val="Header"/>
    <w:uiPriority w:val="99"/>
    <w:rsid w:val="00151D59"/>
    <w:rPr>
      <w:sz w:val="24"/>
    </w:rPr>
  </w:style>
  <w:style w:type="paragraph" w:styleId="Footer">
    <w:name w:val="footer"/>
    <w:basedOn w:val="Normal"/>
    <w:link w:val="FooterChar"/>
    <w:uiPriority w:val="99"/>
    <w:unhideWhenUsed/>
    <w:rsid w:val="00151D59"/>
    <w:pPr>
      <w:tabs>
        <w:tab w:val="center" w:pos="4320"/>
        <w:tab w:val="right" w:pos="8640"/>
      </w:tabs>
      <w:spacing w:after="0"/>
    </w:pPr>
  </w:style>
  <w:style w:type="character" w:customStyle="1" w:styleId="FooterChar">
    <w:name w:val="Footer Char"/>
    <w:basedOn w:val="DefaultParagraphFont"/>
    <w:link w:val="Footer"/>
    <w:uiPriority w:val="99"/>
    <w:rsid w:val="00151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184</Words>
  <Characters>1054</Characters>
  <Application>Microsoft Macintosh Word</Application>
  <DocSecurity>0</DocSecurity>
  <Lines>8</Lines>
  <Paragraphs>2</Paragraphs>
  <ScaleCrop>false</ScaleCrop>
  <Company>University of California, San Diego</Company>
  <LinksUpToDate>false</LinksUpToDate>
  <CharactersWithSpaces>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 Smallen</dc:creator>
  <cp:keywords/>
  <dc:description/>
  <cp:lastModifiedBy>Shava Smallen</cp:lastModifiedBy>
  <cp:revision>3</cp:revision>
  <dcterms:created xsi:type="dcterms:W3CDTF">2012-03-24T01:23:00Z</dcterms:created>
  <dcterms:modified xsi:type="dcterms:W3CDTF">2012-03-24T01:48:00Z</dcterms:modified>
</cp:coreProperties>
</file>