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2F" w:rsidP="00FA512F" w:rsidRDefault="00FA512F" w14:paraId="48A99DF2" w14:textId="77777777">
      <w:pPr>
        <w:jc w:val="center"/>
        <w:rPr>
          <w:b/>
          <w:sz w:val="32"/>
          <w:szCs w:val="32"/>
        </w:rPr>
      </w:pPr>
    </w:p>
    <w:p w:rsidR="003F2C94" w:rsidP="00FA512F" w:rsidRDefault="00FA512F" w14:paraId="48A99DF3" w14:textId="77777777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:rsidR="00BD01E9" w:rsidP="00FA512F" w:rsidRDefault="00BD01E9" w14:paraId="6FD54B4C" w14:textId="3F78D5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:rsidR="00FA512F" w:rsidP="00FA512F" w:rsidRDefault="00FA512F" w14:paraId="48A99DF4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0B1A98F7" w14:textId="77777777">
      <w:pPr>
        <w:jc w:val="center"/>
        <w:rPr>
          <w:b/>
          <w:sz w:val="32"/>
          <w:szCs w:val="32"/>
        </w:rPr>
      </w:pPr>
    </w:p>
    <w:p w:rsidR="00FA512F" w:rsidP="00FA512F" w:rsidRDefault="00BC4751" w14:paraId="48A99DF5" w14:textId="4DE3F9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:rsidR="00FA512F" w:rsidP="00FA512F" w:rsidRDefault="00FA512F" w14:paraId="48A99DF6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39EE9123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6CE0E769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7" w14:textId="068DE4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</w:t>
      </w:r>
      <w:r w:rsidR="00670798">
        <w:rPr>
          <w:b/>
          <w:sz w:val="32"/>
          <w:szCs w:val="32"/>
        </w:rPr>
        <w:t xml:space="preserve"> No.</w:t>
      </w:r>
      <w:r>
        <w:rPr>
          <w:b/>
          <w:sz w:val="32"/>
          <w:szCs w:val="32"/>
        </w:rPr>
        <w:t xml:space="preserve">: </w:t>
      </w:r>
      <w:r w:rsidR="00B8228A">
        <w:rPr>
          <w:b/>
          <w:sz w:val="32"/>
          <w:szCs w:val="32"/>
        </w:rPr>
        <w:t>g</w:t>
      </w:r>
    </w:p>
    <w:p w:rsidR="00FA512F" w:rsidP="00FA512F" w:rsidRDefault="00FA512F" w14:paraId="48A99DF8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86E5C6D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5835207" w14:textId="77777777">
      <w:pPr>
        <w:jc w:val="center"/>
        <w:rPr>
          <w:b/>
          <w:sz w:val="32"/>
          <w:szCs w:val="32"/>
        </w:rPr>
      </w:pPr>
    </w:p>
    <w:p w:rsidR="00BD01E9" w:rsidP="00FA512F" w:rsidRDefault="00BC4751" w14:paraId="4B77A2AC" w14:textId="2EDC37E8">
      <w:pPr>
        <w:jc w:val="center"/>
        <w:rPr>
          <w:b/>
          <w:sz w:val="32"/>
          <w:szCs w:val="32"/>
        </w:rPr>
      </w:pPr>
      <w:r w:rsidRPr="00BC4751">
        <w:rPr>
          <w:b/>
          <w:sz w:val="32"/>
          <w:szCs w:val="32"/>
        </w:rPr>
        <w:t>CONFIGURATION MANAGEMENT PLAN</w:t>
      </w:r>
    </w:p>
    <w:p w:rsidRPr="00BC4751" w:rsidR="00BC4751" w:rsidP="00BC4751" w:rsidRDefault="005E5966" w14:paraId="1B64E630" w14:textId="678C7E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Version Number: 1.1</w:t>
      </w:r>
    </w:p>
    <w:p w:rsidR="00BD01E9" w:rsidP="00BC4751" w:rsidRDefault="00BC4751" w14:paraId="4EA6ADE7" w14:textId="62FEC8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Version Date: July 7</w:t>
      </w:r>
      <w:r w:rsidRPr="00BC4751">
        <w:rPr>
          <w:b/>
          <w:sz w:val="32"/>
          <w:szCs w:val="32"/>
        </w:rPr>
        <w:t>, 2015</w:t>
      </w:r>
    </w:p>
    <w:p w:rsidR="002270A5" w:rsidRDefault="002270A5" w14:paraId="48A99DF9" w14:textId="57BA95C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:rsidRPr="006027C2" w:rsidR="002270A5" w:rsidP="002270A5" w:rsidRDefault="002270A5" w14:paraId="178666A4" w14:textId="77777777">
      <w:pPr>
        <w:pStyle w:val="Title"/>
        <w:rPr>
          <w:rFonts w:ascii="Arial" w:hAnsi="Arial" w:cs="Arial"/>
        </w:rPr>
      </w:pPr>
      <w:r w:rsidRPr="006027C2">
        <w:rPr>
          <w:rFonts w:ascii="Arial" w:hAnsi="Arial" w:cs="Arial"/>
        </w:rPr>
        <w:lastRenderedPageBreak/>
        <w:t>VERSION HISTORY</w:t>
      </w:r>
    </w:p>
    <w:p w:rsidRPr="002270A5" w:rsidR="002270A5" w:rsidP="002270A5" w:rsidRDefault="002270A5" w14:paraId="1A1C4DA3" w14:textId="0AD92FB5">
      <w:pPr>
        <w:pStyle w:val="InfoBlue"/>
        <w:ind w:left="0"/>
        <w:rPr>
          <w:rFonts w:ascii="Arial" w:hAnsi="Arial" w:cs="Arial"/>
          <w:i w:val="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08"/>
        <w:gridCol w:w="2236"/>
        <w:gridCol w:w="1889"/>
        <w:gridCol w:w="3007"/>
      </w:tblGrid>
      <w:tr w:rsidRPr="002270A5" w:rsidR="002270A5" w:rsidTr="005E5966" w14:paraId="206D4A04" w14:textId="77777777">
        <w:trPr>
          <w:trHeight w:val="315"/>
        </w:trPr>
        <w:tc>
          <w:tcPr>
            <w:tcW w:w="1182" w:type="pc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E2EFD9"/>
            <w:vAlign w:val="center"/>
            <w:hideMark/>
          </w:tcPr>
          <w:p w:rsidRPr="002270A5" w:rsidR="002270A5" w:rsidP="002270A5" w:rsidRDefault="002270A5" w14:paraId="52CF6EE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270A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Version Number</w:t>
            </w:r>
          </w:p>
        </w:tc>
        <w:tc>
          <w:tcPr>
            <w:tcW w:w="1197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E2EFD9"/>
            <w:vAlign w:val="center"/>
            <w:hideMark/>
          </w:tcPr>
          <w:p w:rsidRPr="002270A5" w:rsidR="002270A5" w:rsidP="002270A5" w:rsidRDefault="002270A5" w14:paraId="7ADF10F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270A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Implemented By</w:t>
            </w:r>
          </w:p>
        </w:tc>
        <w:tc>
          <w:tcPr>
            <w:tcW w:w="1011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E2EFD9"/>
            <w:vAlign w:val="center"/>
            <w:hideMark/>
          </w:tcPr>
          <w:p w:rsidRPr="002270A5" w:rsidR="002270A5" w:rsidP="002270A5" w:rsidRDefault="002270A5" w14:paraId="5A9A237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270A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Revision Date</w:t>
            </w:r>
          </w:p>
        </w:tc>
        <w:tc>
          <w:tcPr>
            <w:tcW w:w="1610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E2EFD9"/>
            <w:vAlign w:val="center"/>
            <w:hideMark/>
          </w:tcPr>
          <w:p w:rsidRPr="002270A5" w:rsidR="002270A5" w:rsidP="002270A5" w:rsidRDefault="002270A5" w14:paraId="664FDA0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270A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Description of Change</w:t>
            </w:r>
          </w:p>
        </w:tc>
      </w:tr>
      <w:tr w:rsidRPr="00237A82" w:rsidR="002270A5" w:rsidTr="005E5966" w14:paraId="4D568F1A" w14:textId="77777777">
        <w:trPr>
          <w:trHeight w:val="315"/>
        </w:trPr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7A82" w:rsidR="002270A5" w:rsidP="00237A82" w:rsidRDefault="002270A5" w14:paraId="1BBD49C1" w14:textId="0CBCBF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00237A8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7A82" w:rsidR="002270A5" w:rsidP="00237A82" w:rsidRDefault="002270A5" w14:paraId="47C343D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00237A8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Parvez Aziz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7A82" w:rsidR="002270A5" w:rsidP="00237A82" w:rsidRDefault="005E5966" w14:paraId="290E309A" w14:textId="532702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06/20</w:t>
            </w:r>
            <w:r w:rsidRPr="00237A82" w:rsidR="00237A8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/2015</w:t>
            </w:r>
            <w:r w:rsidRPr="00237A82" w:rsidR="002270A5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7A82" w:rsidR="002270A5" w:rsidP="00237A82" w:rsidRDefault="002270A5" w14:paraId="206B3ED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00237A8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Initial Version</w:t>
            </w:r>
          </w:p>
        </w:tc>
      </w:tr>
      <w:tr w:rsidRPr="00237A82" w:rsidR="005E5966" w:rsidTr="005E5966" w14:paraId="2CDF7DC8" w14:textId="77777777">
        <w:trPr>
          <w:trHeight w:val="315"/>
        </w:trPr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7A82" w:rsidR="005E5966" w:rsidP="00237A82" w:rsidRDefault="005E5966" w14:paraId="072CA3B7" w14:textId="7E97F0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7A82" w:rsidR="005E5966" w:rsidP="00237A82" w:rsidRDefault="005E5966" w14:paraId="56915589" w14:textId="29D7A8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00237A8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Parvez Aziz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E5966" w:rsidP="00237A82" w:rsidRDefault="005E5966" w14:paraId="208B4021" w14:textId="516523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07/05/2015</w:t>
            </w:r>
          </w:p>
        </w:tc>
        <w:tc>
          <w:tcPr>
            <w:tcW w:w="16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7A82" w:rsidR="005E5966" w:rsidP="00237A82" w:rsidRDefault="005E5966" w14:paraId="1927F49A" w14:textId="015A53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Update Source Tree Setup section</w:t>
            </w:r>
          </w:p>
        </w:tc>
      </w:tr>
    </w:tbl>
    <w:p w:rsidR="00FA512F" w:rsidP="002270A5" w:rsidRDefault="00FA512F" w14:paraId="2C1077DD" w14:textId="77777777">
      <w:pPr>
        <w:rPr>
          <w:b/>
          <w:sz w:val="32"/>
          <w:szCs w:val="32"/>
        </w:rPr>
      </w:pPr>
    </w:p>
    <w:p w:rsidR="00856A3F" w:rsidRDefault="00856A3F" w14:paraId="5E4CABE2" w14:textId="6BE96E2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Pr="00621916" w:rsidR="00856A3F" w:rsidP="00856A3F" w:rsidRDefault="00856A3F" w14:paraId="7F16D863" w14:textId="77777777">
      <w:pPr>
        <w:pStyle w:val="Title"/>
        <w:rPr>
          <w:rFonts w:ascii="Arial" w:hAnsi="Arial" w:cs="Arial"/>
          <w:sz w:val="30"/>
          <w:szCs w:val="30"/>
        </w:rPr>
      </w:pPr>
      <w:r w:rsidRPr="00621916">
        <w:rPr>
          <w:rFonts w:ascii="Arial" w:hAnsi="Arial" w:cs="Arial"/>
          <w:sz w:val="30"/>
          <w:szCs w:val="30"/>
        </w:rPr>
        <w:lastRenderedPageBreak/>
        <w:t>TABLE OF CONTENTS</w:t>
      </w:r>
    </w:p>
    <w:p w:rsidR="006F50D1" w:rsidRDefault="00856A3F" w14:paraId="0B89441F" w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 w:rsidRPr="00C84050">
        <w:rPr>
          <w:rFonts w:ascii="Arial" w:hAnsi="Arial" w:cs="Arial"/>
          <w:caps w:val="0"/>
        </w:rPr>
        <w:fldChar w:fldCharType="begin"/>
      </w:r>
      <w:r w:rsidRPr="00C84050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84050">
        <w:rPr>
          <w:rFonts w:ascii="Arial" w:hAnsi="Arial" w:cs="Arial"/>
          <w:caps w:val="0"/>
        </w:rPr>
        <w:fldChar w:fldCharType="separate"/>
      </w:r>
      <w:hyperlink w:history="1" w:anchor="_Toc423951971">
        <w:r w:rsidRPr="00733433" w:rsidR="006F50D1">
          <w:rPr>
            <w:rStyle w:val="Hyperlink"/>
          </w:rPr>
          <w:t>1.</w:t>
        </w:r>
        <w:r w:rsidR="006F50D1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733433" w:rsidR="006F50D1">
          <w:rPr>
            <w:rStyle w:val="Hyperlink"/>
          </w:rPr>
          <w:t>Introduction</w:t>
        </w:r>
        <w:r w:rsidR="006F50D1">
          <w:rPr>
            <w:webHidden/>
          </w:rPr>
          <w:tab/>
        </w:r>
        <w:r w:rsidR="006F50D1">
          <w:rPr>
            <w:webHidden/>
          </w:rPr>
          <w:fldChar w:fldCharType="begin"/>
        </w:r>
        <w:r w:rsidR="006F50D1">
          <w:rPr>
            <w:webHidden/>
          </w:rPr>
          <w:instrText xml:space="preserve"> PAGEREF _Toc423951971 \h </w:instrText>
        </w:r>
        <w:r w:rsidR="006F50D1">
          <w:rPr>
            <w:webHidden/>
          </w:rPr>
        </w:r>
        <w:r w:rsidR="006F50D1">
          <w:rPr>
            <w:webHidden/>
          </w:rPr>
          <w:fldChar w:fldCharType="separate"/>
        </w:r>
        <w:r w:rsidR="006F50D1">
          <w:rPr>
            <w:webHidden/>
          </w:rPr>
          <w:t>4</w:t>
        </w:r>
        <w:r w:rsidR="006F50D1">
          <w:rPr>
            <w:webHidden/>
          </w:rPr>
          <w:fldChar w:fldCharType="end"/>
        </w:r>
      </w:hyperlink>
    </w:p>
    <w:p w:rsidR="006F50D1" w:rsidRDefault="006F50D1" w14:paraId="2C06FE5A" w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72">
        <w:r w:rsidRPr="00733433">
          <w:rPr>
            <w:rStyle w:val="Hyperlink"/>
          </w:rPr>
          <w:t>1.1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F50D1" w:rsidRDefault="006F50D1" w14:paraId="2358992A" w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hyperlink w:history="1" w:anchor="_Toc423951973">
        <w:r w:rsidRPr="00733433">
          <w:rPr>
            <w:rStyle w:val="Hyperlink"/>
          </w:rPr>
          <w:t>2.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733433">
          <w:rPr>
            <w:rStyle w:val="Hyperlink"/>
          </w:rPr>
          <w:t>Configuration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F50D1" w:rsidRDefault="006F50D1" w14:paraId="18F8AB44" w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74">
        <w:r w:rsidRPr="00733433">
          <w:rPr>
            <w:rStyle w:val="Hyperlink"/>
          </w:rPr>
          <w:t>2.1 Planning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F50D1" w:rsidRDefault="006F50D1" w14:paraId="16CEFC5D" w14:textId="42BAD314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75">
        <w:r w:rsidRPr="00733433">
          <w:rPr>
            <w:rStyle w:val="Hyperlink"/>
          </w:rPr>
          <w:t>2.2 Staff</w:t>
        </w:r>
        <w:r>
          <w:rPr>
            <w:webHidden/>
          </w:rPr>
          <w:tab/>
        </w:r>
      </w:hyperlink>
    </w:p>
    <w:p w:rsidR="006F50D1" w:rsidRDefault="006F50D1" w14:paraId="1DB43927" w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76">
        <w:r w:rsidRPr="00733433">
          <w:rPr>
            <w:rStyle w:val="Hyperlink"/>
          </w:rPr>
          <w:t>2.3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50D1" w:rsidRDefault="006F50D1" w14:paraId="26015DF1" w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hyperlink w:history="1" w:anchor="_Toc423951977">
        <w:r w:rsidRPr="00733433">
          <w:rPr>
            <w:rStyle w:val="Hyperlink"/>
          </w:rPr>
          <w:t>3.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733433">
          <w:rPr>
            <w:rStyle w:val="Hyperlink"/>
          </w:rPr>
          <w:t>Configur</w:t>
        </w:r>
        <w:bookmarkStart w:name="_GoBack" w:id="0"/>
        <w:bookmarkEnd w:id="0"/>
        <w:r w:rsidRPr="00733433">
          <w:rPr>
            <w:rStyle w:val="Hyperlink"/>
          </w:rPr>
          <w:t>ation Management Activities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50D1" w:rsidRDefault="006F50D1" w14:paraId="1D7DB90D" w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78">
        <w:r w:rsidRPr="00733433">
          <w:rPr>
            <w:rStyle w:val="Hyperlink"/>
          </w:rPr>
          <w:t>3.1 Configuration Items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50D1" w:rsidRDefault="006F50D1" w14:paraId="7B30DAAC" w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79">
        <w:r w:rsidRPr="00733433">
          <w:rPr>
            <w:rStyle w:val="Hyperlink"/>
          </w:rPr>
          <w:t>3.2 CONFIGURATION IDENTIFICATION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50D1" w:rsidRDefault="006F50D1" w14:paraId="1C41E61B" w14:textId="77777777">
      <w:pPr>
        <w:pStyle w:val="TOC3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80">
        <w:r w:rsidRPr="00733433">
          <w:rPr>
            <w:rStyle w:val="Hyperlink"/>
          </w:rPr>
          <w:t>3.2.1 Labeling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50D1" w:rsidRDefault="006F50D1" w14:paraId="272569C2" w14:textId="77777777">
      <w:pPr>
        <w:pStyle w:val="TOC3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81">
        <w:r w:rsidRPr="00733433">
          <w:rPr>
            <w:rStyle w:val="Hyperlink"/>
          </w:rPr>
          <w:t>3.2.2 Naming Conventions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50D1" w:rsidRDefault="006F50D1" w14:paraId="61570A0C" w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82">
        <w:r w:rsidRPr="00733433">
          <w:rPr>
            <w:rStyle w:val="Hyperlink"/>
          </w:rPr>
          <w:t>3.3 Repository Folders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50D1" w:rsidRDefault="006F50D1" w14:paraId="63294EA4" w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423951983">
        <w:r w:rsidRPr="00733433">
          <w:rPr>
            <w:rStyle w:val="Hyperlink"/>
          </w:rPr>
          <w:t>3.4 Source Tree Setup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_Toc423951983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D01E9" w:rsidP="00856A3F" w:rsidRDefault="00856A3F" w14:paraId="7534A124" w14:textId="49A74963">
      <w:pPr>
        <w:rPr>
          <w:noProof/>
        </w:rPr>
      </w:pPr>
      <w:r w:rsidRPr="00C84050">
        <w:rPr>
          <w:noProof/>
        </w:rPr>
        <w:fldChar w:fldCharType="end"/>
      </w:r>
    </w:p>
    <w:p w:rsidR="00856A3F" w:rsidRDefault="00856A3F" w14:paraId="3032D2BD" w14:textId="28CB7155">
      <w:pPr>
        <w:rPr>
          <w:noProof/>
        </w:rPr>
      </w:pPr>
      <w:r>
        <w:rPr>
          <w:noProof/>
        </w:rPr>
        <w:br w:type="page"/>
      </w:r>
    </w:p>
    <w:p w:rsidRPr="008036DC" w:rsidR="00856A3F" w:rsidP="008036DC" w:rsidRDefault="00856A3F" w14:paraId="195CAEA0" w14:textId="618CE740">
      <w:pPr>
        <w:pStyle w:val="Heading1"/>
        <w:numPr>
          <w:ilvl w:val="0"/>
          <w:numId w:val="7"/>
        </w:numPr>
      </w:pPr>
      <w:bookmarkStart w:name="_Toc403643926" w:id="1"/>
      <w:bookmarkStart w:name="_Toc106079198" w:id="2"/>
      <w:bookmarkStart w:name="_Toc106079523" w:id="3"/>
      <w:bookmarkStart w:name="_Toc106079792" w:id="4"/>
      <w:bookmarkStart w:name="_Toc107027566" w:id="5"/>
      <w:bookmarkStart w:name="_Toc107027776" w:id="6"/>
      <w:bookmarkStart w:name="_Toc423951971" w:id="7"/>
      <w:r w:rsidRPr="008036DC">
        <w:lastRenderedPageBreak/>
        <w:t>Introduction</w:t>
      </w:r>
      <w:bookmarkEnd w:id="1"/>
      <w:bookmarkEnd w:id="7"/>
    </w:p>
    <w:p w:rsidR="00856A3F" w:rsidP="008036DC" w:rsidRDefault="00856A3F" w14:paraId="13A3F91C" w14:textId="4BB3E0EB">
      <w:pPr>
        <w:pStyle w:val="NoSpacing"/>
        <w:ind w:left="720"/>
      </w:pPr>
      <w:r>
        <w:rPr>
          <w:b/>
        </w:rPr>
        <w:t>INCA</w:t>
      </w:r>
      <w:r w:rsidRPr="00301D21">
        <w:rPr>
          <w:b/>
        </w:rPr>
        <w:t>Tech</w:t>
      </w:r>
      <w:r w:rsidRPr="00052D02">
        <w:t xml:space="preserve"> </w:t>
      </w:r>
      <w:r w:rsidRPr="00301D21">
        <w:t xml:space="preserve">is responsible for the development and deployment of software (SW) necessary to support the functions of the </w:t>
      </w:r>
      <w:r w:rsidR="00DF6363">
        <w:t>General Services A</w:t>
      </w:r>
      <w:r w:rsidRPr="00DF6363" w:rsidR="00DF6363">
        <w:t>dministration</w:t>
      </w:r>
      <w:r w:rsidR="00DF6363">
        <w:t xml:space="preserve"> (GSA)</w:t>
      </w:r>
      <w:r w:rsidRPr="00301D21">
        <w:t>.</w:t>
      </w:r>
      <w:r w:rsidR="00DF6363">
        <w:t xml:space="preserve"> </w:t>
      </w:r>
      <w:r w:rsidRPr="00301D21">
        <w:t>The CM process provides the framework for the identification</w:t>
      </w:r>
      <w:r w:rsidR="00DF6363">
        <w:t xml:space="preserve">, control, status accounting, </w:t>
      </w:r>
      <w:r w:rsidRPr="00301D21">
        <w:t xml:space="preserve">roles, responsibilities, standards, and procedures for developing and implementing the change management and control processes. To elaborate, the CM process strives for the following: </w:t>
      </w:r>
    </w:p>
    <w:p w:rsidRPr="00301D21" w:rsidR="00856A3F" w:rsidP="00856A3F" w:rsidRDefault="00856A3F" w14:paraId="3B26D964" w14:textId="77777777">
      <w:pPr>
        <w:pStyle w:val="NoSpacing"/>
      </w:pPr>
    </w:p>
    <w:p w:rsidRPr="00DF6363" w:rsidR="00856A3F" w:rsidP="00856A3F" w:rsidRDefault="00856A3F" w14:paraId="14985781" w14:textId="77777777">
      <w:pPr>
        <w:pStyle w:val="NoSpacing"/>
        <w:numPr>
          <w:ilvl w:val="0"/>
          <w:numId w:val="4"/>
        </w:numPr>
        <w:rPr>
          <w:rFonts w:cs="Times New Roman"/>
          <w:szCs w:val="20"/>
        </w:rPr>
      </w:pPr>
      <w:r w:rsidRPr="00DF6363">
        <w:rPr>
          <w:rFonts w:cs="Times New Roman"/>
          <w:szCs w:val="20"/>
        </w:rPr>
        <w:t xml:space="preserve">Providing a structural framework of administrative functions and processes to support development and maintenance efforts </w:t>
      </w:r>
    </w:p>
    <w:p w:rsidRPr="00DF6363" w:rsidR="00856A3F" w:rsidP="00856A3F" w:rsidRDefault="00856A3F" w14:paraId="3361A969" w14:textId="77777777">
      <w:pPr>
        <w:pStyle w:val="NoSpacing"/>
        <w:numPr>
          <w:ilvl w:val="0"/>
          <w:numId w:val="4"/>
        </w:numPr>
        <w:rPr>
          <w:rFonts w:cs="Times New Roman"/>
          <w:szCs w:val="20"/>
        </w:rPr>
      </w:pPr>
      <w:r w:rsidRPr="00DF6363">
        <w:rPr>
          <w:rFonts w:cs="Times New Roman"/>
          <w:szCs w:val="20"/>
        </w:rPr>
        <w:t xml:space="preserve">Establishing organizational standards for identifying, controlling, tracking, </w:t>
      </w:r>
      <w:r w:rsidRPr="00DF6363">
        <w:rPr>
          <w:rFonts w:cs="Times New Roman"/>
          <w:szCs w:val="20"/>
        </w:rPr>
        <w:br/>
      </w:r>
      <w:r w:rsidRPr="00DF6363">
        <w:rPr>
          <w:rFonts w:cs="Times New Roman"/>
          <w:szCs w:val="20"/>
        </w:rPr>
        <w:t>auditing, and documenting development and implementation of changes to controlled configuration items (CI) of a system or its components</w:t>
      </w:r>
    </w:p>
    <w:p w:rsidRPr="00DF6363" w:rsidR="00856A3F" w:rsidP="00856A3F" w:rsidRDefault="00856A3F" w14:paraId="44ACE7CD" w14:textId="77777777">
      <w:pPr>
        <w:pStyle w:val="NoSpacing"/>
        <w:numPr>
          <w:ilvl w:val="0"/>
          <w:numId w:val="4"/>
        </w:numPr>
        <w:rPr>
          <w:rFonts w:cs="Times New Roman"/>
          <w:szCs w:val="20"/>
        </w:rPr>
      </w:pPr>
      <w:r w:rsidRPr="00DF6363">
        <w:rPr>
          <w:rFonts w:cs="Times New Roman"/>
          <w:szCs w:val="20"/>
        </w:rPr>
        <w:t>Defining the standards for establishing approvals for all changes to a system or its components, and supporting CIs</w:t>
      </w:r>
    </w:p>
    <w:p w:rsidR="00856A3F" w:rsidP="002B6008" w:rsidRDefault="002B6008" w14:paraId="38458854" w14:textId="6E9E6774">
      <w:pPr>
        <w:pStyle w:val="Heading2"/>
      </w:pPr>
      <w:bookmarkStart w:name="_Toc456598587" w:id="8"/>
      <w:bookmarkStart w:name="_Toc456600918" w:id="9"/>
      <w:bookmarkStart w:name="_Toc494193640" w:id="10"/>
      <w:bookmarkStart w:name="_Toc403643927" w:id="11"/>
      <w:bookmarkStart w:name="_Toc184623604" w:id="12"/>
      <w:r>
        <w:lastRenderedPageBreak/>
        <w:tab/>
      </w:r>
      <w:bookmarkStart w:name="_Toc423951972" w:id="13"/>
      <w:r>
        <w:t xml:space="preserve">1.1 </w:t>
      </w:r>
      <w:r w:rsidRPr="0032325C" w:rsidR="00856A3F">
        <w:t>P</w:t>
      </w:r>
      <w:bookmarkEnd w:id="8"/>
      <w:bookmarkEnd w:id="9"/>
      <w:bookmarkEnd w:id="10"/>
      <w:r w:rsidRPr="0032325C" w:rsidR="00856A3F">
        <w:t>urpose</w:t>
      </w:r>
      <w:bookmarkEnd w:id="11"/>
      <w:bookmarkEnd w:id="13"/>
      <w:r w:rsidRPr="0032325C" w:rsidR="00856A3F">
        <w:t xml:space="preserve"> </w:t>
      </w:r>
      <w:bookmarkEnd w:id="12"/>
    </w:p>
    <w:p w:rsidR="00856A3F" w:rsidP="002B6008" w:rsidRDefault="00856A3F" w14:paraId="3306CE9D" w14:textId="4D31EAB4">
      <w:pPr>
        <w:pStyle w:val="NoSpacing"/>
        <w:ind w:left="720"/>
      </w:pPr>
      <w:bookmarkStart w:name="_Toc104351547" w:id="14"/>
      <w:bookmarkStart w:name="_Toc104351552" w:id="15"/>
      <w:bookmarkStart w:name="_Toc104351553" w:id="16"/>
      <w:bookmarkStart w:name="_Toc104351554" w:id="17"/>
      <w:bookmarkStart w:name="_Toc104351584" w:id="18"/>
      <w:bookmarkStart w:name="_Toc104351624" w:id="19"/>
      <w:bookmarkStart w:name="_Toc104351625" w:id="20"/>
      <w:bookmarkStart w:name="_Toc104351636" w:id="21"/>
      <w:bookmarkStart w:name="_Toc104351660" w:id="22"/>
      <w:bookmarkStart w:name="_Toc104351663" w:id="23"/>
      <w:bookmarkStart w:name="_Toc104351665" w:id="24"/>
      <w:bookmarkStart w:name="_Toc104351690" w:id="25"/>
      <w:bookmarkStart w:name="_Toc104351702" w:id="26"/>
      <w:bookmarkStart w:name="_Toc104351703" w:id="27"/>
      <w:bookmarkStart w:name="_Toc104351748" w:id="28"/>
      <w:bookmarkStart w:name="_Toc104351750" w:id="29"/>
      <w:bookmarkStart w:name="_Toc104351761" w:id="30"/>
      <w:bookmarkStart w:name="_Toc104351763" w:id="31"/>
      <w:bookmarkStart w:name="_Toc104351787" w:id="32"/>
      <w:bookmarkStart w:name="_Toc104351788" w:id="33"/>
      <w:bookmarkStart w:name="_Toc104351810" w:id="34"/>
      <w:bookmarkStart w:name="_Toc104351812" w:id="35"/>
      <w:bookmarkStart w:name="_Toc104351813" w:id="36"/>
      <w:bookmarkStart w:name="_Toc104351814" w:id="37"/>
      <w:bookmarkEnd w:id="2"/>
      <w:bookmarkEnd w:id="3"/>
      <w:bookmarkEnd w:id="4"/>
      <w:bookmarkEnd w:id="5"/>
      <w:bookmarkEnd w:id="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DF6363">
        <w:t xml:space="preserve">CM is responsible for managing the configuration of all SW and related documents, developed or tracked for </w:t>
      </w:r>
      <w:r w:rsidR="00DF6363">
        <w:t>GSA</w:t>
      </w:r>
      <w:r w:rsidRPr="00DF6363">
        <w:t xml:space="preserve">. The CM Plan is designed to: </w:t>
      </w:r>
    </w:p>
    <w:p w:rsidRPr="00DF6363" w:rsidR="00DF6363" w:rsidP="00DF6363" w:rsidRDefault="00DF6363" w14:paraId="3585BB1E" w14:textId="77777777">
      <w:pPr>
        <w:pStyle w:val="NoSpacing"/>
      </w:pPr>
    </w:p>
    <w:p w:rsidRPr="00DF6363" w:rsidR="00856A3F" w:rsidP="00DF6363" w:rsidRDefault="00856A3F" w14:paraId="27313BF9" w14:textId="77777777">
      <w:pPr>
        <w:pStyle w:val="NoSpacing"/>
        <w:numPr>
          <w:ilvl w:val="0"/>
          <w:numId w:val="6"/>
        </w:numPr>
      </w:pPr>
      <w:r w:rsidRPr="00DF6363">
        <w:t xml:space="preserve">Direct users to the appropriate subordinate document that details the interactions and their outcomes as it relates to the SW change process. </w:t>
      </w:r>
    </w:p>
    <w:p w:rsidRPr="00DF6363" w:rsidR="00856A3F" w:rsidP="00DF6363" w:rsidRDefault="00856A3F" w14:paraId="26D67841" w14:textId="3D993A53">
      <w:pPr>
        <w:pStyle w:val="NoSpacing"/>
        <w:numPr>
          <w:ilvl w:val="0"/>
          <w:numId w:val="6"/>
        </w:numPr>
      </w:pPr>
      <w:r w:rsidRPr="00DF6363">
        <w:t>E</w:t>
      </w:r>
      <w:r w:rsidR="00DF6363">
        <w:t>ncompass the lifecycle of all GSA</w:t>
      </w:r>
      <w:r w:rsidRPr="00DF6363">
        <w:t xml:space="preserve"> systems and its components. </w:t>
      </w:r>
    </w:p>
    <w:p w:rsidRPr="00DF6363" w:rsidR="00856A3F" w:rsidP="00DF6363" w:rsidRDefault="00856A3F" w14:paraId="0CD02351" w14:textId="77777777">
      <w:pPr>
        <w:pStyle w:val="NoSpacing"/>
        <w:numPr>
          <w:ilvl w:val="0"/>
          <w:numId w:val="6"/>
        </w:numPr>
      </w:pPr>
      <w:r w:rsidRPr="00DF6363">
        <w:t xml:space="preserve">Identify requirements for CM status accounting. </w:t>
      </w:r>
    </w:p>
    <w:p w:rsidRPr="00DF6363" w:rsidR="00856A3F" w:rsidP="00DF6363" w:rsidRDefault="00856A3F" w14:paraId="27E79BC4" w14:textId="77777777">
      <w:pPr>
        <w:pStyle w:val="NoSpacing"/>
        <w:numPr>
          <w:ilvl w:val="0"/>
          <w:numId w:val="6"/>
        </w:numPr>
      </w:pPr>
      <w:r w:rsidRPr="00DF6363">
        <w:t xml:space="preserve">Define roles and responsibilities. </w:t>
      </w:r>
    </w:p>
    <w:p w:rsidRPr="00DF6363" w:rsidR="00856A3F" w:rsidP="00DF6363" w:rsidRDefault="00856A3F" w14:paraId="7B4F70A9" w14:textId="77777777">
      <w:pPr>
        <w:pStyle w:val="NoSpacing"/>
        <w:numPr>
          <w:ilvl w:val="0"/>
          <w:numId w:val="6"/>
        </w:numPr>
      </w:pPr>
      <w:r w:rsidRPr="00DF6363">
        <w:t xml:space="preserve">Define configuration item identification requirements. </w:t>
      </w:r>
    </w:p>
    <w:p w:rsidRPr="008036DC" w:rsidR="008036DC" w:rsidP="002B6008" w:rsidRDefault="008036DC" w14:paraId="1358F1EB" w14:textId="6F8CB630">
      <w:pPr>
        <w:pStyle w:val="Heading1"/>
        <w:numPr>
          <w:ilvl w:val="0"/>
          <w:numId w:val="7"/>
        </w:numPr>
      </w:pPr>
      <w:bookmarkStart w:name="_Toc403643928" w:id="38"/>
      <w:bookmarkStart w:name="_Toc423951973" w:id="39"/>
      <w:r w:rsidRPr="008036DC">
        <w:t>Configuration Management</w:t>
      </w:r>
      <w:bookmarkEnd w:id="38"/>
      <w:bookmarkEnd w:id="39"/>
    </w:p>
    <w:p w:rsidRPr="0051221E" w:rsidR="008036DC" w:rsidP="002B6008" w:rsidRDefault="002B6008" w14:paraId="56457D2A" w14:textId="507273A6">
      <w:pPr>
        <w:pStyle w:val="Heading2"/>
      </w:pPr>
      <w:bookmarkStart w:name="_Toc403643929" w:id="40"/>
      <w:r>
        <w:tab/>
      </w:r>
      <w:bookmarkStart w:name="_Toc423951974" w:id="41"/>
      <w:r>
        <w:t xml:space="preserve">2.1 </w:t>
      </w:r>
      <w:r w:rsidRPr="0051221E" w:rsidR="008036DC">
        <w:t>Planning</w:t>
      </w:r>
      <w:bookmarkEnd w:id="40"/>
      <w:bookmarkEnd w:id="41"/>
    </w:p>
    <w:p w:rsidR="002B6008" w:rsidP="002B6008" w:rsidRDefault="008036DC" w14:paraId="1022872E" w14:textId="77777777">
      <w:pPr>
        <w:pStyle w:val="NoSpacing"/>
        <w:ind w:left="720"/>
      </w:pPr>
      <w:r w:rsidRPr="00052D02">
        <w:t>During the course of the Software Development Lifecycle (SDLC), staff and tools are identified to support all activities throughout the lifecycle of the system or its component.</w:t>
      </w:r>
      <w:bookmarkStart w:name="_Toc403643930" w:id="42"/>
    </w:p>
    <w:p w:rsidRPr="002B6008" w:rsidR="008036DC" w:rsidP="002B6008" w:rsidRDefault="002B6008" w14:paraId="1949397E" w14:textId="5587A930">
      <w:pPr>
        <w:pStyle w:val="Heading2"/>
      </w:pPr>
      <w:r>
        <w:lastRenderedPageBreak/>
        <w:tab/>
      </w:r>
      <w:bookmarkStart w:name="_Toc423951975" w:id="43"/>
      <w:r w:rsidRPr="002B6008">
        <w:t xml:space="preserve">2.2 </w:t>
      </w:r>
      <w:r w:rsidRPr="002B6008" w:rsidR="008036DC">
        <w:t>Staff</w:t>
      </w:r>
      <w:bookmarkEnd w:id="42"/>
      <w:bookmarkEnd w:id="43"/>
    </w:p>
    <w:p w:rsidRPr="002B6008" w:rsidR="008036DC" w:rsidP="002B6008" w:rsidRDefault="008036DC" w14:paraId="292F593D" w14:textId="37FCEAB8">
      <w:pPr>
        <w:pStyle w:val="NoSpacing"/>
        <w:ind w:left="720"/>
      </w:pPr>
      <w:r w:rsidR="37FCEAB8">
        <w:rPr/>
        <w:t xml:space="preserve">CM staff will support all </w:t>
      </w:r>
      <w:r w:rsidR="37FCEAB8">
        <w:rPr/>
        <w:t>CM</w:t>
      </w:r>
      <w:r w:rsidR="37FCEAB8">
        <w:rPr/>
        <w:t xml:space="preserve"> activities defined in this document. Each of the areas defined in section 3 – responsibilities will have staff dedicated to those tasks. </w:t>
      </w:r>
    </w:p>
    <w:p w:rsidRPr="002B6008" w:rsidR="008036DC" w:rsidP="002B6008" w:rsidRDefault="008036DC" w14:paraId="187F310F" w14:textId="77777777">
      <w:pPr>
        <w:pStyle w:val="NoSpacing"/>
      </w:pPr>
    </w:p>
    <w:p w:rsidRPr="002B6008" w:rsidR="008036DC" w:rsidP="002B6008" w:rsidRDefault="008036DC" w14:paraId="6289D341" w14:textId="2A92681C">
      <w:pPr>
        <w:pStyle w:val="NoSpacing"/>
        <w:ind w:left="720"/>
      </w:pPr>
      <w:r w:rsidRPr="002B6008">
        <w:rPr>
          <w:b/>
        </w:rPr>
        <w:t>Note</w:t>
      </w:r>
      <w:r w:rsidRPr="002B6008">
        <w:t xml:space="preserve">: </w:t>
      </w:r>
      <w:r w:rsidR="002745E9">
        <w:t>GSA</w:t>
      </w:r>
      <w:r w:rsidRPr="002B6008">
        <w:t xml:space="preserve"> </w:t>
      </w:r>
      <w:r w:rsidR="002745E9">
        <w:t>CM staff is available 8:00</w:t>
      </w:r>
      <w:r w:rsidRPr="002B6008">
        <w:t xml:space="preserve"> am to 5:00 pm EST to attend any meetings as required by </w:t>
      </w:r>
      <w:r w:rsidR="002745E9">
        <w:t>GSA</w:t>
      </w:r>
      <w:r w:rsidRPr="002B6008">
        <w:t xml:space="preserve"> management to support the activities of the program and the requirements of </w:t>
      </w:r>
      <w:r w:rsidR="002745E9">
        <w:t>GSA</w:t>
      </w:r>
    </w:p>
    <w:p w:rsidR="008036DC" w:rsidP="008036DC" w:rsidRDefault="008036DC" w14:paraId="5C7A5767" w14:textId="77777777">
      <w:pPr>
        <w:rPr>
          <w:rFonts w:ascii="Arial" w:hAnsi="Arial" w:cs="Arial"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93"/>
        <w:gridCol w:w="4381"/>
      </w:tblGrid>
      <w:tr w:rsidRPr="002B6008" w:rsidR="008036DC" w:rsidTr="002B6008" w14:paraId="593B6763" w14:textId="77777777">
        <w:tc>
          <w:tcPr>
            <w:tcW w:w="4393" w:type="dxa"/>
            <w:shd w:val="clear" w:color="auto" w:fill="D9D9D9"/>
          </w:tcPr>
          <w:p w:rsidRPr="002B6008" w:rsidR="008036DC" w:rsidP="002B6008" w:rsidRDefault="008036DC" w14:paraId="5C77EEBF" w14:textId="77777777">
            <w:pPr>
              <w:pStyle w:val="NoSpacing"/>
              <w:jc w:val="center"/>
              <w:rPr>
                <w:b/>
              </w:rPr>
            </w:pPr>
            <w:r w:rsidRPr="002B6008">
              <w:rPr>
                <w:b/>
              </w:rPr>
              <w:t>Role</w:t>
            </w:r>
          </w:p>
        </w:tc>
        <w:tc>
          <w:tcPr>
            <w:tcW w:w="4381" w:type="dxa"/>
            <w:shd w:val="clear" w:color="auto" w:fill="D9D9D9"/>
          </w:tcPr>
          <w:p w:rsidRPr="002B6008" w:rsidR="008036DC" w:rsidP="002B6008" w:rsidRDefault="008036DC" w14:paraId="000EF78C" w14:textId="77777777">
            <w:pPr>
              <w:pStyle w:val="NoSpacing"/>
              <w:jc w:val="center"/>
              <w:rPr>
                <w:b/>
              </w:rPr>
            </w:pPr>
            <w:r w:rsidRPr="002B6008">
              <w:rPr>
                <w:b/>
              </w:rPr>
              <w:t>Name</w:t>
            </w:r>
          </w:p>
        </w:tc>
      </w:tr>
      <w:tr w:rsidRPr="002B6008" w:rsidR="008036DC" w:rsidTr="002B6008" w14:paraId="04CE7D79" w14:textId="77777777">
        <w:tc>
          <w:tcPr>
            <w:tcW w:w="4393" w:type="dxa"/>
            <w:shd w:val="clear" w:color="auto" w:fill="auto"/>
          </w:tcPr>
          <w:p w:rsidRPr="002B6008" w:rsidR="008036DC" w:rsidP="002B6008" w:rsidRDefault="008036DC" w14:paraId="56FA1D47" w14:textId="77777777">
            <w:pPr>
              <w:pStyle w:val="NoSpacing"/>
            </w:pPr>
            <w:r w:rsidRPr="002B6008">
              <w:t>Project Manager</w:t>
            </w:r>
          </w:p>
        </w:tc>
        <w:tc>
          <w:tcPr>
            <w:tcW w:w="4381" w:type="dxa"/>
            <w:shd w:val="clear" w:color="auto" w:fill="auto"/>
          </w:tcPr>
          <w:p w:rsidRPr="002B6008" w:rsidR="008036DC" w:rsidP="002B6008" w:rsidRDefault="008036DC" w14:paraId="54420BE0" w14:textId="2EA50DD5">
            <w:pPr>
              <w:pStyle w:val="NoSpacing"/>
            </w:pPr>
            <w:r w:rsidRPr="002B6008">
              <w:t xml:space="preserve">Brian Skapura </w:t>
            </w:r>
            <w:r w:rsidR="002B6008">
              <w:t>(INCAT</w:t>
            </w:r>
            <w:r w:rsidRPr="002B6008">
              <w:t>ech)</w:t>
            </w:r>
          </w:p>
        </w:tc>
      </w:tr>
      <w:tr w:rsidRPr="002B6008" w:rsidR="008036DC" w:rsidTr="002B6008" w14:paraId="2021CACA" w14:textId="77777777">
        <w:tc>
          <w:tcPr>
            <w:tcW w:w="4393" w:type="dxa"/>
            <w:shd w:val="clear" w:color="auto" w:fill="auto"/>
          </w:tcPr>
          <w:p w:rsidRPr="002B6008" w:rsidR="008036DC" w:rsidP="002B6008" w:rsidRDefault="008036DC" w14:paraId="00B0506B" w14:textId="77777777">
            <w:pPr>
              <w:pStyle w:val="NoSpacing"/>
            </w:pPr>
            <w:r w:rsidRPr="002B6008">
              <w:t>Configuration Manager</w:t>
            </w:r>
          </w:p>
        </w:tc>
        <w:tc>
          <w:tcPr>
            <w:tcW w:w="4381" w:type="dxa"/>
            <w:shd w:val="clear" w:color="auto" w:fill="auto"/>
          </w:tcPr>
          <w:p w:rsidRPr="002B6008" w:rsidR="008036DC" w:rsidP="002B6008" w:rsidRDefault="002B6008" w14:paraId="0709DAF6" w14:textId="08376267">
            <w:pPr>
              <w:pStyle w:val="NoSpacing"/>
            </w:pPr>
            <w:r>
              <w:t>David Alicea (INCAT</w:t>
            </w:r>
            <w:r w:rsidRPr="002B6008">
              <w:t>ech)</w:t>
            </w:r>
          </w:p>
        </w:tc>
      </w:tr>
    </w:tbl>
    <w:p w:rsidR="009145ED" w:rsidP="009145ED" w:rsidRDefault="009145ED" w14:paraId="4999D97B" w14:textId="77777777">
      <w:pPr>
        <w:pStyle w:val="NoSpacing"/>
      </w:pPr>
      <w:bookmarkStart w:name="_Toc403643931" w:id="44"/>
      <w:r>
        <w:tab/>
      </w:r>
    </w:p>
    <w:p w:rsidR="009145ED" w:rsidP="009145ED" w:rsidRDefault="009145ED" w14:paraId="4B306937" w14:textId="77777777">
      <w:pPr>
        <w:pStyle w:val="Heading2"/>
      </w:pPr>
      <w:r>
        <w:tab/>
      </w:r>
    </w:p>
    <w:p w:rsidR="009145ED" w:rsidRDefault="009145ED" w14:paraId="329E80C1" w14:textId="77777777">
      <w:pPr>
        <w:rPr>
          <w:rFonts w:ascii="Times New Roman" w:hAnsi="Times New Roman" w:eastAsia="Arial Unicode MS" w:cs="Arial Unicode MS"/>
          <w:b/>
          <w:bCs/>
          <w:caps/>
          <w:szCs w:val="24"/>
        </w:rPr>
      </w:pPr>
      <w:r>
        <w:br w:type="page"/>
      </w:r>
    </w:p>
    <w:p w:rsidRPr="009145ED" w:rsidR="009145ED" w:rsidP="009145ED" w:rsidRDefault="009145ED" w14:paraId="7F8DDC7E" w14:textId="05BE2DD4">
      <w:pPr>
        <w:pStyle w:val="Heading2"/>
      </w:pPr>
      <w:r>
        <w:lastRenderedPageBreak/>
        <w:tab/>
      </w:r>
      <w:bookmarkStart w:name="_Toc423951976" w:id="45"/>
      <w:r>
        <w:t xml:space="preserve">2.3 </w:t>
      </w:r>
      <w:r w:rsidRPr="009145ED">
        <w:t>Tools</w:t>
      </w:r>
      <w:bookmarkEnd w:id="44"/>
      <w:bookmarkEnd w:id="45"/>
    </w:p>
    <w:p w:rsidR="009145ED" w:rsidP="009145ED" w:rsidRDefault="009145ED" w14:paraId="0050CD02" w14:textId="77777777">
      <w:pPr>
        <w:pStyle w:val="NoSpacing"/>
        <w:ind w:firstLine="576"/>
      </w:pPr>
      <w:r w:rsidRPr="009145ED">
        <w:t xml:space="preserve">CM staff uses the following tools: </w:t>
      </w:r>
    </w:p>
    <w:p w:rsidRPr="009145ED" w:rsidR="009145ED" w:rsidP="009145ED" w:rsidRDefault="009145ED" w14:paraId="476029E9" w14:textId="77777777">
      <w:pPr>
        <w:pStyle w:val="NoSpacing"/>
        <w:ind w:firstLine="576"/>
      </w:pPr>
    </w:p>
    <w:p w:rsidRPr="009145ED" w:rsidR="009145ED" w:rsidP="009145ED" w:rsidRDefault="009145ED" w14:paraId="36D56353" w14:textId="1A3FBB7D">
      <w:pPr>
        <w:pStyle w:val="NoSpacing"/>
        <w:numPr>
          <w:ilvl w:val="0"/>
          <w:numId w:val="12"/>
        </w:numPr>
      </w:pPr>
      <w:r w:rsidRPr="00186C6D">
        <w:rPr>
          <w:b/>
        </w:rPr>
        <w:t>Window’s Command Window</w:t>
      </w:r>
      <w:r w:rsidR="00186C6D">
        <w:t xml:space="preserve"> used to access</w:t>
      </w:r>
      <w:r w:rsidRPr="009145ED">
        <w:t xml:space="preserve"> </w:t>
      </w:r>
      <w:r w:rsidR="00186C6D">
        <w:t xml:space="preserve">GitHub folders/Files. </w:t>
      </w:r>
    </w:p>
    <w:p w:rsidRPr="009145ED" w:rsidR="009145ED" w:rsidP="009145ED" w:rsidRDefault="00621916" w14:paraId="0E39F16A" w14:textId="478F5681">
      <w:pPr>
        <w:pStyle w:val="NoSpacing"/>
        <w:numPr>
          <w:ilvl w:val="0"/>
          <w:numId w:val="12"/>
        </w:numPr>
      </w:pPr>
      <w:r>
        <w:rPr>
          <w:b/>
        </w:rPr>
        <w:t>Office 365 SharePoint</w:t>
      </w:r>
      <w:r w:rsidRPr="009145ED" w:rsidR="009145ED">
        <w:t xml:space="preserve"> is used to collaborate on writing and sharing content.  It can be just words, or you can add im</w:t>
      </w:r>
      <w:r>
        <w:t>ages, diagrams, activity stream</w:t>
      </w:r>
      <w:r w:rsidRPr="009145ED" w:rsidR="009145ED">
        <w:t xml:space="preserve"> and more.</w:t>
      </w:r>
    </w:p>
    <w:p w:rsidRPr="00553D37" w:rsidR="00553D37" w:rsidP="009145ED" w:rsidRDefault="00553D37" w14:paraId="25E31CA2" w14:textId="0AE731EA">
      <w:pPr>
        <w:pStyle w:val="NoSpacing"/>
        <w:numPr>
          <w:ilvl w:val="0"/>
          <w:numId w:val="12"/>
        </w:numPr>
      </w:pPr>
      <w:r w:rsidRPr="00553D37">
        <w:rPr>
          <w:b/>
        </w:rPr>
        <w:t>Source Tree</w:t>
      </w:r>
      <w:r>
        <w:t xml:space="preserve"> is a repository for codes resides in your local machine.  </w:t>
      </w:r>
    </w:p>
    <w:p w:rsidR="009145ED" w:rsidP="009145ED" w:rsidRDefault="009145ED" w14:paraId="5FEF3065" w14:textId="3166861A">
      <w:pPr>
        <w:pStyle w:val="NoSpacing"/>
        <w:numPr>
          <w:ilvl w:val="0"/>
          <w:numId w:val="12"/>
        </w:numPr>
      </w:pPr>
      <w:r w:rsidRPr="00CE68DE">
        <w:rPr>
          <w:b/>
        </w:rPr>
        <w:t>GitHub</w:t>
      </w:r>
      <w:r w:rsidRPr="009145ED">
        <w:t xml:space="preserve"> is a web-based hosting service for software development projects that use the Git revision control system.  </w:t>
      </w:r>
      <w:hyperlink w:history="1" r:id="rId11">
        <w:r w:rsidRPr="00BA62B8">
          <w:rPr>
            <w:rStyle w:val="Hyperlink"/>
          </w:rPr>
          <w:t>https://github.com/Incatech-Corp/gsa-agile</w:t>
        </w:r>
      </w:hyperlink>
    </w:p>
    <w:p w:rsidRPr="009145ED" w:rsidR="009145ED" w:rsidP="009145ED" w:rsidRDefault="00CE68DE" w14:paraId="76207811" w14:textId="1FE855A3">
      <w:pPr>
        <w:pStyle w:val="NoSpacing"/>
        <w:numPr>
          <w:ilvl w:val="0"/>
          <w:numId w:val="12"/>
        </w:numPr>
      </w:pPr>
      <w:r w:rsidRPr="00CE68DE">
        <w:rPr>
          <w:b/>
        </w:rPr>
        <w:t>Win Merge</w:t>
      </w:r>
      <w:r w:rsidRPr="009145ED" w:rsidR="009145ED">
        <w:t xml:space="preserve"> is a tool used to </w:t>
      </w:r>
      <w:r>
        <w:t>compare Source Tree and GitHub</w:t>
      </w:r>
      <w:r w:rsidRPr="009145ED" w:rsidR="009145ED">
        <w:t xml:space="preserve"> source code changes.</w:t>
      </w:r>
    </w:p>
    <w:p w:rsidRPr="00621916" w:rsidR="00621916" w:rsidP="00621916" w:rsidRDefault="00621916" w14:paraId="1C0ACD3A" w14:textId="3ECBA937">
      <w:pPr>
        <w:pStyle w:val="Heading1"/>
        <w:numPr>
          <w:ilvl w:val="0"/>
          <w:numId w:val="7"/>
        </w:numPr>
      </w:pPr>
      <w:bookmarkStart w:name="_Toc403643932" w:id="46"/>
      <w:bookmarkStart w:name="_Toc423951977" w:id="47"/>
      <w:r w:rsidRPr="00621916">
        <w:t>Configuration Management Activities</w:t>
      </w:r>
      <w:bookmarkEnd w:id="46"/>
      <w:bookmarkEnd w:id="47"/>
    </w:p>
    <w:p w:rsidRPr="00621916" w:rsidR="00621916" w:rsidP="00621916" w:rsidRDefault="00621916" w14:paraId="656FE184" w14:textId="26622A1D">
      <w:pPr>
        <w:pStyle w:val="Heading2"/>
      </w:pPr>
      <w:bookmarkStart w:name="_Toc192062790" w:id="48"/>
      <w:bookmarkStart w:name="_Toc403643933" w:id="49"/>
      <w:r>
        <w:tab/>
      </w:r>
      <w:r>
        <w:tab/>
      </w:r>
      <w:bookmarkStart w:name="_Toc423951978" w:id="50"/>
      <w:r>
        <w:t xml:space="preserve">3.1 </w:t>
      </w:r>
      <w:r w:rsidRPr="00621916">
        <w:t>Configuration Items</w:t>
      </w:r>
      <w:bookmarkEnd w:id="48"/>
      <w:bookmarkEnd w:id="49"/>
      <w:bookmarkEnd w:id="50"/>
    </w:p>
    <w:p w:rsidR="00621916" w:rsidP="00621916" w:rsidRDefault="00621916" w14:paraId="102B6EAE" w14:textId="18DCBC64">
      <w:pPr>
        <w:pStyle w:val="NoSpacing"/>
        <w:ind w:left="720"/>
      </w:pPr>
      <w:r w:rsidRPr="009A3FF1">
        <w:t xml:space="preserve">A system is a group of interrelated, interacting, or interdependent supporting components. Multiple applications and standalone systems that have limited/no interaction with other systems and/or </w:t>
      </w:r>
      <w:r w:rsidRPr="009A3FF1">
        <w:lastRenderedPageBreak/>
        <w:t>SW make</w:t>
      </w:r>
      <w:r>
        <w:t xml:space="preserve"> up the complex systems that GSA</w:t>
      </w:r>
      <w:r w:rsidRPr="009A3FF1">
        <w:t xml:space="preserve"> maintains. Components can be identified as the following: </w:t>
      </w:r>
    </w:p>
    <w:p w:rsidRPr="009A3FF1" w:rsidR="00621916" w:rsidP="00621916" w:rsidRDefault="00621916" w14:paraId="3D78D87C" w14:textId="77777777">
      <w:pPr>
        <w:pStyle w:val="NoSpacing"/>
        <w:ind w:left="720"/>
      </w:pPr>
    </w:p>
    <w:p w:rsidRPr="00621916" w:rsidR="00621916" w:rsidP="00621916" w:rsidRDefault="00621916" w14:paraId="6D41C800" w14:textId="77777777">
      <w:pPr>
        <w:pStyle w:val="NoSpacing"/>
        <w:numPr>
          <w:ilvl w:val="0"/>
          <w:numId w:val="14"/>
        </w:numPr>
      </w:pPr>
      <w:r w:rsidRPr="00621916">
        <w:rPr>
          <w:b/>
        </w:rPr>
        <w:t>Support System/Reusable</w:t>
      </w:r>
      <w:r w:rsidRPr="00621916">
        <w:t xml:space="preserve">: Code developed to meet a specific business need and can be shared for common functionality </w:t>
      </w:r>
    </w:p>
    <w:p w:rsidRPr="00621916" w:rsidR="00621916" w:rsidP="00621916" w:rsidRDefault="00621916" w14:paraId="0FA28A16" w14:textId="77777777">
      <w:pPr>
        <w:pStyle w:val="NoSpacing"/>
        <w:numPr>
          <w:ilvl w:val="0"/>
          <w:numId w:val="14"/>
        </w:numPr>
      </w:pPr>
      <w:r w:rsidRPr="00621916">
        <w:rPr>
          <w:b/>
        </w:rPr>
        <w:t>Utility</w:t>
      </w:r>
      <w:r w:rsidRPr="00621916">
        <w:t xml:space="preserve">: Code developed to assist in the collection and presentation of pertinent data </w:t>
      </w:r>
    </w:p>
    <w:p w:rsidRPr="00621916" w:rsidR="00621916" w:rsidP="00621916" w:rsidRDefault="00621916" w14:paraId="699818A0" w14:textId="776FF302">
      <w:pPr>
        <w:pStyle w:val="NoSpacing"/>
        <w:numPr>
          <w:ilvl w:val="0"/>
          <w:numId w:val="14"/>
        </w:numPr>
      </w:pPr>
      <w:r w:rsidRPr="00621916">
        <w:rPr>
          <w:b/>
        </w:rPr>
        <w:t>Database</w:t>
      </w:r>
      <w:r w:rsidRPr="00621916">
        <w:t xml:space="preserve">: Information repository that stores information accessible to one or more </w:t>
      </w:r>
      <w:r>
        <w:t>GSA</w:t>
      </w:r>
      <w:r w:rsidRPr="00621916">
        <w:t xml:space="preserve"> Applications </w:t>
      </w:r>
    </w:p>
    <w:p w:rsidRPr="00621916" w:rsidR="00621916" w:rsidP="00621916" w:rsidRDefault="00621916" w14:paraId="0AF59988" w14:textId="2157F1B2">
      <w:pPr>
        <w:pStyle w:val="NoSpacing"/>
        <w:numPr>
          <w:ilvl w:val="0"/>
          <w:numId w:val="14"/>
        </w:numPr>
      </w:pPr>
      <w:r w:rsidRPr="00621916">
        <w:rPr>
          <w:b/>
        </w:rPr>
        <w:t>System software</w:t>
      </w:r>
      <w:r>
        <w:t>: Serving a mission for GSA</w:t>
      </w:r>
      <w:r w:rsidRPr="00621916">
        <w:t xml:space="preserve"> that </w:t>
      </w:r>
      <w:r>
        <w:t>runs independently and serves</w:t>
      </w:r>
      <w:r w:rsidRPr="00621916">
        <w:t xml:space="preserve"> with one or more business needs. Systems are developed by utilizing a formal development program </w:t>
      </w:r>
    </w:p>
    <w:p w:rsidR="002E177E" w:rsidP="002E177E" w:rsidRDefault="002E177E" w14:paraId="2F4A1918" w14:textId="081B5830">
      <w:pPr>
        <w:pStyle w:val="Heading2"/>
      </w:pPr>
      <w:r>
        <w:tab/>
      </w:r>
      <w:r>
        <w:tab/>
      </w:r>
      <w:bookmarkStart w:name="_Toc423951979" w:id="51"/>
      <w:r>
        <w:t>3.2 CONFIGURATION IDENTIFICATION</w:t>
      </w:r>
      <w:bookmarkEnd w:id="51"/>
    </w:p>
    <w:p w:rsidR="002E177E" w:rsidP="002E177E" w:rsidRDefault="002E177E" w14:paraId="48B171D4" w14:textId="65153570">
      <w:pPr>
        <w:pStyle w:val="Heading3"/>
      </w:pPr>
      <w:r>
        <w:tab/>
      </w:r>
      <w:bookmarkStart w:name="_Toc423951980" w:id="52"/>
      <w:r>
        <w:t>3.2.1 Labeling</w:t>
      </w:r>
      <w:bookmarkEnd w:id="52"/>
    </w:p>
    <w:p w:rsidR="002E177E" w:rsidP="00D70CB9" w:rsidRDefault="002E177E" w14:paraId="5A68B020" w14:textId="7BEB59B1">
      <w:pPr>
        <w:pStyle w:val="NoSpacing"/>
        <w:ind w:left="720"/>
      </w:pPr>
      <w:r>
        <w:t xml:space="preserve">All CIs will be delivered to </w:t>
      </w:r>
      <w:r w:rsidR="00D70CB9">
        <w:t>GSA</w:t>
      </w:r>
      <w:r>
        <w:t xml:space="preserve"> via CM. Delivery of CIs directly from Development groups to </w:t>
      </w:r>
      <w:r w:rsidR="00D70CB9">
        <w:t>GSA</w:t>
      </w:r>
      <w:r>
        <w:t xml:space="preserve"> is NOT permitted. </w:t>
      </w:r>
    </w:p>
    <w:p w:rsidR="00D70CB9" w:rsidP="00D70CB9" w:rsidRDefault="00D70CB9" w14:paraId="3CBEAD2C" w14:textId="77777777">
      <w:pPr>
        <w:pStyle w:val="NoSpacing"/>
        <w:ind w:left="720"/>
      </w:pPr>
    </w:p>
    <w:p w:rsidRPr="00D70CB9" w:rsidR="002E177E" w:rsidP="00D70CB9" w:rsidRDefault="002E177E" w14:paraId="7D399ADB" w14:textId="290BDFD5">
      <w:pPr>
        <w:pStyle w:val="NoSpacing"/>
        <w:numPr>
          <w:ilvl w:val="0"/>
          <w:numId w:val="16"/>
        </w:numPr>
      </w:pPr>
      <w:r w:rsidRPr="00D70CB9">
        <w:t>Each production ba</w:t>
      </w:r>
      <w:r w:rsidR="00D70CB9">
        <w:t>seline/CI being submitted to GSA</w:t>
      </w:r>
      <w:r w:rsidRPr="00D70CB9">
        <w:t xml:space="preserve"> CM must be checked into </w:t>
      </w:r>
      <w:r w:rsidR="00D70CB9">
        <w:t>GitHub</w:t>
      </w:r>
      <w:r w:rsidRPr="00D70CB9">
        <w:t xml:space="preserve"> and labeled by the Development group. The label naming convention will be as follows: </w:t>
      </w:r>
      <w:r w:rsidR="00D70CB9">
        <w:lastRenderedPageBreak/>
        <w:t>GSA</w:t>
      </w:r>
      <w:r w:rsidRPr="00D70CB9">
        <w:t xml:space="preserve">_01.00.00.1, where </w:t>
      </w:r>
      <w:r w:rsidR="00D70CB9">
        <w:t>GSA</w:t>
      </w:r>
      <w:r w:rsidRPr="00D70CB9">
        <w:t xml:space="preserve"> represents the app name/acronym, 01.00.00 represents the version number, and .1 represents the iteration of the submission. The iteration number will sequentially increase with each submission to CM. </w:t>
      </w:r>
    </w:p>
    <w:p w:rsidRPr="00D70CB9" w:rsidR="00D70CB9" w:rsidP="00D70CB9" w:rsidRDefault="00D70CB9" w14:paraId="7CAEB37B" w14:textId="77777777">
      <w:pPr>
        <w:pStyle w:val="NoSpacing"/>
      </w:pPr>
    </w:p>
    <w:p w:rsidR="002E177E" w:rsidP="00D70CB9" w:rsidRDefault="002E177E" w14:paraId="31DDA709" w14:textId="55286EFE">
      <w:pPr>
        <w:pStyle w:val="NoSpacing"/>
        <w:numPr>
          <w:ilvl w:val="0"/>
          <w:numId w:val="16"/>
        </w:numPr>
      </w:pPr>
      <w:r w:rsidRPr="00D70CB9">
        <w:t xml:space="preserve">The submission notification to CM will be an e-mail that includes the following information: </w:t>
      </w:r>
    </w:p>
    <w:p w:rsidRPr="00D70CB9" w:rsidR="00D70CB9" w:rsidP="00D70CB9" w:rsidRDefault="00D70CB9" w14:paraId="6993FBE8" w14:textId="77777777">
      <w:pPr>
        <w:pStyle w:val="NoSpacing"/>
      </w:pPr>
    </w:p>
    <w:p w:rsidRPr="00D70CB9" w:rsidR="002E177E" w:rsidP="00D70CB9" w:rsidRDefault="002E177E" w14:paraId="1F5DC0F7" w14:textId="2F8E9822">
      <w:pPr>
        <w:pStyle w:val="NoSpacing"/>
        <w:numPr>
          <w:ilvl w:val="0"/>
          <w:numId w:val="17"/>
        </w:numPr>
      </w:pPr>
      <w:r w:rsidRPr="00D70CB9">
        <w:t xml:space="preserve">Application Name </w:t>
      </w:r>
    </w:p>
    <w:p w:rsidRPr="00D70CB9" w:rsidR="002E177E" w:rsidP="00D70CB9" w:rsidRDefault="002E177E" w14:paraId="6AC07C26" w14:textId="0C6F301D">
      <w:pPr>
        <w:pStyle w:val="NoSpacing"/>
        <w:numPr>
          <w:ilvl w:val="0"/>
          <w:numId w:val="17"/>
        </w:numPr>
      </w:pPr>
      <w:r w:rsidRPr="00D70CB9">
        <w:t xml:space="preserve">Version Number </w:t>
      </w:r>
    </w:p>
    <w:p w:rsidRPr="00D70CB9" w:rsidR="002E177E" w:rsidP="00D70CB9" w:rsidRDefault="002E177E" w14:paraId="7567B563" w14:textId="20958142">
      <w:pPr>
        <w:pStyle w:val="NoSpacing"/>
        <w:numPr>
          <w:ilvl w:val="0"/>
          <w:numId w:val="17"/>
        </w:numPr>
      </w:pPr>
      <w:r w:rsidRPr="00D70CB9">
        <w:t xml:space="preserve">Label applied </w:t>
      </w:r>
    </w:p>
    <w:p w:rsidR="002E177E" w:rsidP="00D70CB9" w:rsidRDefault="002E177E" w14:paraId="26A69346" w14:textId="228C87B6">
      <w:pPr>
        <w:pStyle w:val="NoSpacing"/>
        <w:numPr>
          <w:ilvl w:val="0"/>
          <w:numId w:val="17"/>
        </w:numPr>
      </w:pPr>
      <w:r w:rsidRPr="00D70CB9">
        <w:t xml:space="preserve">Action requested </w:t>
      </w:r>
    </w:p>
    <w:p w:rsidRPr="00D70CB9" w:rsidR="00D70CB9" w:rsidP="00D70CB9" w:rsidRDefault="00D70CB9" w14:paraId="7D1C2D33" w14:textId="77777777">
      <w:pPr>
        <w:pStyle w:val="NoSpacing"/>
        <w:ind w:left="1800"/>
      </w:pPr>
    </w:p>
    <w:p w:rsidRPr="00D70CB9" w:rsidR="002E177E" w:rsidP="00D70CB9" w:rsidRDefault="002E177E" w14:paraId="5F6CA517" w14:textId="6D735D57">
      <w:pPr>
        <w:pStyle w:val="NoSpacing"/>
        <w:numPr>
          <w:ilvl w:val="0"/>
          <w:numId w:val="18"/>
        </w:numPr>
      </w:pPr>
      <w:r w:rsidRPr="00D70CB9">
        <w:t xml:space="preserve">The development </w:t>
      </w:r>
      <w:r w:rsidR="00D70CB9">
        <w:t>group will submit all CIs to GSA</w:t>
      </w:r>
      <w:r w:rsidRPr="00D70CB9">
        <w:t xml:space="preserve"> CM no later than two business days prior to the scheduled </w:t>
      </w:r>
      <w:r w:rsidR="00D70CB9">
        <w:t>Release Planning</w:t>
      </w:r>
      <w:r w:rsidRPr="00D70CB9">
        <w:t xml:space="preserve"> meeting. Failing to submit all CIs per this requirement may cause delay of the </w:t>
      </w:r>
      <w:r w:rsidR="00D70CB9">
        <w:t>Release</w:t>
      </w:r>
      <w:r w:rsidRPr="00D70CB9">
        <w:t xml:space="preserve">. </w:t>
      </w:r>
    </w:p>
    <w:p w:rsidR="00D70CB9" w:rsidRDefault="00D70CB9" w14:paraId="298D49B5" w14:textId="77777777">
      <w:r>
        <w:br w:type="page"/>
      </w:r>
    </w:p>
    <w:p w:rsidRPr="003A2A18" w:rsidR="002E177E" w:rsidP="003A2A18" w:rsidRDefault="003A2A18" w14:paraId="66065A31" w14:textId="411C914F">
      <w:pPr>
        <w:pStyle w:val="Heading3"/>
      </w:pPr>
      <w:r>
        <w:lastRenderedPageBreak/>
        <w:tab/>
      </w:r>
      <w:bookmarkStart w:name="_Toc423951981" w:id="53"/>
      <w:r w:rsidRPr="003A2A18" w:rsidR="00D70CB9">
        <w:t xml:space="preserve">3.2.2 </w:t>
      </w:r>
      <w:r w:rsidRPr="003A2A18" w:rsidR="002E177E">
        <w:t>Naming Conventions</w:t>
      </w:r>
      <w:bookmarkEnd w:id="53"/>
    </w:p>
    <w:p w:rsidR="002E177E" w:rsidP="003A2A18" w:rsidRDefault="002E177E" w14:paraId="1CBEE6CA" w14:textId="18C4D657">
      <w:pPr>
        <w:pStyle w:val="NoSpacing"/>
        <w:ind w:left="720"/>
      </w:pPr>
      <w:r w:rsidRPr="003A2A18">
        <w:t>Each release has a version number that consists of four levels, with each level separate</w:t>
      </w:r>
      <w:r w:rsidR="003A2A18">
        <w:t>d by a period (nn.mm.pp.od): GSA</w:t>
      </w:r>
      <w:r w:rsidRPr="003A2A18">
        <w:t>.01.00.00</w:t>
      </w:r>
    </w:p>
    <w:p w:rsidRPr="003A2A18" w:rsidR="008B6F7A" w:rsidP="003A2A18" w:rsidRDefault="008B6F7A" w14:paraId="644922AF" w14:textId="77777777">
      <w:pPr>
        <w:pStyle w:val="NoSpacing"/>
        <w:ind w:left="720"/>
      </w:pPr>
    </w:p>
    <w:p w:rsidRPr="003A2A18" w:rsidR="002E177E" w:rsidP="008B6F7A" w:rsidRDefault="002E177E" w14:paraId="62A896D1" w14:textId="4F7ACE1D">
      <w:pPr>
        <w:pStyle w:val="NoSpacing"/>
        <w:numPr>
          <w:ilvl w:val="0"/>
          <w:numId w:val="19"/>
        </w:numPr>
      </w:pPr>
      <w:r w:rsidRPr="008B6F7A">
        <w:rPr>
          <w:b/>
        </w:rPr>
        <w:t>nn</w:t>
      </w:r>
      <w:r w:rsidRPr="003A2A18">
        <w:t xml:space="preserve"> – The first level is used for new releases, or increases for major release type changes: 01.00.00 </w:t>
      </w:r>
    </w:p>
    <w:p w:rsidRPr="003A2A18" w:rsidR="002E177E" w:rsidP="008B6F7A" w:rsidRDefault="002E177E" w14:paraId="78AEBC0B" w14:textId="35421A48">
      <w:pPr>
        <w:pStyle w:val="NoSpacing"/>
        <w:numPr>
          <w:ilvl w:val="0"/>
          <w:numId w:val="19"/>
        </w:numPr>
      </w:pPr>
      <w:r w:rsidRPr="008B6F7A">
        <w:rPr>
          <w:b/>
        </w:rPr>
        <w:t>mm</w:t>
      </w:r>
      <w:r w:rsidRPr="003A2A18">
        <w:t xml:space="preserve"> – The second level increases for minor release type changes: 01.01.00 </w:t>
      </w:r>
    </w:p>
    <w:p w:rsidRPr="003A2A18" w:rsidR="002E177E" w:rsidP="008B6F7A" w:rsidRDefault="002E177E" w14:paraId="6270F651" w14:textId="43F71DA3">
      <w:pPr>
        <w:pStyle w:val="NoSpacing"/>
        <w:numPr>
          <w:ilvl w:val="0"/>
          <w:numId w:val="19"/>
        </w:numPr>
      </w:pPr>
      <w:r w:rsidRPr="008B6F7A">
        <w:rPr>
          <w:b/>
        </w:rPr>
        <w:t>pp</w:t>
      </w:r>
      <w:r w:rsidRPr="003A2A18">
        <w:t xml:space="preserve"> – The third level increases for patch release type changes: 01.01.01 </w:t>
      </w:r>
    </w:p>
    <w:p w:rsidR="009145ED" w:rsidP="008B6F7A" w:rsidRDefault="002E177E" w14:paraId="0C24EC67" w14:textId="7A38DC1D">
      <w:pPr>
        <w:pStyle w:val="NoSpacing"/>
        <w:numPr>
          <w:ilvl w:val="0"/>
          <w:numId w:val="19"/>
        </w:numPr>
      </w:pPr>
      <w:r w:rsidRPr="008B6F7A">
        <w:rPr>
          <w:b/>
        </w:rPr>
        <w:t>od</w:t>
      </w:r>
      <w:r w:rsidRPr="003A2A18">
        <w:t xml:space="preserve"> – The fourth level increases for operational data type changes: 01.01.01.01</w:t>
      </w:r>
    </w:p>
    <w:p w:rsidRPr="00110340" w:rsidR="00110340" w:rsidP="00110340" w:rsidRDefault="00110340" w14:paraId="304B58A3" w14:textId="275ADF8F">
      <w:pPr>
        <w:pStyle w:val="Heading2"/>
      </w:pPr>
      <w:r>
        <w:tab/>
      </w:r>
      <w:bookmarkStart w:name="_Toc423951982" w:id="54"/>
      <w:r w:rsidR="001D31C6">
        <w:t>3.3</w:t>
      </w:r>
      <w:r>
        <w:t xml:space="preserve"> </w:t>
      </w:r>
      <w:r w:rsidRPr="00110340">
        <w:t>Repository Folders</w:t>
      </w:r>
      <w:bookmarkEnd w:id="54"/>
    </w:p>
    <w:p w:rsidRPr="00110340" w:rsidR="00110340" w:rsidP="00110340" w:rsidRDefault="00110340" w14:paraId="55943649" w14:textId="6E72AFF2">
      <w:pPr>
        <w:pStyle w:val="NoSpacing"/>
        <w:ind w:left="720"/>
        <w:rPr>
          <w:b/>
        </w:rPr>
      </w:pPr>
      <w:r>
        <w:rPr>
          <w:b/>
        </w:rPr>
        <w:t xml:space="preserve">    </w:t>
      </w:r>
      <w:r w:rsidR="001D31C6">
        <w:rPr>
          <w:b/>
        </w:rPr>
        <w:t>Source Tree</w:t>
      </w:r>
      <w:r w:rsidRPr="00110340">
        <w:rPr>
          <w:b/>
        </w:rPr>
        <w:t xml:space="preserve"> and Local PC Folder Structure</w:t>
      </w:r>
    </w:p>
    <w:p w:rsidRPr="00110340" w:rsidR="00110340" w:rsidP="00110340" w:rsidRDefault="00110340" w14:paraId="31F37CE4" w14:textId="189AA585">
      <w:pPr>
        <w:pStyle w:val="NoSpacing"/>
        <w:ind w:firstLine="720"/>
      </w:pPr>
      <w:r>
        <w:t xml:space="preserve">    </w:t>
      </w:r>
      <w:r w:rsidRPr="00110340">
        <w:t xml:space="preserve">Create the folder directory structure on the local C drive of the </w:t>
      </w:r>
      <w:r w:rsidR="001D31C6">
        <w:t>Source Tree</w:t>
      </w:r>
      <w:r w:rsidRPr="00110340">
        <w:t xml:space="preserve"> machine.</w:t>
      </w:r>
    </w:p>
    <w:p w:rsidRPr="00110340" w:rsidR="00110340" w:rsidP="00110340" w:rsidRDefault="00110340" w14:paraId="650AFFA8" w14:textId="6E711006">
      <w:pPr>
        <w:pStyle w:val="NoSpacing"/>
        <w:ind w:firstLine="720"/>
      </w:pPr>
      <w:r>
        <w:t xml:space="preserve">    </w:t>
      </w:r>
      <w:r w:rsidRPr="00110340">
        <w:rPr>
          <w:b/>
        </w:rPr>
        <w:t>Note</w:t>
      </w:r>
      <w:r w:rsidRPr="00110340">
        <w:t xml:space="preserve">: The attached ZIP file to a local drive and extract to create the directory structure.  </w:t>
      </w:r>
    </w:p>
    <w:p w:rsidR="001D31C6" w:rsidP="001D31C6" w:rsidRDefault="001D31C6" w14:paraId="3C6A9690" w14:textId="77777777">
      <w:pPr>
        <w:pStyle w:val="NoSpacing"/>
      </w:pPr>
      <w:r>
        <w:t xml:space="preserve">            </w:t>
      </w:r>
    </w:p>
    <w:p w:rsidRPr="001D31C6" w:rsidR="001D31C6" w:rsidP="001D31C6" w:rsidRDefault="001D31C6" w14:paraId="62689A7C" w14:textId="1CCC6C0D">
      <w:pPr>
        <w:pStyle w:val="NoSpacing"/>
        <w:ind w:left="720"/>
        <w:rPr>
          <w:b/>
        </w:rPr>
      </w:pPr>
      <w:r>
        <w:rPr>
          <w:b/>
        </w:rPr>
        <w:t xml:space="preserve">   </w:t>
      </w:r>
      <w:r w:rsidRPr="001D31C6">
        <w:rPr>
          <w:b/>
        </w:rPr>
        <w:t>SharePoint Folder Structure</w:t>
      </w:r>
    </w:p>
    <w:p w:rsidRPr="001D31C6" w:rsidR="001D31C6" w:rsidP="001D31C6" w:rsidRDefault="001D31C6" w14:paraId="08BFDC97" w14:textId="06E9294D">
      <w:pPr>
        <w:pStyle w:val="NoSpacing"/>
        <w:ind w:left="720" w:firstLine="150"/>
      </w:pPr>
      <w:r w:rsidRPr="001D31C6">
        <w:t xml:space="preserve">Create the folder directory structure under the Releases folder in the SharePoint Configuration </w:t>
      </w:r>
      <w:r>
        <w:t xml:space="preserve">            </w:t>
      </w:r>
      <w:r w:rsidRPr="001D31C6">
        <w:t>Management sub site to hold the documentation deliverables.</w:t>
      </w:r>
    </w:p>
    <w:p w:rsidR="001D31C6" w:rsidP="001D31C6" w:rsidRDefault="001D31C6" w14:paraId="3D34C3CF" w14:textId="7DC5B05C">
      <w:pPr>
        <w:pStyle w:val="NoSpacing"/>
        <w:ind w:firstLine="720"/>
      </w:pPr>
      <w:r>
        <w:lastRenderedPageBreak/>
        <w:t xml:space="preserve"> Release Folder, {GSA_.NN.MM.PP.DD}. </w:t>
      </w:r>
    </w:p>
    <w:p w:rsidR="00C21A8A" w:rsidP="00C21A8A" w:rsidRDefault="00C21A8A" w14:paraId="53D8E987" w14:textId="4BBC90DC">
      <w:pPr>
        <w:pStyle w:val="Heading2"/>
      </w:pPr>
      <w:r>
        <w:tab/>
      </w:r>
      <w:bookmarkStart w:name="_Toc423951983" w:id="55"/>
      <w:r>
        <w:t>3.4 Source Tree Setup</w:t>
      </w:r>
      <w:bookmarkEnd w:id="55"/>
    </w:p>
    <w:p w:rsidRPr="00C21A8A" w:rsidR="00C21A8A" w:rsidP="00C21A8A" w:rsidRDefault="00C21A8A" w14:paraId="7689AB7A" w14:textId="77777777">
      <w:pPr>
        <w:pStyle w:val="NoSpacing"/>
        <w:ind w:firstLine="720"/>
      </w:pPr>
      <w:r w:rsidRPr="00C21A8A">
        <w:t xml:space="preserve">Download SourceTreeSetup_1.4.1 from Tools folder </w:t>
      </w:r>
    </w:p>
    <w:p w:rsidRPr="00C21A8A" w:rsidR="00C21A8A" w:rsidP="00C21A8A" w:rsidRDefault="00C21A8A" w14:paraId="649B5064" w14:textId="57CB02E7">
      <w:pPr>
        <w:pStyle w:val="NoSpacing"/>
        <w:ind w:firstLine="720"/>
      </w:pPr>
      <w:r w:rsidRPr="00C21A8A">
        <w:t xml:space="preserve">Install Source tree into default location. </w:t>
      </w:r>
    </w:p>
    <w:p w:rsidR="00C21A8A" w:rsidP="00C21A8A" w:rsidRDefault="00C21A8A" w14:paraId="6FBEDCBA" w14:textId="77777777">
      <w:pPr>
        <w:pStyle w:val="NoSpacing"/>
        <w:ind w:firstLine="720"/>
      </w:pPr>
      <w:r w:rsidRPr="00C21A8A">
        <w:t>During installation:</w:t>
      </w:r>
    </w:p>
    <w:p w:rsidRPr="00C21A8A" w:rsidR="00C21A8A" w:rsidP="00C21A8A" w:rsidRDefault="00C21A8A" w14:paraId="706D5B10" w14:textId="77777777">
      <w:pPr>
        <w:pStyle w:val="NoSpacing"/>
        <w:ind w:firstLine="720"/>
      </w:pPr>
    </w:p>
    <w:p w:rsidRPr="00C21A8A" w:rsidR="00C21A8A" w:rsidP="00C21A8A" w:rsidRDefault="00C21A8A" w14:paraId="0826C841" w14:textId="0E2DD24A">
      <w:pPr>
        <w:pStyle w:val="NoSpacing"/>
        <w:numPr>
          <w:ilvl w:val="0"/>
          <w:numId w:val="20"/>
        </w:numPr>
      </w:pPr>
      <w:r>
        <w:t>E</w:t>
      </w:r>
      <w:r w:rsidRPr="00C21A8A">
        <w:t>nter your full name and email address (your @gsoft.com email, if you work for GSoft)</w:t>
      </w:r>
    </w:p>
    <w:p w:rsidRPr="00C21A8A" w:rsidR="00C21A8A" w:rsidP="00C21A8A" w:rsidRDefault="00C21A8A" w14:paraId="52DD22AE" w14:textId="0EE91E67">
      <w:pPr>
        <w:pStyle w:val="NoSpacing"/>
        <w:numPr>
          <w:ilvl w:val="0"/>
          <w:numId w:val="20"/>
        </w:numPr>
      </w:pPr>
      <w:r w:rsidRPr="00C21A8A">
        <w:t>Choose the option to install the self-contained Git version to be used by when prompted</w:t>
      </w:r>
    </w:p>
    <w:p w:rsidRPr="00C21A8A" w:rsidR="00C21A8A" w:rsidP="00C21A8A" w:rsidRDefault="00C21A8A" w14:paraId="0888487A" w14:textId="20400DC4">
      <w:pPr>
        <w:pStyle w:val="NoSpacing"/>
        <w:numPr>
          <w:ilvl w:val="0"/>
          <w:numId w:val="20"/>
        </w:numPr>
      </w:pPr>
      <w:r w:rsidRPr="00C21A8A">
        <w:t>Skip the Mercurial option</w:t>
      </w:r>
    </w:p>
    <w:p w:rsidRPr="00C21A8A" w:rsidR="00C21A8A" w:rsidP="00C21A8A" w:rsidRDefault="00C21A8A" w14:paraId="6F512CEF" w14:textId="545CE275">
      <w:pPr>
        <w:pStyle w:val="NoSpacing"/>
        <w:numPr>
          <w:ilvl w:val="0"/>
          <w:numId w:val="20"/>
        </w:numPr>
      </w:pPr>
      <w:r w:rsidRPr="00C21A8A">
        <w:t>Choose Putty as SSH option</w:t>
      </w:r>
    </w:p>
    <w:p w:rsidRPr="00C21A8A" w:rsidR="00C21A8A" w:rsidP="00C21A8A" w:rsidRDefault="00C21A8A" w14:paraId="1835CB02" w14:textId="0A687C92">
      <w:pPr>
        <w:pStyle w:val="NoSpacing"/>
        <w:numPr>
          <w:ilvl w:val="0"/>
          <w:numId w:val="20"/>
        </w:numPr>
      </w:pPr>
      <w:r w:rsidRPr="00C21A8A">
        <w:t>Enter your github.com username and password</w:t>
      </w:r>
    </w:p>
    <w:p w:rsidR="00C21A8A" w:rsidP="00C21A8A" w:rsidRDefault="00C21A8A" w14:paraId="2E4B5732" w14:textId="77777777">
      <w:pPr>
        <w:pStyle w:val="NoSpacing"/>
      </w:pPr>
    </w:p>
    <w:p w:rsidR="00C21A8A" w:rsidP="00C21A8A" w:rsidRDefault="00C21A8A" w14:paraId="6AF81EA5" w14:textId="48366436">
      <w:pPr>
        <w:pStyle w:val="NoSpacing"/>
        <w:ind w:firstLine="720"/>
      </w:pPr>
      <w:r w:rsidRPr="00C21A8A">
        <w:t xml:space="preserve">Checkout the GSA Agile project from GitHub: </w:t>
      </w:r>
      <w:hyperlink w:history="1" r:id="rId12">
        <w:r w:rsidRPr="00192378" w:rsidR="00937191">
          <w:rPr>
            <w:rStyle w:val="Hyperlink"/>
          </w:rPr>
          <w:t>https://github.com/Incatech-Corp/gsa-agile</w:t>
        </w:r>
      </w:hyperlink>
    </w:p>
    <w:p w:rsidRPr="00C21A8A" w:rsidR="00937191" w:rsidP="00C21A8A" w:rsidRDefault="00937191" w14:paraId="598D1B12" w14:textId="77777777">
      <w:pPr>
        <w:pStyle w:val="NoSpacing"/>
        <w:ind w:firstLine="720"/>
      </w:pPr>
    </w:p>
    <w:p w:rsidRPr="00110340" w:rsidR="00110340" w:rsidP="00110340" w:rsidRDefault="00110340" w14:paraId="0B473091" w14:textId="77777777">
      <w:pPr>
        <w:pStyle w:val="NoSpacing"/>
      </w:pPr>
    </w:p>
    <w:sectPr w:rsidRPr="00110340" w:rsidR="00110340">
      <w:head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4F2" w:rsidP="00FA512F" w:rsidRDefault="00F514F2" w14:paraId="64B6EE5F" w14:textId="77777777">
      <w:pPr>
        <w:spacing w:after="0" w:line="240" w:lineRule="auto"/>
      </w:pPr>
      <w:r>
        <w:separator/>
      </w:r>
    </w:p>
  </w:endnote>
  <w:endnote w:type="continuationSeparator" w:id="0">
    <w:p w:rsidR="00F514F2" w:rsidP="00FA512F" w:rsidRDefault="00F514F2" w14:paraId="2ED0D0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4F2" w:rsidP="00FA512F" w:rsidRDefault="00F514F2" w14:paraId="444A7054" w14:textId="77777777">
      <w:pPr>
        <w:spacing w:after="0" w:line="240" w:lineRule="auto"/>
      </w:pPr>
      <w:r>
        <w:separator/>
      </w:r>
    </w:p>
  </w:footnote>
  <w:footnote w:type="continuationSeparator" w:id="0">
    <w:p w:rsidR="00F514F2" w:rsidP="00FA512F" w:rsidRDefault="00F514F2" w14:paraId="5D9B6EE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FA512F" w:rsidP="00FA512F" w:rsidRDefault="00FA512F" w14:paraId="48A99DFE" w14:textId="77777777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5D5"/>
    <w:multiLevelType w:val="hybridMultilevel"/>
    <w:tmpl w:val="5F3AAFA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17A47A8"/>
    <w:multiLevelType w:val="multilevel"/>
    <w:tmpl w:val="9D900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5A2660"/>
    <w:multiLevelType w:val="multilevel"/>
    <w:tmpl w:val="B8227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AFD41CB"/>
    <w:multiLevelType w:val="hybridMultilevel"/>
    <w:tmpl w:val="A17E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F613D"/>
    <w:multiLevelType w:val="hybridMultilevel"/>
    <w:tmpl w:val="4664F3C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1FC336FC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F8F373F"/>
    <w:multiLevelType w:val="hybridMultilevel"/>
    <w:tmpl w:val="DED40888"/>
    <w:lvl w:ilvl="0" w:tplc="983CBEEA">
      <w:start w:val="1"/>
      <w:numFmt w:val="bullet"/>
      <w:lvlText w:val=""/>
      <w:lvlJc w:val="left"/>
      <w:pPr>
        <w:tabs>
          <w:tab w:val="num" w:pos="1296"/>
        </w:tabs>
        <w:ind w:left="1296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7" w15:restartNumberingAfterBreak="0">
    <w:nsid w:val="3BB95928"/>
    <w:multiLevelType w:val="hybridMultilevel"/>
    <w:tmpl w:val="4A7CC7E8"/>
    <w:lvl w:ilvl="0" w:tplc="0DB08DB0">
      <w:start w:val="1456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3BE036D4"/>
    <w:multiLevelType w:val="hybridMultilevel"/>
    <w:tmpl w:val="3CEC89E4"/>
    <w:lvl w:ilvl="0" w:tplc="0409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9" w15:restartNumberingAfterBreak="0">
    <w:nsid w:val="3C7F0FB9"/>
    <w:multiLevelType w:val="hybridMultilevel"/>
    <w:tmpl w:val="554A8F0A"/>
    <w:lvl w:ilvl="0" w:tplc="983CBEEA">
      <w:start w:val="1"/>
      <w:numFmt w:val="bullet"/>
      <w:lvlText w:val=""/>
      <w:lvlJc w:val="left"/>
      <w:pPr>
        <w:tabs>
          <w:tab w:val="num" w:pos="1296"/>
        </w:tabs>
        <w:ind w:left="1296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10" w15:restartNumberingAfterBreak="0">
    <w:nsid w:val="58B6139B"/>
    <w:multiLevelType w:val="hybridMultilevel"/>
    <w:tmpl w:val="087E06A2"/>
    <w:lvl w:ilvl="0" w:tplc="0DB08DB0">
      <w:start w:val="1456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01541E8"/>
    <w:multiLevelType w:val="hybridMultilevel"/>
    <w:tmpl w:val="2E94636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3224915"/>
    <w:multiLevelType w:val="hybridMultilevel"/>
    <w:tmpl w:val="FF5AB87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57E6E25"/>
    <w:multiLevelType w:val="hybridMultilevel"/>
    <w:tmpl w:val="A39069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BF01259"/>
    <w:multiLevelType w:val="hybridMultilevel"/>
    <w:tmpl w:val="1754420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FC47FF4"/>
    <w:multiLevelType w:val="multilevel"/>
    <w:tmpl w:val="046E41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2E80AA3"/>
    <w:multiLevelType w:val="hybridMultilevel"/>
    <w:tmpl w:val="BCCA32D0"/>
    <w:lvl w:ilvl="0" w:tplc="0DB08DB0">
      <w:start w:val="1456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758F4319"/>
    <w:multiLevelType w:val="multilevel"/>
    <w:tmpl w:val="664E2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AD22565"/>
    <w:multiLevelType w:val="hybridMultilevel"/>
    <w:tmpl w:val="1BA287D4"/>
    <w:lvl w:ilvl="0" w:tplc="983CBEEA">
      <w:start w:val="1"/>
      <w:numFmt w:val="bullet"/>
      <w:lvlText w:val=""/>
      <w:lvlJc w:val="left"/>
      <w:pPr>
        <w:tabs>
          <w:tab w:val="num" w:pos="1296"/>
        </w:tabs>
        <w:ind w:left="1296" w:hanging="360"/>
      </w:pPr>
      <w:rPr>
        <w:rFonts w:hint="default" w:ascii="Wingdings 2" w:hAnsi="Wingdings 2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19" w15:restartNumberingAfterBreak="0">
    <w:nsid w:val="7CC73050"/>
    <w:multiLevelType w:val="hybridMultilevel"/>
    <w:tmpl w:val="5802A46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3"/>
  </w:num>
  <w:num w:numId="6">
    <w:abstractNumId w:val="19"/>
  </w:num>
  <w:num w:numId="7">
    <w:abstractNumId w:val="17"/>
  </w:num>
  <w:num w:numId="8">
    <w:abstractNumId w:val="2"/>
  </w:num>
  <w:num w:numId="9">
    <w:abstractNumId w:val="15"/>
  </w:num>
  <w:num w:numId="10">
    <w:abstractNumId w:val="1"/>
  </w:num>
  <w:num w:numId="11">
    <w:abstractNumId w:val="18"/>
  </w:num>
  <w:num w:numId="12">
    <w:abstractNumId w:val="14"/>
  </w:num>
  <w:num w:numId="13">
    <w:abstractNumId w:val="8"/>
  </w:num>
  <w:num w:numId="14">
    <w:abstractNumId w:val="11"/>
  </w:num>
  <w:num w:numId="15">
    <w:abstractNumId w:val="7"/>
  </w:num>
  <w:num w:numId="16">
    <w:abstractNumId w:val="10"/>
  </w:num>
  <w:num w:numId="17">
    <w:abstractNumId w:val="4"/>
  </w:num>
  <w:num w:numId="18">
    <w:abstractNumId w:val="16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10340"/>
    <w:rsid w:val="00186C6D"/>
    <w:rsid w:val="001D08D9"/>
    <w:rsid w:val="001D21CE"/>
    <w:rsid w:val="001D31C6"/>
    <w:rsid w:val="002270A5"/>
    <w:rsid w:val="00237A82"/>
    <w:rsid w:val="002745E9"/>
    <w:rsid w:val="002B6008"/>
    <w:rsid w:val="002E177E"/>
    <w:rsid w:val="003A2A18"/>
    <w:rsid w:val="003B6FA4"/>
    <w:rsid w:val="00486718"/>
    <w:rsid w:val="00553D37"/>
    <w:rsid w:val="005E5966"/>
    <w:rsid w:val="00621916"/>
    <w:rsid w:val="00670798"/>
    <w:rsid w:val="006A79E8"/>
    <w:rsid w:val="006F50D1"/>
    <w:rsid w:val="007B5A5B"/>
    <w:rsid w:val="008036DC"/>
    <w:rsid w:val="00856A3F"/>
    <w:rsid w:val="008B6F7A"/>
    <w:rsid w:val="009145ED"/>
    <w:rsid w:val="00937191"/>
    <w:rsid w:val="00987EEB"/>
    <w:rsid w:val="009B3797"/>
    <w:rsid w:val="00B8228A"/>
    <w:rsid w:val="00BC4751"/>
    <w:rsid w:val="00BD01E9"/>
    <w:rsid w:val="00C21A8A"/>
    <w:rsid w:val="00CB786C"/>
    <w:rsid w:val="00CE68DE"/>
    <w:rsid w:val="00D70CB9"/>
    <w:rsid w:val="00DA73C1"/>
    <w:rsid w:val="00DF6363"/>
    <w:rsid w:val="00EA171E"/>
    <w:rsid w:val="00F514F2"/>
    <w:rsid w:val="00FA512F"/>
    <w:rsid w:val="37FCE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F6363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sz w:val="26"/>
      <w:szCs w:val="32"/>
    </w:rPr>
  </w:style>
  <w:style w:type="paragraph" w:styleId="Heading2">
    <w:name w:val="heading 2"/>
    <w:basedOn w:val="Normal"/>
    <w:link w:val="Heading2Char"/>
    <w:qFormat/>
    <w:rsid w:val="00DF6363"/>
    <w:pPr>
      <w:keepNext/>
      <w:keepLines/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Times New Roman" w:hAnsi="Times New Roman" w:eastAsia="Arial Unicode MS" w:cs="Arial Unicode MS"/>
      <w:b/>
      <w:bCs/>
      <w:caps/>
      <w:szCs w:val="24"/>
    </w:rPr>
  </w:style>
  <w:style w:type="paragraph" w:styleId="Heading3">
    <w:name w:val="heading 3"/>
    <w:basedOn w:val="Normal"/>
    <w:link w:val="Heading3Char"/>
    <w:qFormat/>
    <w:rsid w:val="002E177E"/>
    <w:pPr>
      <w:keepNext/>
      <w:tabs>
        <w:tab w:val="num" w:pos="720"/>
        <w:tab w:val="left" w:pos="864"/>
      </w:tabs>
      <w:spacing w:before="120" w:after="60" w:line="240" w:lineRule="auto"/>
      <w:ind w:left="720" w:hanging="720"/>
      <w:jc w:val="both"/>
      <w:outlineLvl w:val="2"/>
    </w:pPr>
    <w:rPr>
      <w:rFonts w:ascii="Times New Roman" w:hAnsi="Times New Roman" w:eastAsia="Arial Unicode MS" w:cs="Arial Unicode MS"/>
      <w:b/>
      <w:bCs/>
      <w:sz w:val="20"/>
      <w:szCs w:val="24"/>
    </w:rPr>
  </w:style>
  <w:style w:type="paragraph" w:styleId="Heading4">
    <w:name w:val="heading 4"/>
    <w:basedOn w:val="Normal"/>
    <w:link w:val="Heading4Char"/>
    <w:qFormat/>
    <w:rsid w:val="00856A3F"/>
    <w:pPr>
      <w:keepNext/>
      <w:tabs>
        <w:tab w:val="num" w:pos="864"/>
        <w:tab w:val="left" w:pos="1152"/>
      </w:tabs>
      <w:spacing w:before="120" w:after="60" w:line="240" w:lineRule="auto"/>
      <w:ind w:left="864" w:hanging="864"/>
      <w:jc w:val="both"/>
      <w:outlineLvl w:val="3"/>
    </w:pPr>
    <w:rPr>
      <w:rFonts w:ascii="Arial" w:hAnsi="Arial" w:eastAsia="Arial Unicode MS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856A3F"/>
    <w:pPr>
      <w:tabs>
        <w:tab w:val="num" w:pos="1008"/>
      </w:tabs>
      <w:spacing w:before="60" w:after="60" w:line="240" w:lineRule="auto"/>
      <w:ind w:left="1008" w:hanging="1008"/>
      <w:jc w:val="both"/>
      <w:outlineLvl w:val="4"/>
    </w:pPr>
    <w:rPr>
      <w:rFonts w:ascii="Arial" w:hAnsi="Arial" w:eastAsia="Arial Unicode MS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6A3F"/>
    <w:pPr>
      <w:tabs>
        <w:tab w:val="num" w:pos="1152"/>
      </w:tabs>
      <w:spacing w:before="60" w:after="60" w:line="240" w:lineRule="auto"/>
      <w:ind w:left="1152" w:hanging="1152"/>
      <w:jc w:val="both"/>
      <w:outlineLvl w:val="5"/>
    </w:pPr>
    <w:rPr>
      <w:rFonts w:ascii="Arial" w:hAnsi="Arial" w:eastAsia="Times New Roman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856A3F"/>
    <w:pPr>
      <w:tabs>
        <w:tab w:val="num" w:pos="1296"/>
      </w:tabs>
      <w:spacing w:before="60" w:after="60" w:line="240" w:lineRule="auto"/>
      <w:ind w:left="1296" w:hanging="1296"/>
      <w:jc w:val="both"/>
      <w:outlineLvl w:val="6"/>
    </w:pPr>
    <w:rPr>
      <w:rFonts w:ascii="Arial" w:hAnsi="Arial" w:eastAsia="Times New Roman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6A3F"/>
    <w:pPr>
      <w:tabs>
        <w:tab w:val="num" w:pos="1440"/>
      </w:tabs>
      <w:spacing w:before="60" w:after="60" w:line="240" w:lineRule="auto"/>
      <w:ind w:left="1440" w:hanging="1440"/>
      <w:jc w:val="both"/>
      <w:outlineLvl w:val="7"/>
    </w:pPr>
    <w:rPr>
      <w:rFonts w:ascii="Arial" w:hAnsi="Arial" w:eastAsia="Times New Roman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6A3F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hAnsi="Arial"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512F"/>
  </w:style>
  <w:style w:type="paragraph" w:styleId="Title">
    <w:name w:val="Title"/>
    <w:basedOn w:val="Normal"/>
    <w:link w:val="TitleChar"/>
    <w:qFormat/>
    <w:rsid w:val="002270A5"/>
    <w:pPr>
      <w:spacing w:before="180" w:after="120" w:line="240" w:lineRule="auto"/>
      <w:jc w:val="center"/>
    </w:pPr>
    <w:rPr>
      <w:rFonts w:ascii="Times New Roman" w:hAnsi="Times New Roman" w:eastAsia="Times New Roman" w:cs="Times New Roman"/>
      <w:b/>
      <w:bCs/>
      <w:caps/>
      <w:sz w:val="36"/>
      <w:szCs w:val="24"/>
    </w:rPr>
  </w:style>
  <w:style w:type="character" w:styleId="TitleChar" w:customStyle="1">
    <w:name w:val="Title Char"/>
    <w:basedOn w:val="DefaultParagraphFont"/>
    <w:link w:val="Title"/>
    <w:rsid w:val="002270A5"/>
    <w:rPr>
      <w:rFonts w:ascii="Times New Roman" w:hAnsi="Times New Roman" w:eastAsia="Times New Roman" w:cs="Times New Roman"/>
      <w:b/>
      <w:bCs/>
      <w:caps/>
      <w:sz w:val="36"/>
      <w:szCs w:val="24"/>
    </w:rPr>
  </w:style>
  <w:style w:type="paragraph" w:styleId="tabletxt" w:customStyle="1">
    <w:name w:val="tabletxt"/>
    <w:basedOn w:val="Normal"/>
    <w:rsid w:val="002270A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hAnsi="Times New Roman" w:eastAsia="Times New Roman" w:cs="Arial"/>
      <w:sz w:val="20"/>
      <w:szCs w:val="20"/>
    </w:rPr>
  </w:style>
  <w:style w:type="paragraph" w:styleId="Tabletext" w:customStyle="1">
    <w:name w:val="Tabletext"/>
    <w:basedOn w:val="Normal"/>
    <w:rsid w:val="002270A5"/>
    <w:pPr>
      <w:keepLines/>
      <w:widowControl w:val="0"/>
      <w:spacing w:after="0" w:line="240" w:lineRule="atLeast"/>
    </w:pPr>
    <w:rPr>
      <w:rFonts w:ascii="Arial" w:hAnsi="Arial" w:eastAsia="Times New Roman" w:cs="Times New Roman"/>
      <w:sz w:val="20"/>
      <w:szCs w:val="20"/>
    </w:rPr>
  </w:style>
  <w:style w:type="paragraph" w:styleId="InfoBlue" w:customStyle="1">
    <w:name w:val="InfoBlue"/>
    <w:basedOn w:val="Normal"/>
    <w:next w:val="BodyText"/>
    <w:rsid w:val="002270A5"/>
    <w:pPr>
      <w:widowControl w:val="0"/>
      <w:spacing w:after="120" w:line="240" w:lineRule="atLeast"/>
      <w:ind w:left="576"/>
      <w:jc w:val="both"/>
    </w:pPr>
    <w:rPr>
      <w:rFonts w:ascii="Times New Roman" w:hAnsi="Times New Roman" w:eastAsia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270A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70A5"/>
  </w:style>
  <w:style w:type="character" w:styleId="Hyperlink">
    <w:name w:val="Hyperlink"/>
    <w:uiPriority w:val="99"/>
    <w:rsid w:val="00856A3F"/>
    <w:rPr>
      <w:color w:val="000FFF"/>
      <w:u w:val="single"/>
    </w:rPr>
  </w:style>
  <w:style w:type="paragraph" w:styleId="TOC1">
    <w:name w:val="toc 1"/>
    <w:basedOn w:val="Normal"/>
    <w:next w:val="Normal"/>
    <w:uiPriority w:val="39"/>
    <w:rsid w:val="00856A3F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hAnsi="Times New Roman" w:eastAsia="Times New Roman" w:cs="Times New Roman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uiPriority w:val="39"/>
    <w:rsid w:val="00856A3F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hAnsi="Times New Roman" w:eastAsia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856A3F"/>
    <w:pPr>
      <w:tabs>
        <w:tab w:val="left" w:pos="1620"/>
        <w:tab w:val="left" w:pos="1920"/>
        <w:tab w:val="right" w:leader="dot" w:pos="9350"/>
      </w:tabs>
      <w:spacing w:before="60" w:after="60" w:line="240" w:lineRule="auto"/>
      <w:ind w:left="900"/>
      <w:jc w:val="both"/>
    </w:pPr>
    <w:rPr>
      <w:rFonts w:ascii="Times New Roman" w:hAnsi="Times New Roman" w:eastAsia="Times New Roman" w:cs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856A3F"/>
    <w:pPr>
      <w:tabs>
        <w:tab w:val="left" w:pos="2160"/>
        <w:tab w:val="right" w:leader="dot" w:pos="9360"/>
      </w:tabs>
      <w:spacing w:before="60" w:after="60" w:line="240" w:lineRule="auto"/>
      <w:jc w:val="both"/>
    </w:pPr>
    <w:rPr>
      <w:rFonts w:ascii="Times New Roman" w:hAnsi="Times New Roman" w:eastAsia="Times New Roman" w:cs="Times New Roman"/>
      <w:b/>
      <w:caps/>
      <w:sz w:val="24"/>
      <w:szCs w:val="28"/>
    </w:rPr>
  </w:style>
  <w:style w:type="character" w:styleId="Heading1Char" w:customStyle="1">
    <w:name w:val="Heading 1 Char"/>
    <w:basedOn w:val="DefaultParagraphFont"/>
    <w:link w:val="Heading1"/>
    <w:rsid w:val="00DF6363"/>
    <w:rPr>
      <w:rFonts w:ascii="Times New Roman" w:hAnsi="Times New Roman" w:eastAsiaTheme="majorEastAsia" w:cstheme="majorBidi"/>
      <w:sz w:val="26"/>
      <w:szCs w:val="32"/>
    </w:rPr>
  </w:style>
  <w:style w:type="character" w:styleId="Heading2Char" w:customStyle="1">
    <w:name w:val="Heading 2 Char"/>
    <w:basedOn w:val="DefaultParagraphFont"/>
    <w:link w:val="Heading2"/>
    <w:rsid w:val="00DF6363"/>
    <w:rPr>
      <w:rFonts w:ascii="Times New Roman" w:hAnsi="Times New Roman" w:eastAsia="Arial Unicode MS" w:cs="Arial Unicode MS"/>
      <w:b/>
      <w:bCs/>
      <w:caps/>
      <w:szCs w:val="24"/>
    </w:rPr>
  </w:style>
  <w:style w:type="character" w:styleId="Heading3Char" w:customStyle="1">
    <w:name w:val="Heading 3 Char"/>
    <w:basedOn w:val="DefaultParagraphFont"/>
    <w:link w:val="Heading3"/>
    <w:rsid w:val="002E177E"/>
    <w:rPr>
      <w:rFonts w:ascii="Times New Roman" w:hAnsi="Times New Roman" w:eastAsia="Arial Unicode MS" w:cs="Arial Unicode MS"/>
      <w:b/>
      <w:bCs/>
      <w:sz w:val="20"/>
      <w:szCs w:val="24"/>
    </w:rPr>
  </w:style>
  <w:style w:type="character" w:styleId="Heading4Char" w:customStyle="1">
    <w:name w:val="Heading 4 Char"/>
    <w:basedOn w:val="DefaultParagraphFont"/>
    <w:link w:val="Heading4"/>
    <w:rsid w:val="00856A3F"/>
    <w:rPr>
      <w:rFonts w:ascii="Arial" w:hAnsi="Arial" w:eastAsia="Arial Unicode MS" w:cs="Arial Unicode MS"/>
      <w:b/>
      <w:bCs/>
      <w:sz w:val="24"/>
      <w:szCs w:val="24"/>
    </w:rPr>
  </w:style>
  <w:style w:type="character" w:styleId="Heading5Char" w:customStyle="1">
    <w:name w:val="Heading 5 Char"/>
    <w:basedOn w:val="DefaultParagraphFont"/>
    <w:link w:val="Heading5"/>
    <w:rsid w:val="00856A3F"/>
    <w:rPr>
      <w:rFonts w:ascii="Arial" w:hAnsi="Arial" w:eastAsia="Arial Unicode MS" w:cs="Arial Unicode MS"/>
      <w:b/>
      <w:bCs/>
      <w:sz w:val="24"/>
      <w:szCs w:val="20"/>
    </w:rPr>
  </w:style>
  <w:style w:type="character" w:styleId="Heading6Char" w:customStyle="1">
    <w:name w:val="Heading 6 Char"/>
    <w:basedOn w:val="DefaultParagraphFont"/>
    <w:link w:val="Heading6"/>
    <w:rsid w:val="00856A3F"/>
    <w:rPr>
      <w:rFonts w:ascii="Arial" w:hAnsi="Arial" w:eastAsia="Times New Roman" w:cs="Times New Roman"/>
      <w:b/>
      <w:bCs/>
      <w:caps/>
      <w:sz w:val="28"/>
    </w:rPr>
  </w:style>
  <w:style w:type="character" w:styleId="Heading7Char" w:customStyle="1">
    <w:name w:val="Heading 7 Char"/>
    <w:basedOn w:val="DefaultParagraphFont"/>
    <w:link w:val="Heading7"/>
    <w:rsid w:val="00856A3F"/>
    <w:rPr>
      <w:rFonts w:ascii="Arial" w:hAnsi="Arial" w:eastAsia="Times New Roman" w:cs="Times New Roman"/>
      <w:b/>
      <w:sz w:val="24"/>
      <w:szCs w:val="24"/>
    </w:rPr>
  </w:style>
  <w:style w:type="character" w:styleId="Heading8Char" w:customStyle="1">
    <w:name w:val="Heading 8 Char"/>
    <w:basedOn w:val="DefaultParagraphFont"/>
    <w:link w:val="Heading8"/>
    <w:rsid w:val="00856A3F"/>
    <w:rPr>
      <w:rFonts w:ascii="Arial" w:hAnsi="Arial" w:eastAsia="Times New Roman" w:cs="Times New Roman"/>
      <w:b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rsid w:val="00856A3F"/>
    <w:rPr>
      <w:rFonts w:ascii="Arial" w:hAnsi="Arial" w:eastAsia="Times New Roman" w:cs="Arial"/>
    </w:rPr>
  </w:style>
  <w:style w:type="paragraph" w:styleId="NoSpacing">
    <w:name w:val="No Spacing"/>
    <w:uiPriority w:val="1"/>
    <w:qFormat/>
    <w:rsid w:val="00DF6363"/>
    <w:pPr>
      <w:spacing w:after="0" w:line="240" w:lineRule="auto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2B6008"/>
    <w:pPr>
      <w:ind w:left="720"/>
      <w:contextualSpacing/>
    </w:pPr>
  </w:style>
  <w:style w:type="paragraph" w:styleId="Default" w:customStyle="1">
    <w:name w:val="Default"/>
    <w:rsid w:val="00621916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1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71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A17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71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A17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17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github.com/Incatech-Corp/gsa-agile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Incatech-Corp/gsa-agile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DC9FF-AE7C-4CCB-8511-9E8A9C61FECE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sharepoint/v4"/>
    <ds:schemaRef ds:uri="396e76bc-4d6c-42b2-ad3a-fcacb3e22241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30CFBE7-97DC-4B45-81EA-D21A406646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Pool 2 Config. Management Plan (evidence g)</dc:title>
  <dc:subject/>
  <dc:creator>Liliana</dc:creator>
  <keywords/>
  <dc:description/>
  <lastModifiedBy>Danielle Paula</lastModifiedBy>
  <revision>32</revision>
  <dcterms:created xsi:type="dcterms:W3CDTF">2015-07-04T16:21:00.0000000Z</dcterms:created>
  <dcterms:modified xsi:type="dcterms:W3CDTF">2015-07-07T02:32:17.6857808Z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