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852C6" w14:textId="6154E1A4" w:rsidR="009F099F" w:rsidRPr="009F099F" w:rsidRDefault="009F099F" w:rsidP="009F099F">
      <w:r w:rsidRPr="009F099F">
        <w:rPr>
          <w:b/>
          <w:bCs/>
        </w:rPr>
        <w:t>Основные международные акты о правах человека</w:t>
      </w:r>
    </w:p>
    <w:p w14:paraId="3F9C335F" w14:textId="3DECD86B" w:rsidR="009F099F" w:rsidRPr="009F099F" w:rsidRDefault="009F099F" w:rsidP="009F099F">
      <w:r w:rsidRPr="009F099F">
        <w:t>Федеральный конституционный закон от 30 января 2002 г. N 1-ФКЗ "О военном положении"</w:t>
      </w:r>
    </w:p>
    <w:p w14:paraId="666B9B40" w14:textId="73DA5E73" w:rsidR="009F099F" w:rsidRPr="009F099F" w:rsidRDefault="009F099F" w:rsidP="009F099F">
      <w:r w:rsidRPr="009F099F">
        <w:t>Федеральный конституционный закон от 30 мая 2001 г. N 3-ФКЗ "О чрезвычайном положении"</w:t>
      </w:r>
    </w:p>
    <w:p w14:paraId="492FDAFD" w14:textId="49198133" w:rsidR="009F099F" w:rsidRPr="009F099F" w:rsidRDefault="009F099F" w:rsidP="009F099F">
      <w:r w:rsidRPr="009F099F">
        <w:t>Федеральный конституционный закон от 26 февраля 1997 г. N 1-ФКЗ "Об Уполномоченном по правам человека в Российской Федерации"</w:t>
      </w:r>
    </w:p>
    <w:p w14:paraId="4BF0F599" w14:textId="07970B92" w:rsidR="009F099F" w:rsidRPr="009F099F" w:rsidRDefault="009F099F" w:rsidP="009F099F">
      <w:r w:rsidRPr="009F099F">
        <w:t>Федеральный закон от 10 июня 2008 г. N 76-ФЗ "Об общественном контроле за обеспечением прав человека в местах принудительного содержания и о содействии лицам, находящимся в местах принудительного содержания"</w:t>
      </w:r>
    </w:p>
    <w:p w14:paraId="760AD8AD" w14:textId="3178FB7B" w:rsidR="009F099F" w:rsidRPr="009F099F" w:rsidRDefault="009F099F" w:rsidP="009F099F">
      <w:r w:rsidRPr="009F099F">
        <w:t>Федеральный закон от 18 июля 2006 г. N 109-ФЗ "О миграционном учете иностранных граждан и лиц без гражданства в Российской Федерации"</w:t>
      </w:r>
    </w:p>
    <w:p w14:paraId="19276CD8" w14:textId="5CFB2A5C" w:rsidR="009F099F" w:rsidRPr="009F099F" w:rsidRDefault="009F099F" w:rsidP="009F099F">
      <w:r w:rsidRPr="009F099F">
        <w:t>Федеральный закон от 2 мая 2006 г. N 59-ФЗ "О порядке рассмотрения обращений граждан Российской Федерации"</w:t>
      </w:r>
    </w:p>
    <w:p w14:paraId="18876806" w14:textId="1E3E0A18" w:rsidR="009F099F" w:rsidRPr="009F099F" w:rsidRDefault="009F099F" w:rsidP="009F099F">
      <w:r w:rsidRPr="009F099F">
        <w:t>Федеральный закон от 1 июня 2005 г. N 53-ФЗ "О государственном языке Российской Федерации"</w:t>
      </w:r>
    </w:p>
    <w:p w14:paraId="1DAE6195" w14:textId="608B326B" w:rsidR="009F099F" w:rsidRPr="009F099F" w:rsidRDefault="009F099F" w:rsidP="009F099F">
      <w:r w:rsidRPr="009F099F">
        <w:t>Федеральный закон от 19 июня 2004 г. N 54-ФЗ "О собраниях, митингах, демонстрациях, шествиях и пикетированиях"</w:t>
      </w:r>
    </w:p>
    <w:p w14:paraId="45E25BD5" w14:textId="712B990F" w:rsidR="009F099F" w:rsidRPr="009F099F" w:rsidRDefault="009F099F" w:rsidP="009F099F">
      <w:r w:rsidRPr="009F099F">
        <w:t>Федеральный закон от 12 июня 2002 г. N 67-ФЗ "Об основных гарантиях избирательных прав и права на участие в референдуме граждан Российской Федерации"</w:t>
      </w:r>
    </w:p>
    <w:p w14:paraId="17E9D7E4" w14:textId="7C0A59CF" w:rsidR="009F099F" w:rsidRPr="009F099F" w:rsidRDefault="009F099F" w:rsidP="009F099F">
      <w:r w:rsidRPr="009F099F">
        <w:t>Федеральный закон от 31 мая 2002 г. N 62-ФЗ "О гражданстве Российской Федерации"</w:t>
      </w:r>
    </w:p>
    <w:p w14:paraId="010C13AF" w14:textId="0381E63F" w:rsidR="009F099F" w:rsidRPr="009F099F" w:rsidRDefault="009F099F" w:rsidP="009F099F">
      <w:r w:rsidRPr="009F099F">
        <w:t>Федеральный закон от 25 июля 2002 г. N 115-ФЗ "О правовом положении иностранных граждан в Российской Федерации"</w:t>
      </w:r>
    </w:p>
    <w:p w14:paraId="475BC97C" w14:textId="3BFA35C0" w:rsidR="009F099F" w:rsidRPr="009F099F" w:rsidRDefault="009F099F" w:rsidP="009F099F">
      <w:r w:rsidRPr="009F099F">
        <w:t>Федеральный закон от 11 июля 2001 г. N 95-ФЗ "О политических партиях"</w:t>
      </w:r>
    </w:p>
    <w:p w14:paraId="274D7AA2" w14:textId="74498667" w:rsidR="009F099F" w:rsidRPr="009F099F" w:rsidRDefault="009F099F" w:rsidP="009F099F">
      <w:r w:rsidRPr="009F099F">
        <w:t>Федеральный закон от 24 мая 1999 г. N 99-ФЗ "О государственной политике Российской Федерации в отношении соотечественников за рубежом"</w:t>
      </w:r>
    </w:p>
    <w:p w14:paraId="62665CF6" w14:textId="08DBEB16" w:rsidR="009F099F" w:rsidRPr="009F099F" w:rsidRDefault="009F099F" w:rsidP="009F099F">
      <w:r w:rsidRPr="009F099F">
        <w:t>Федеральный закон от 30 апреля 1999 г. N 82-ФЗ "О гарантиях прав коренных малочисленных народов Российской Федерации"</w:t>
      </w:r>
    </w:p>
    <w:p w14:paraId="0C09277B" w14:textId="586F4148" w:rsidR="009F099F" w:rsidRPr="009F099F" w:rsidRDefault="009F099F" w:rsidP="009F099F">
      <w:r w:rsidRPr="009F099F">
        <w:t>Федеральный закон от 24 июля 1998 г. N 124-ФЗ "Об основных гарантиях прав ребенка в Российской Федерации"</w:t>
      </w:r>
    </w:p>
    <w:p w14:paraId="563C528E" w14:textId="5028AE20" w:rsidR="009F099F" w:rsidRPr="009F099F" w:rsidRDefault="009F099F" w:rsidP="009F099F">
      <w:r w:rsidRPr="009F099F">
        <w:t>Федеральный закон от 28 марта 1998 г. N 53-ФЗ "О воинской обязанности и военной службе"</w:t>
      </w:r>
    </w:p>
    <w:p w14:paraId="6337E641" w14:textId="62F8BD31" w:rsidR="009F099F" w:rsidRPr="009F099F" w:rsidRDefault="009F099F" w:rsidP="009F099F">
      <w:r w:rsidRPr="009F099F">
        <w:t>Федеральный закон от 26 сентября 1997 г. N 125-ФЗ "О свободе совести и о религиозных объединениях"</w:t>
      </w:r>
    </w:p>
    <w:p w14:paraId="72892F31" w14:textId="696C5448" w:rsidR="009F099F" w:rsidRPr="009F099F" w:rsidRDefault="009F099F" w:rsidP="009F099F">
      <w:r w:rsidRPr="009F099F">
        <w:t>Федеральный закон от 15 августа 1996 г. N 114-ФЗ "О порядке выезда из Российской Федерации и въезда в Российскую Федерацию"</w:t>
      </w:r>
    </w:p>
    <w:p w14:paraId="13E45401" w14:textId="55E744B9" w:rsidR="009F099F" w:rsidRPr="009F099F" w:rsidRDefault="009F099F" w:rsidP="009F099F">
      <w:r w:rsidRPr="009F099F">
        <w:t>Федеральный закон от 17 июня 1996 г. N 74-ФЗ "О национально-культурной автономии"</w:t>
      </w:r>
    </w:p>
    <w:p w14:paraId="39775EBD" w14:textId="1FD084F9" w:rsidR="009F099F" w:rsidRPr="009F099F" w:rsidRDefault="009F099F" w:rsidP="009F099F">
      <w:r w:rsidRPr="009F099F">
        <w:t>Федеральный закон от 12 января 1996 г. N 10-ФЗ "О профессиональных союзах, их правах и гарантиях деятельности"</w:t>
      </w:r>
    </w:p>
    <w:p w14:paraId="337A513A" w14:textId="323C9FB0" w:rsidR="009F099F" w:rsidRPr="009F099F" w:rsidRDefault="009F099F" w:rsidP="009F099F">
      <w:r w:rsidRPr="009F099F">
        <w:t>Федеральный закон от 15 июля 1995 г. N 103-ФЗ "О содержании под стражей подозреваемых и обвиняемых в совершении преступлений"</w:t>
      </w:r>
    </w:p>
    <w:p w14:paraId="768AEC5E" w14:textId="14FD4329" w:rsidR="009F099F" w:rsidRPr="009F099F" w:rsidRDefault="009F099F" w:rsidP="009F099F">
      <w:r w:rsidRPr="009F099F">
        <w:t>Федеральный закон от 19 мая 1995 г. N 82-ФЗ "Об общественных объединениях"</w:t>
      </w:r>
    </w:p>
    <w:p w14:paraId="4A9ACB3B" w14:textId="4E974D3D" w:rsidR="009F099F" w:rsidRPr="009F099F" w:rsidRDefault="009F099F" w:rsidP="009F099F">
      <w:r w:rsidRPr="009F099F">
        <w:lastRenderedPageBreak/>
        <w:t>Федеральный закон от 19 февраля 1993 г. N 4528-I "О беженцах"</w:t>
      </w:r>
    </w:p>
    <w:p w14:paraId="2F7384A8" w14:textId="4AEFAFCD" w:rsidR="009F099F" w:rsidRPr="009F099F" w:rsidRDefault="009F099F" w:rsidP="009F099F">
      <w:r w:rsidRPr="009F099F">
        <w:t>Закон РФ от 25 июня 1993 г. N 5242-I "О праве граждан Российской Федерации на свободу передвижения, выбор места пребывания и жительства в пределах Российской Федерации"</w:t>
      </w:r>
    </w:p>
    <w:p w14:paraId="7DB4DBEC" w14:textId="08FAA9A8" w:rsidR="009F099F" w:rsidRPr="009F099F" w:rsidRDefault="009F099F" w:rsidP="009F099F">
      <w:r w:rsidRPr="009F099F">
        <w:t>Закон РФ от 27 апреля 1993 г. N 4866-I "Об обжаловании в суд действий и решений, нарушающих права и свободы граждан"</w:t>
      </w:r>
    </w:p>
    <w:p w14:paraId="1E65E419" w14:textId="6C30003A" w:rsidR="009F099F" w:rsidRPr="009F099F" w:rsidRDefault="009F099F" w:rsidP="009F099F">
      <w:r w:rsidRPr="009F099F">
        <w:t>Закон РФ от 10 июля 1992 г. N 3266-I "Об образовании"</w:t>
      </w:r>
    </w:p>
    <w:p w14:paraId="45EC5432" w14:textId="09CFBC22" w:rsidR="009F099F" w:rsidRPr="009F099F" w:rsidRDefault="009F099F" w:rsidP="009F099F">
      <w:r w:rsidRPr="009F099F">
        <w:t>Закон РФ от 25 октября 1991 г. N 1807-I "О языках народов Российской Федерации"</w:t>
      </w:r>
    </w:p>
    <w:p w14:paraId="1666D616" w14:textId="15A981AA" w:rsidR="009F099F" w:rsidRPr="009F099F" w:rsidRDefault="009F099F" w:rsidP="009F099F">
      <w:r w:rsidRPr="009F099F">
        <w:t>Указ Президента РФ от 21 июля 1997 г. N 746 "Об утверждении Положения о порядке предоставления Российской Федерацией политического убежища"</w:t>
      </w:r>
    </w:p>
    <w:p w14:paraId="022FCE42" w14:textId="7201E1DD" w:rsidR="009F099F" w:rsidRPr="009F099F" w:rsidRDefault="009F099F" w:rsidP="009F099F">
      <w:r w:rsidRPr="009F099F">
        <w:t>Постановление Пленума Верховного Суда РФ от 31 октября 1995 г. N 8 "О некоторых вопросах применения судами Конституции Российской Федерации при осуществлении правосудия"</w:t>
      </w:r>
    </w:p>
    <w:p w14:paraId="71E8C12C" w14:textId="77777777" w:rsidR="007F417F" w:rsidRDefault="007F417F"/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8"/>
    <w:rsid w:val="00471FD8"/>
    <w:rsid w:val="00761374"/>
    <w:rsid w:val="007F417F"/>
    <w:rsid w:val="009F099F"/>
    <w:rsid w:val="00C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0FF33-EFAF-4CA1-B2C8-9E56C1FC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9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3</cp:revision>
  <dcterms:created xsi:type="dcterms:W3CDTF">2024-10-22T09:37:00Z</dcterms:created>
  <dcterms:modified xsi:type="dcterms:W3CDTF">2024-10-22T09:37:00Z</dcterms:modified>
</cp:coreProperties>
</file>