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algun Gothic Semilight" w:hAnsi="Malgun Gothic Semilight" w:eastAsia="Malgun Gothic Semilight" w:cs="Malgun Gothic Semilight"/>
          <w:lang w:val="en-US"/>
        </w:rPr>
      </w:pPr>
      <w:r>
        <w:rPr>
          <w:rFonts w:hint="eastAsia" w:ascii="Malgun Gothic Semilight" w:hAnsi="Malgun Gothic Semilight" w:eastAsia="Malgun Gothic Semilight" w:cs="Malgun Gothic Semilight"/>
          <w:lang w:val="en-US"/>
        </w:rPr>
        <w:t>Name : Riyaz Rafi Ahmed</w:t>
      </w:r>
    </w:p>
    <w:p>
      <w:pPr>
        <w:jc w:val="left"/>
        <w:rPr>
          <w:rFonts w:hint="eastAsia" w:ascii="Malgun Gothic Semilight" w:hAnsi="Malgun Gothic Semilight" w:eastAsia="Malgun Gothic Semilight" w:cs="Malgun Gothic Semilight"/>
          <w:lang w:val="en-US"/>
        </w:rPr>
      </w:pPr>
      <w:r>
        <w:rPr>
          <w:rFonts w:hint="eastAsia" w:ascii="Malgun Gothic Semilight" w:hAnsi="Malgun Gothic Semilight" w:eastAsia="Malgun Gothic Semilight" w:cs="Malgun Gothic Semilight"/>
          <w:lang w:val="en-US"/>
        </w:rPr>
        <w:t xml:space="preserve">Email : </w:t>
      </w:r>
      <w:r>
        <w:rPr>
          <w:rFonts w:hint="eastAsia" w:ascii="Malgun Gothic Semilight" w:hAnsi="Malgun Gothic Semilight" w:eastAsia="Malgun Gothic Semilight" w:cs="Malgun Gothic Semilight"/>
          <w:i/>
          <w:iCs/>
          <w:lang w:val="en-US"/>
        </w:rPr>
        <w:fldChar w:fldCharType="begin"/>
      </w:r>
      <w:r>
        <w:rPr>
          <w:rFonts w:hint="eastAsia" w:ascii="Malgun Gothic Semilight" w:hAnsi="Malgun Gothic Semilight" w:eastAsia="Malgun Gothic Semilight" w:cs="Malgun Gothic Semilight"/>
          <w:i/>
          <w:iCs/>
          <w:lang w:val="en-US"/>
        </w:rPr>
        <w:instrText xml:space="preserve"> HYPERLINK "mailto:riyazahm3d@gmail.com" </w:instrText>
      </w:r>
      <w:r>
        <w:rPr>
          <w:rFonts w:hint="eastAsia" w:ascii="Malgun Gothic Semilight" w:hAnsi="Malgun Gothic Semilight" w:eastAsia="Malgun Gothic Semilight" w:cs="Malgun Gothic Semilight"/>
          <w:i/>
          <w:iCs/>
          <w:lang w:val="en-US"/>
        </w:rPr>
        <w:fldChar w:fldCharType="separate"/>
      </w:r>
      <w:r>
        <w:rPr>
          <w:rStyle w:val="3"/>
          <w:rFonts w:hint="eastAsia" w:ascii="Malgun Gothic Semilight" w:hAnsi="Malgun Gothic Semilight" w:eastAsia="Malgun Gothic Semilight" w:cs="Malgun Gothic Semilight"/>
          <w:i/>
          <w:iCs/>
          <w:lang w:val="en-US"/>
        </w:rPr>
        <w:t>riyazahm3d@gmail.com</w:t>
      </w:r>
      <w:r>
        <w:rPr>
          <w:rFonts w:hint="eastAsia" w:ascii="Malgun Gothic Semilight" w:hAnsi="Malgun Gothic Semilight" w:eastAsia="Malgun Gothic Semilight" w:cs="Malgun Gothic Semilight"/>
          <w:i/>
          <w:iCs/>
          <w:lang w:val="en-US"/>
        </w:rPr>
        <w:fldChar w:fldCharType="end"/>
      </w:r>
    </w:p>
    <w:p>
      <w:pPr>
        <w:jc w:val="left"/>
        <w:rPr>
          <w:rFonts w:hint="eastAsia" w:ascii="Malgun Gothic Semilight" w:hAnsi="Malgun Gothic Semilight" w:eastAsia="Malgun Gothic Semilight" w:cs="Malgun Gothic Semilight"/>
          <w:lang w:val="en-US"/>
        </w:rPr>
      </w:pPr>
      <w:r>
        <w:rPr>
          <w:rFonts w:hint="eastAsia" w:ascii="Malgun Gothic Semilight" w:hAnsi="Malgun Gothic Semilight" w:eastAsia="Malgun Gothic Semilight" w:cs="Malgun Gothic Semilight"/>
          <w:lang w:val="en-US"/>
        </w:rPr>
        <w:t>Contact : 9629375211</w:t>
      </w:r>
    </w:p>
    <w:p>
      <w:pPr>
        <w:rPr>
          <w:lang w:val="en-US"/>
        </w:rPr>
      </w:pPr>
    </w:p>
    <w:p>
      <w:pPr>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Collecting tweets from Twitter</w:t>
      </w:r>
    </w:p>
    <w:p>
      <w:pPr>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use the tweepy library to gather tweets from twitter and pymongo to load it into the mongodb instance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consumer_key, consumer_secret, access_token and the access_token_secret are fetched from the twitter app created and referenced here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Pymongo is initialized with the database name and collection name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A class is defined to fetch the tweet and print it’s contents and count. It also inserts the fetched details of the tweet into the mongodb collection created.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A filter is further defined to narrow down tweet results based on location ( which is set to the entire earth ) and language as English.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words tracked are { "a", "the", "i", "you", "u", "lol", "love" } as these are the most frequently occurring words in tweets ( based on statistics from </w:t>
      </w:r>
      <w:r>
        <w:rPr>
          <w:rFonts w:hint="eastAsia" w:ascii="Yu Gothic UI Light" w:hAnsi="Yu Gothic UI Light" w:eastAsia="Yu Gothic UI Light" w:cs="Yu Gothic UI Light"/>
          <w:sz w:val="20"/>
          <w:szCs w:val="20"/>
          <w:lang w:val="en-US"/>
        </w:rPr>
        <w:fldChar w:fldCharType="begin"/>
      </w:r>
      <w:r>
        <w:rPr>
          <w:rFonts w:hint="eastAsia" w:ascii="Yu Gothic UI Light" w:hAnsi="Yu Gothic UI Light" w:eastAsia="Yu Gothic UI Light" w:cs="Yu Gothic UI Light"/>
          <w:sz w:val="20"/>
          <w:szCs w:val="20"/>
          <w:lang w:val="en-US"/>
        </w:rPr>
        <w:instrText xml:space="preserve"> HYPERLINK "http://techland.time.com/2009/06/08/the-500-most-frequently-used-words-on-twitter/" </w:instrText>
      </w:r>
      <w:r>
        <w:rPr>
          <w:rFonts w:hint="eastAsia" w:ascii="Yu Gothic UI Light" w:hAnsi="Yu Gothic UI Light" w:eastAsia="Yu Gothic UI Light" w:cs="Yu Gothic UI Light"/>
          <w:sz w:val="20"/>
          <w:szCs w:val="20"/>
          <w:lang w:val="en-US"/>
        </w:rPr>
        <w:fldChar w:fldCharType="separate"/>
      </w:r>
      <w:r>
        <w:rPr>
          <w:rStyle w:val="3"/>
          <w:rFonts w:hint="eastAsia" w:ascii="Yu Gothic UI Light" w:hAnsi="Yu Gothic UI Light" w:eastAsia="Yu Gothic UI Light" w:cs="Yu Gothic UI Light"/>
          <w:sz w:val="20"/>
          <w:szCs w:val="20"/>
          <w:lang w:val="en-US"/>
        </w:rPr>
        <w:t>http://techland.time.com/2009/06/08/the-500-most-frequently-used-words-on-twitter/</w:t>
      </w:r>
      <w:r>
        <w:rPr>
          <w:rFonts w:hint="eastAsia" w:ascii="Yu Gothic UI Light" w:hAnsi="Yu Gothic UI Light" w:eastAsia="Yu Gothic UI Light" w:cs="Yu Gothic UI Light"/>
          <w:sz w:val="20"/>
          <w:szCs w:val="20"/>
          <w:lang w:val="en-US"/>
        </w:rPr>
        <w:fldChar w:fldCharType="end"/>
      </w:r>
      <w:r>
        <w:rPr>
          <w:rFonts w:hint="eastAsia" w:ascii="Yu Gothic UI Light" w:hAnsi="Yu Gothic UI Light" w:eastAsia="Yu Gothic UI Light" w:cs="Yu Gothic UI Light"/>
          <w:sz w:val="20"/>
          <w:szCs w:val="20"/>
          <w:lang w:val="en-US"/>
        </w:rPr>
        <w:t xml:space="preserve"> ) </w:t>
      </w:r>
    </w:p>
    <w:p>
      <w:pPr>
        <w:numPr>
          <w:ilvl w:val="0"/>
          <w:numId w:val="0"/>
        </w:numPr>
        <w:ind w:leftChars="0"/>
        <w:rPr>
          <w:rFonts w:hint="default" w:hAnsi="Calibri" w:cs="Calibri" w:asciiTheme="majorAscii"/>
          <w:sz w:val="28"/>
          <w:szCs w:val="28"/>
          <w:lang w:val="en-US"/>
        </w:rPr>
      </w:pPr>
    </w:p>
    <w:p>
      <w:pPr>
        <w:numPr>
          <w:ilvl w:val="0"/>
          <w:numId w:val="0"/>
        </w:numPr>
        <w:ind w:leftChars="0"/>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Extracting the text only from the collected tweets</w:t>
      </w:r>
    </w:p>
    <w:p>
      <w:pPr>
        <w:numPr>
          <w:ilvl w:val="0"/>
          <w:numId w:val="0"/>
        </w:numPr>
        <w:ind w:leftChars="0"/>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use pymongo and json libraries to work on the above mentioned function.</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initialize the mongodb client and set the name of the database and the collection we intend to work with.</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A file is opened in write mode to insert the text collected to. ( FILE A )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For each line present in the tweet, we iterate over each entry and filter only the text part of it and dump it into the file using json.dump ( to preserve the JSON format )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file is closed</w:t>
      </w:r>
    </w:p>
    <w:p>
      <w:pPr>
        <w:numPr>
          <w:ilvl w:val="0"/>
          <w:numId w:val="0"/>
        </w:numPr>
        <w:rPr>
          <w:rFonts w:hint="default" w:hAnsi="Calibri" w:cs="Calibri" w:asciiTheme="majorAscii"/>
          <w:sz w:val="28"/>
          <w:szCs w:val="28"/>
          <w:lang w:val="en-US"/>
        </w:rPr>
      </w:pPr>
    </w:p>
    <w:p>
      <w:pPr>
        <w:numPr>
          <w:ilvl w:val="0"/>
          <w:numId w:val="0"/>
        </w:numPr>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Identifying the named entities from the extracted text in the file</w:t>
      </w:r>
    </w:p>
    <w:p>
      <w:pPr>
        <w:numPr>
          <w:ilvl w:val="0"/>
          <w:numId w:val="0"/>
        </w:numPr>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use the ntlk { Natural Language Tool Kit } to find the named entities present in the text extracted and stored in a file in the previous code.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A function is defined to extract only the named entities whose label reads “ NE ” and consider only those.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One file is opened to read the text from ( FILE A ) and another file is opened to write the named entities extracted to ( FILE B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We read each line from file A and perform word wise tokenizing in it. Further, we speech tag the words and then chunk it to gather the named entities.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For every word present in the extracted set of words, we print it and insert it into file B and then append a new line for convenience purposes.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also print a new line for the same reason stated above.</w:t>
      </w:r>
    </w:p>
    <w:p>
      <w:pPr>
        <w:numPr>
          <w:ilvl w:val="0"/>
          <w:numId w:val="0"/>
        </w:numPr>
        <w:rPr>
          <w:rFonts w:hint="eastAsia" w:ascii="Yu Gothic UI Light" w:hAnsi="Yu Gothic UI Light" w:eastAsia="Yu Gothic UI Light" w:cs="Yu Gothic UI Light"/>
          <w:sz w:val="20"/>
          <w:szCs w:val="20"/>
          <w:lang w:val="en-US"/>
        </w:rPr>
      </w:pPr>
    </w:p>
    <w:p>
      <w:pPr>
        <w:numPr>
          <w:ilvl w:val="0"/>
          <w:numId w:val="0"/>
        </w:numPr>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Retrieve news based on the named entities present in file B</w:t>
      </w:r>
    </w:p>
    <w:p>
      <w:pPr>
        <w:numPr>
          <w:ilvl w:val="0"/>
          <w:numId w:val="0"/>
        </w:numPr>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We use pymongo and newsapi libraries to connect to the mongodb database and collect news articles based on the named entities present in file B.</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name of the database and collection is defined.</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An authorization is done for the newsapi ( key gathered from an account created )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Two files are opened. One is file B to read the named entities from and the other is file C to append the news articles to. The former is opened in read mode and the latter is opened in write mode for rather obvious reasons.</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For every word in file B, we gather news articles of language as English, from date as the date whichever you wish to set it to { please update the date as per your requirements } and we sort the news articles based on relevancy for accurate results. Only one news article is extracted and hence page size is 1.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news data is dumped into file C using json.dump to preserve the JSON format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news article is also inserted into the database defined above.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Please note : This method works only for the first 1000 words. For any query done above 1000 words, a premium paid plan is necessary. </w:t>
      </w:r>
    </w:p>
    <w:p>
      <w:pPr>
        <w:numPr>
          <w:ilvl w:val="0"/>
          <w:numId w:val="0"/>
        </w:numPr>
        <w:rPr>
          <w:rFonts w:hint="eastAsia" w:ascii="Yu Gothic UI Light" w:hAnsi="Yu Gothic UI Light" w:eastAsia="Yu Gothic UI Light" w:cs="Yu Gothic UI Light"/>
          <w:sz w:val="20"/>
          <w:szCs w:val="20"/>
          <w:lang w:val="en-US"/>
        </w:rPr>
      </w:pPr>
    </w:p>
    <w:p>
      <w:pPr>
        <w:numPr>
          <w:ilvl w:val="0"/>
          <w:numId w:val="0"/>
        </w:numPr>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Extract news text only from the news JSON file</w:t>
      </w:r>
    </w:p>
    <w:p>
      <w:pPr>
        <w:numPr>
          <w:ilvl w:val="0"/>
          <w:numId w:val="0"/>
        </w:numPr>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We use pymongo to connect to the mongodb database.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A query parameter is defined to extract only the title and description of the news article and rule out all the other unnecessary fields.</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File D is opened to store only the text extracted from the news in write mode.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A loop is setup to iterate through each news article and print the title and description. Further, we dump the description of the news article into file D using json.dump to preserve the JSON format. A new line is appended for convenience reasons.</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As the “text:” is also present in file D, we replace it with blank spaces to further improve the quality of the document and also increase convenience to access this later on.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file D is closed.</w:t>
      </w:r>
    </w:p>
    <w:p>
      <w:pPr>
        <w:numPr>
          <w:ilvl w:val="0"/>
          <w:numId w:val="0"/>
        </w:numPr>
        <w:ind w:leftChars="0"/>
        <w:rPr>
          <w:rFonts w:hint="default" w:hAnsi="Calibri" w:cs="Calibri" w:asciiTheme="majorAscii"/>
          <w:sz w:val="28"/>
          <w:szCs w:val="28"/>
          <w:lang w:val="en-US"/>
        </w:rPr>
      </w:pPr>
    </w:p>
    <w:p>
      <w:pPr>
        <w:numPr>
          <w:ilvl w:val="0"/>
          <w:numId w:val="0"/>
        </w:numPr>
        <w:ind w:leftChars="0"/>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Sentiment Analysis</w:t>
      </w:r>
    </w:p>
    <w:p>
      <w:pPr>
        <w:numPr>
          <w:ilvl w:val="0"/>
          <w:numId w:val="0"/>
        </w:numPr>
        <w:ind w:leftChars="0"/>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Here, we use VADER sentiment to achieve sentiment analysis of the extracted contents above.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A function is defined with two parameters ( the input file containing the sentences of which we need to find the sentiment, and another file to which we import the calculated sentiment values ) which calculates the VADER sentiment of the parameters given as input.</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sentiment values are printed too.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texts extracted from the tweets is passed as input and sentiment analysis is done and stored in a separate file.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texts extracted from the news is passed as input to the function and sentiment analysis is done and the result is stored in another file.</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All the files used above are closed.</w:t>
      </w:r>
    </w:p>
    <w:p>
      <w:pPr>
        <w:numPr>
          <w:ilvl w:val="0"/>
          <w:numId w:val="0"/>
        </w:numPr>
        <w:rPr>
          <w:rFonts w:hint="eastAsia" w:ascii="Yu Gothic UI Light" w:hAnsi="Yu Gothic UI Light" w:eastAsia="Yu Gothic UI Light" w:cs="Yu Gothic UI Light"/>
          <w:sz w:val="20"/>
          <w:szCs w:val="20"/>
          <w:lang w:val="en-US"/>
        </w:rPr>
      </w:pPr>
    </w:p>
    <w:p>
      <w:pPr>
        <w:numPr>
          <w:ilvl w:val="0"/>
          <w:numId w:val="0"/>
        </w:numPr>
        <w:jc w:val="center"/>
        <w:rPr>
          <w:rFonts w:hint="eastAsia" w:ascii="Microsoft YaHei Light" w:hAnsi="Microsoft YaHei Light" w:eastAsia="Microsoft YaHei Light" w:cs="Microsoft YaHei Light"/>
          <w:b/>
          <w:bCs/>
          <w:sz w:val="32"/>
          <w:szCs w:val="32"/>
          <w:u w:val="double"/>
          <w:lang w:val="en-US"/>
        </w:rPr>
      </w:pPr>
      <w:r>
        <w:rPr>
          <w:rFonts w:hint="eastAsia" w:ascii="Microsoft YaHei Light" w:hAnsi="Microsoft YaHei Light" w:eastAsia="Microsoft YaHei Light" w:cs="Microsoft YaHei Light"/>
          <w:b/>
          <w:bCs/>
          <w:sz w:val="32"/>
          <w:szCs w:val="32"/>
          <w:u w:val="double"/>
          <w:lang w:val="en-US"/>
        </w:rPr>
        <w:t>Graph plotting ( 7 &amp; 8 )</w:t>
      </w:r>
    </w:p>
    <w:p>
      <w:pPr>
        <w:numPr>
          <w:ilvl w:val="0"/>
          <w:numId w:val="0"/>
        </w:numPr>
        <w:rPr>
          <w:rFonts w:hint="default" w:hAnsi="Calibri" w:cs="Calibri" w:asciiTheme="majorAscii"/>
          <w:sz w:val="28"/>
          <w:szCs w:val="28"/>
          <w:lang w:val="en-US"/>
        </w:rPr>
      </w:pP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Matplotlib is used to plot the sentiments as a pie chart. To be specific, we use the pyplot function present in the matplotlib library.</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PLEASE NOTE : Run 7VaderGraphForText and 8VaderGraphForNews simultaneously to compare the pie chart of the tweet and the respective news article. Close each one to load the next tweet and its respective news. Keep note of which graph represents the tweet and which represents the news article. Drag as per requirements.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The colors used are : </w:t>
      </w:r>
      <w:r>
        <w:rPr>
          <w:rFonts w:hint="eastAsia" w:ascii="Yu Gothic UI Light" w:hAnsi="Yu Gothic UI Light" w:eastAsia="Yu Gothic UI Light" w:cs="Yu Gothic UI Light"/>
          <w:color w:val="70AD47" w:themeColor="accent6"/>
          <w:sz w:val="20"/>
          <w:szCs w:val="20"/>
          <w:lang w:val="en-US"/>
          <w14:textFill>
            <w14:solidFill>
              <w14:schemeClr w14:val="accent6"/>
            </w14:solidFill>
          </w14:textFill>
        </w:rPr>
        <w:t>Green</w:t>
      </w:r>
      <w:r>
        <w:rPr>
          <w:rFonts w:hint="eastAsia" w:ascii="Yu Gothic UI Light" w:hAnsi="Yu Gothic UI Light" w:eastAsia="Yu Gothic UI Light" w:cs="Yu Gothic UI Light"/>
          <w:sz w:val="20"/>
          <w:szCs w:val="20"/>
          <w:lang w:val="en-US"/>
        </w:rPr>
        <w:t xml:space="preserve"> for positive, </w:t>
      </w:r>
      <w:r>
        <w:rPr>
          <w:rFonts w:hint="eastAsia" w:ascii="Yu Gothic UI Light" w:hAnsi="Yu Gothic UI Light" w:eastAsia="Yu Gothic UI Light" w:cs="Yu Gothic UI Light"/>
          <w:color w:val="FF0000"/>
          <w:sz w:val="20"/>
          <w:szCs w:val="20"/>
          <w:lang w:val="en-US"/>
        </w:rPr>
        <w:t>Red</w:t>
      </w:r>
      <w:r>
        <w:rPr>
          <w:rFonts w:hint="eastAsia" w:ascii="Yu Gothic UI Light" w:hAnsi="Yu Gothic UI Light" w:eastAsia="Yu Gothic UI Light" w:cs="Yu Gothic UI Light"/>
          <w:sz w:val="20"/>
          <w:szCs w:val="20"/>
          <w:lang w:val="en-US"/>
        </w:rPr>
        <w:t xml:space="preserve"> for negative and </w:t>
      </w:r>
      <w:r>
        <w:rPr>
          <w:rFonts w:hint="eastAsia" w:ascii="Yu Gothic UI Light" w:hAnsi="Yu Gothic UI Light" w:eastAsia="Yu Gothic UI Light" w:cs="Yu Gothic UI Light"/>
          <w:color w:val="0070C0"/>
          <w:sz w:val="20"/>
          <w:szCs w:val="20"/>
          <w:lang w:val="en-US"/>
        </w:rPr>
        <w:t xml:space="preserve">Blue </w:t>
      </w:r>
      <w:r>
        <w:rPr>
          <w:rFonts w:hint="eastAsia" w:ascii="Yu Gothic UI Light" w:hAnsi="Yu Gothic UI Light" w:eastAsia="Yu Gothic UI Light" w:cs="Yu Gothic UI Light"/>
          <w:sz w:val="20"/>
          <w:szCs w:val="20"/>
          <w:lang w:val="en-US"/>
        </w:rPr>
        <w:t>for neutral.</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For each sentiment analysis present in the file which is opened beforehand, we plot a pie chart. </w:t>
      </w:r>
    </w:p>
    <w:p>
      <w:pPr>
        <w:numPr>
          <w:ilvl w:val="0"/>
          <w:numId w:val="1"/>
        </w:numPr>
        <w:ind w:left="42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 xml:space="preserve">Pie chart characteristics : </w:t>
      </w:r>
    </w:p>
    <w:p>
      <w:pPr>
        <w:numPr>
          <w:ilvl w:val="2"/>
          <w:numId w:val="1"/>
        </w:numPr>
        <w:ind w:left="126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Starting angle is 90 degrees</w:t>
      </w:r>
    </w:p>
    <w:p>
      <w:pPr>
        <w:numPr>
          <w:ilvl w:val="2"/>
          <w:numId w:val="1"/>
        </w:numPr>
        <w:ind w:left="126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Radius of the pie chart is 1</w:t>
      </w:r>
    </w:p>
    <w:p>
      <w:pPr>
        <w:numPr>
          <w:ilvl w:val="2"/>
          <w:numId w:val="1"/>
        </w:numPr>
        <w:ind w:left="126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The values are rounded off to x.y format</w:t>
      </w:r>
    </w:p>
    <w:p>
      <w:pPr>
        <w:numPr>
          <w:ilvl w:val="2"/>
          <w:numId w:val="1"/>
        </w:numPr>
        <w:ind w:left="1260" w:leftChars="0" w:hanging="420" w:firstLineChars="0"/>
        <w:rPr>
          <w:rFonts w:hint="eastAsia" w:ascii="Yu Gothic UI Light" w:hAnsi="Yu Gothic UI Light" w:eastAsia="Yu Gothic UI Light" w:cs="Yu Gothic UI Light"/>
          <w:sz w:val="20"/>
          <w:szCs w:val="20"/>
          <w:lang w:val="en-US"/>
        </w:rPr>
      </w:pPr>
      <w:r>
        <w:rPr>
          <w:rFonts w:hint="eastAsia" w:ascii="Yu Gothic UI Light" w:hAnsi="Yu Gothic UI Light" w:eastAsia="Yu Gothic UI Light" w:cs="Yu Gothic UI Light"/>
          <w:sz w:val="20"/>
          <w:szCs w:val="20"/>
          <w:lang w:val="en-US"/>
        </w:rPr>
        <w:t>Shadows are enabled</w:t>
      </w:r>
    </w:p>
    <w:p>
      <w:pPr>
        <w:numPr>
          <w:ilvl w:val="0"/>
          <w:numId w:val="2"/>
        </w:numPr>
        <w:ind w:left="420" w:leftChars="0" w:hanging="420" w:firstLineChars="0"/>
        <w:rPr>
          <w:lang w:val="en-US"/>
        </w:rPr>
      </w:pPr>
      <w:r>
        <w:rPr>
          <w:rFonts w:hint="eastAsia" w:ascii="Yu Gothic UI Light" w:hAnsi="Yu Gothic UI Light" w:eastAsia="Yu Gothic UI Light" w:cs="Yu Gothic UI Light"/>
          <w:sz w:val="20"/>
          <w:szCs w:val="20"/>
          <w:lang w:val="en-US"/>
        </w:rPr>
        <w:t xml:space="preserve">The above pie chart is plotted for the texts in tweets and the texts in news. </w:t>
      </w:r>
    </w:p>
    <w:p>
      <w:pPr>
        <w:rPr>
          <w:lang w:val="en-US"/>
        </w:rPr>
      </w:pPr>
    </w:p>
    <w:p>
      <w:pPr>
        <w:rPr>
          <w:lang w:val="en-US"/>
        </w:rPr>
      </w:pPr>
    </w:p>
    <w:p>
      <w:pPr>
        <w:rPr>
          <w:rFonts w:hint="default" w:ascii="Microsoft YaHei Light" w:hAnsi="Microsoft YaHei Light" w:eastAsia="Microsoft YaHei Light" w:cs="Microsoft YaHei Light"/>
          <w:lang w:val="en-US"/>
        </w:rPr>
      </w:pPr>
      <w:r>
        <w:rPr>
          <w:rFonts w:hint="default" w:ascii="Microsoft YaHei Light" w:hAnsi="Microsoft YaHei Light" w:eastAsia="Microsoft YaHei Light" w:cs="Microsoft YaHei Light"/>
          <w:lang w:val="en-US"/>
        </w:rPr>
        <w:t xml:space="preserve">Refer to ‘Databases Used’ folder for the databases used. </w:t>
      </w:r>
      <w:r>
        <w:rPr>
          <w:rFonts w:hint="default" w:ascii="Microsoft YaHei Light" w:hAnsi="Microsoft YaHei Light" w:eastAsia="Microsoft YaHei Light" w:cs="Microsoft YaHei Light"/>
          <w:lang w:val="en-US"/>
        </w:rPr>
        <w:br w:type="textWrapping"/>
      </w:r>
      <w:r>
        <w:rPr>
          <w:rFonts w:hint="default" w:ascii="Microsoft YaHei Light" w:hAnsi="Microsoft YaHei Light" w:eastAsia="Microsoft YaHei Light" w:cs="Microsoft YaHei Light"/>
          <w:lang w:val="en-US"/>
        </w:rPr>
        <w:t xml:space="preserve">The databases were exported using the mongoexport function as follows : </w:t>
      </w:r>
    </w:p>
    <w:p>
      <w:pPr>
        <w:ind w:firstLine="420" w:firstLineChars="0"/>
        <w:rPr>
          <w:rFonts w:hint="default" w:ascii="Microsoft YaHei Light" w:hAnsi="Microsoft YaHei Light" w:eastAsia="Microsoft YaHei Light" w:cs="Microsoft YaHei Light"/>
          <w:lang w:val="en-US"/>
        </w:rPr>
      </w:pPr>
    </w:p>
    <w:p>
      <w:pPr>
        <w:ind w:firstLine="420" w:firstLineChars="0"/>
        <w:rPr>
          <w:rFonts w:hint="default" w:ascii="Microsoft YaHei Light" w:hAnsi="Microsoft YaHei Light" w:eastAsia="Microsoft YaHei Light" w:cs="Microsoft YaHei Light"/>
          <w:i/>
          <w:iCs/>
          <w:lang w:val="en-US"/>
        </w:rPr>
      </w:pPr>
      <w:r>
        <w:rPr>
          <w:rFonts w:hint="default" w:ascii="Microsoft YaHei Light" w:hAnsi="Microsoft YaHei Light" w:eastAsia="Microsoft YaHei Light" w:cs="Microsoft YaHei Light"/>
          <w:i/>
          <w:iCs/>
          <w:lang w:val="en-US"/>
        </w:rPr>
        <w:t>Mongoexport --db dbase --</w:t>
      </w:r>
      <w:bookmarkStart w:id="0" w:name="_GoBack"/>
      <w:bookmarkEnd w:id="0"/>
      <w:r>
        <w:rPr>
          <w:rFonts w:hint="default" w:ascii="Microsoft YaHei Light" w:hAnsi="Microsoft YaHei Light" w:eastAsia="Microsoft YaHei Light" w:cs="Microsoft YaHei Light"/>
          <w:i/>
          <w:iCs/>
          <w:lang w:val="en-US"/>
        </w:rPr>
        <w:t>collection tcollec --out TweetDbase,json</w:t>
      </w:r>
    </w:p>
    <w:p>
      <w:pPr>
        <w:ind w:firstLine="420" w:firstLineChars="0"/>
        <w:rPr>
          <w:rFonts w:hint="default" w:ascii="Microsoft YaHei Light" w:hAnsi="Microsoft YaHei Light" w:eastAsia="Microsoft YaHei Light" w:cs="Microsoft YaHei Light"/>
          <w:i/>
          <w:iCs/>
          <w:lang w:val="en-US"/>
        </w:rPr>
      </w:pPr>
      <w:r>
        <w:rPr>
          <w:rFonts w:hint="default" w:ascii="Microsoft YaHei Light" w:hAnsi="Microsoft YaHei Light" w:eastAsia="Microsoft YaHei Light" w:cs="Microsoft YaHei Light"/>
          <w:i/>
          <w:iCs/>
          <w:lang w:val="en-US"/>
        </w:rPr>
        <w:t>Mongoexport --db dbasenews --collection ncollec --out NewsDbase.json</w:t>
      </w:r>
    </w:p>
    <w:p>
      <w:pPr>
        <w:ind w:firstLine="420" w:firstLineChars="0"/>
        <w:rPr>
          <w:rFonts w:hint="default" w:ascii="Microsoft YaHei Light" w:hAnsi="Microsoft YaHei Light" w:eastAsia="Microsoft YaHei Light" w:cs="Microsoft YaHei Light"/>
          <w:i/>
          <w:iCs/>
          <w:lang w:val="en-US"/>
        </w:rPr>
      </w:pPr>
    </w:p>
    <w:p>
      <w:pPr>
        <w:rPr>
          <w:rFonts w:hint="default" w:ascii="Microsoft YaHei Light" w:hAnsi="Microsoft YaHei Light" w:eastAsia="Microsoft YaHei Light" w:cs="Microsoft YaHei Light"/>
          <w:i w:val="0"/>
          <w:iCs w:val="0"/>
          <w:lang w:val="en-US"/>
        </w:rPr>
      </w:pPr>
      <w:r>
        <w:rPr>
          <w:rFonts w:hint="default" w:ascii="Microsoft YaHei Light" w:hAnsi="Microsoft YaHei Light" w:eastAsia="Microsoft YaHei Light" w:cs="Microsoft YaHei Light"/>
          <w:i w:val="0"/>
          <w:iCs w:val="0"/>
          <w:lang w:val="en-US"/>
        </w:rPr>
        <w:t>Python editor used is PyCharm Community edition 2017.3</w:t>
      </w:r>
    </w:p>
    <w:p>
      <w:pPr>
        <w:rPr>
          <w:rFonts w:hint="default" w:ascii="Microsoft YaHei Light" w:hAnsi="Microsoft YaHei Light" w:eastAsia="Microsoft YaHei Light" w:cs="Microsoft YaHei Light"/>
          <w:i w:val="0"/>
          <w:iCs w:val="0"/>
          <w:lang w:val="en-US"/>
        </w:rPr>
      </w:pPr>
      <w:r>
        <w:rPr>
          <w:rFonts w:hint="default" w:ascii="Microsoft YaHei Light" w:hAnsi="Microsoft YaHei Light" w:eastAsia="Microsoft YaHei Light" w:cs="Microsoft YaHei Light"/>
          <w:i w:val="0"/>
          <w:iCs w:val="0"/>
          <w:lang w:val="en-US"/>
        </w:rPr>
        <w:t>Interpreter is Python 3.6</w:t>
      </w:r>
    </w:p>
    <w:p>
      <w:pPr>
        <w:rPr>
          <w:rFonts w:hint="default" w:ascii="Microsoft YaHei Light" w:hAnsi="Microsoft YaHei Light" w:eastAsia="Microsoft YaHei Light" w:cs="Microsoft YaHei Light"/>
          <w:i w:val="0"/>
          <w:iCs w:val="0"/>
          <w:lang w:val="en-US"/>
        </w:rPr>
      </w:pPr>
      <w:r>
        <w:rPr>
          <w:rFonts w:hint="default" w:ascii="Microsoft YaHei Light" w:hAnsi="Microsoft YaHei Light" w:eastAsia="Microsoft YaHei Light" w:cs="Microsoft YaHei Light"/>
          <w:i w:val="0"/>
          <w:iCs w:val="0"/>
          <w:lang w:val="en-US"/>
        </w:rPr>
        <w:t xml:space="preserve">Mongodb server set up locally under hostname 127.0.0.1 and port number 27017 </w:t>
      </w:r>
    </w:p>
    <w:p>
      <w:pPr>
        <w:rPr>
          <w:rFonts w:hint="default" w:ascii="Microsoft YaHei Light" w:hAnsi="Microsoft YaHei Light" w:eastAsia="Microsoft YaHei Light" w:cs="Microsoft YaHei Light"/>
          <w:i w:val="0"/>
          <w:iCs w:val="0"/>
          <w:lang w:val="en-US"/>
        </w:rPr>
      </w:pPr>
      <w:r>
        <w:rPr>
          <w:rFonts w:hint="default" w:ascii="Microsoft YaHei Light" w:hAnsi="Microsoft YaHei Light" w:eastAsia="Microsoft YaHei Light" w:cs="Microsoft YaHei Light"/>
          <w:i w:val="0"/>
          <w:iCs w:val="0"/>
          <w:lang w:val="en-US"/>
        </w:rPr>
        <w:t xml:space="preserve">Mongodb version : 3.6.3 Community version </w:t>
      </w:r>
      <w:r>
        <w:rPr>
          <w:rFonts w:hint="default" w:ascii="Microsoft YaHei Light" w:hAnsi="Microsoft YaHei Light" w:eastAsia="Microsoft YaHei Light" w:cs="Microsoft YaHei Light"/>
          <w:i w:val="0"/>
          <w:iCs w:val="0"/>
          <w:lang w:val="en-US"/>
        </w:rPr>
        <w:br w:type="textWrapping"/>
      </w:r>
      <w:r>
        <w:rPr>
          <w:rFonts w:hint="default" w:ascii="Microsoft YaHei Light" w:hAnsi="Microsoft YaHei Light" w:eastAsia="Microsoft YaHei Light" w:cs="Microsoft YaHei Light"/>
          <w:i w:val="0"/>
          <w:iCs w:val="0"/>
          <w:lang w:val="en-US"/>
        </w:rPr>
        <w:t xml:space="preserve">mongodb compass used to view databases ( recommended ) </w:t>
      </w:r>
    </w:p>
    <w:p>
      <w:pPr>
        <w:rPr>
          <w:rFonts w:hint="eastAsia" w:ascii="Microsoft YaHei Light" w:hAnsi="Microsoft YaHei Light" w:eastAsia="Microsoft YaHei Light" w:cs="Microsoft YaHei Light"/>
          <w:i w:val="0"/>
          <w:iCs w:val="0"/>
          <w:lang w:val="en-US"/>
        </w:rPr>
      </w:pPr>
    </w:p>
    <w:p>
      <w:pPr>
        <w:rPr>
          <w:rFonts w:hint="default" w:ascii="Microsoft YaHei Light" w:hAnsi="Microsoft YaHei Light" w:eastAsia="Microsoft YaHei Light" w:cs="Microsoft YaHei Light"/>
          <w:i w:val="0"/>
          <w:iCs w:val="0"/>
          <w:lang w:val="en-US"/>
        </w:rPr>
      </w:pPr>
      <w:r>
        <w:rPr>
          <w:rFonts w:hint="default" w:ascii="Microsoft YaHei Light" w:hAnsi="Microsoft YaHei Light" w:eastAsia="Microsoft YaHei Light" w:cs="Microsoft YaHei Light"/>
          <w:i w:val="0"/>
          <w:iCs w:val="0"/>
          <w:lang w:val="en-US"/>
        </w:rPr>
        <w:t xml:space="preserve">Various libraries used are mentioned above. Here’s a summary : </w:t>
      </w:r>
      <w:r>
        <w:rPr>
          <w:rFonts w:hint="default" w:ascii="Microsoft YaHei Light" w:hAnsi="Microsoft YaHei Light" w:eastAsia="Microsoft YaHei Light" w:cs="Microsoft YaHei Light"/>
          <w:i w:val="0"/>
          <w:iCs w:val="0"/>
          <w:lang w:val="en-US"/>
        </w:rPr>
        <w:br w:type="textWrapping"/>
      </w:r>
      <w:r>
        <w:rPr>
          <w:rFonts w:hint="default" w:ascii="Microsoft YaHei Light" w:hAnsi="Microsoft YaHei Light" w:eastAsia="Microsoft YaHei Light" w:cs="Microsoft YaHei Light"/>
          <w:i w:val="0"/>
          <w:iCs w:val="0"/>
          <w:lang w:val="en-US"/>
        </w:rPr>
        <w:t>tweepy, matplotlib, newsapi, json, sys, os, vadersentiment, pymongo and ntlk</w:t>
      </w:r>
    </w:p>
    <w:p>
      <w:pPr>
        <w:rPr>
          <w:rFonts w:hint="eastAsia" w:ascii="Microsoft YaHei Light" w:hAnsi="Microsoft YaHei Light" w:eastAsia="Microsoft YaHei Light" w:cs="Microsoft YaHei Light"/>
          <w:i w:val="0"/>
          <w:iCs w:val="0"/>
          <w:lang w:val="en-US"/>
        </w:rPr>
      </w:pPr>
    </w:p>
    <w:sectPr>
      <w:pgSz w:w="11850" w:h="16783"/>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hnschrift Light">
    <w:panose1 w:val="020B0502040204020203"/>
    <w:charset w:val="00"/>
    <w:family w:val="auto"/>
    <w:pitch w:val="default"/>
    <w:sig w:usb0="80000047" w:usb1="00000000" w:usb2="00000000" w:usb3="00000000" w:csb0="00000001" w:csb1="00000000"/>
  </w:font>
  <w:font w:name="Malgun Gothic Semilight">
    <w:panose1 w:val="020B0502040204020203"/>
    <w:charset w:val="86"/>
    <w:family w:val="auto"/>
    <w:pitch w:val="default"/>
    <w:sig w:usb0="900002AF" w:usb1="01D77CFB" w:usb2="00000012" w:usb3="00000000" w:csb0="203E01BD" w:csb1="D7FF0000"/>
  </w:font>
  <w:font w:name="Yu Gothic UI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 w:name="LiSu">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STCaiyun">
    <w:panose1 w:val="02010800040101010101"/>
    <w:charset w:val="86"/>
    <w:family w:val="auto"/>
    <w:pitch w:val="default"/>
    <w:sig w:usb0="00000001" w:usb1="080F0000" w:usb2="00000000" w:usb3="00000000" w:csb0="00040000" w:csb1="00000000"/>
  </w:font>
  <w:font w:name="STHupo">
    <w:panose1 w:val="02010800040101010101"/>
    <w:charset w:val="86"/>
    <w:family w:val="auto"/>
    <w:pitch w:val="default"/>
    <w:sig w:usb0="00000001" w:usb1="080F0000" w:usb2="00000000" w:usb3="00000000" w:csb0="00040000" w:csb1="00000000"/>
  </w:font>
  <w:font w:name="STSong">
    <w:panose1 w:val="02010600040101010101"/>
    <w:charset w:val="86"/>
    <w:family w:val="auto"/>
    <w:pitch w:val="default"/>
    <w:sig w:usb0="00000287" w:usb1="080F0000" w:usb2="00000000" w:usb3="00000000" w:csb0="0004009F" w:csb1="DFD7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GA Arabesque">
    <w:panose1 w:val="05010101010101010101"/>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GA Arabesque Desktop">
    <w:panose1 w:val="05010101010101010101"/>
    <w:charset w:val="00"/>
    <w:family w:val="auto"/>
    <w:pitch w:val="default"/>
    <w:sig w:usb0="00000000" w:usb1="00000000" w:usb2="00000000" w:usb3="00000000" w:csb0="80000000" w:csb1="00000000"/>
  </w:font>
  <w:font w:name="AcmeFont">
    <w:panose1 w:val="00000000000000000000"/>
    <w:charset w:val="00"/>
    <w:family w:val="auto"/>
    <w:pitch w:val="default"/>
    <w:sig w:usb0="00000000" w:usb1="00000000" w:usb2="00000000" w:usb3="00000000" w:csb0="00000000" w:csb1="00000000"/>
  </w:font>
  <w:font w:name="18thCentury">
    <w:panose1 w:val="00000000000000000000"/>
    <w:charset w:val="00"/>
    <w:family w:val="auto"/>
    <w:pitch w:val="default"/>
    <w:sig w:usb0="00000000" w:usb1="00000000" w:usb2="00000000" w:usb3="00000000" w:csb0="00000000" w:csb1="00000000"/>
  </w:font>
  <w:font w:name="Yu Gothic UI Semilight">
    <w:panose1 w:val="020B0400000000000000"/>
    <w:charset w:val="80"/>
    <w:family w:val="auto"/>
    <w:pitch w:val="default"/>
    <w:sig w:usb0="E00002FF" w:usb1="2AC7FDFF" w:usb2="00000016" w:usb3="00000000" w:csb0="2002009F" w:csb1="00000000"/>
  </w:font>
  <w:font w:name="Akhbar MT">
    <w:panose1 w:val="00000000000000000000"/>
    <w:charset w:val="00"/>
    <w:family w:val="auto"/>
    <w:pitch w:val="default"/>
    <w:sig w:usb0="00000000" w:usb1="00000000" w:usb2="00000000" w:usb3="00000000" w:csb0="00000000" w:csb1="00000000"/>
  </w:font>
  <w:font w:name="Alfredo">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lien Encounters">
    <w:panose1 w:val="00000400000000000000"/>
    <w:charset w:val="00"/>
    <w:family w:val="auto"/>
    <w:pitch w:val="default"/>
    <w:sig w:usb0="00000003" w:usb1="00000000" w:usb2="00000000" w:usb3="00000000" w:csb0="00000001" w:csb1="00000000"/>
  </w:font>
  <w:font w:name="Almonte Snow">
    <w:panose1 w:val="02000400000000000000"/>
    <w:charset w:val="00"/>
    <w:family w:val="auto"/>
    <w:pitch w:val="default"/>
    <w:sig w:usb0="80000003" w:usb1="00000000" w:usb2="00000000" w:usb3="00000000" w:csb0="00000001" w:csb1="00000000"/>
  </w:font>
  <w:font w:name="Amethys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simov">
    <w:panose1 w:val="020B0000000000000000"/>
    <w:charset w:val="00"/>
    <w:family w:val="auto"/>
    <w:pitch w:val="default"/>
    <w:sig w:usb0="00000000" w:usb1="00000000" w:usb2="00000000" w:usb3="00000000" w:csb0="00000000" w:csb1="00000000"/>
  </w:font>
  <w:font w:name="Autumn">
    <w:panose1 w:val="00000000000000000000"/>
    <w:charset w:val="00"/>
    <w:family w:val="auto"/>
    <w:pitch w:val="default"/>
    <w:sig w:usb0="00000000" w:usb1="00000000" w:usb2="00000000" w:usb3="00000000" w:csb0="00000000" w:csb1="00000000"/>
  </w:font>
  <w:font w:name="Baby Kruffy">
    <w:panose1 w:val="000004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047" w:usb1="00000000" w:usb2="00000000" w:usb3="00000000" w:csb0="00000001" w:csb1="00000000"/>
  </w:font>
  <w:font w:name="Balthazar">
    <w:panose1 w:val="00000000000000000000"/>
    <w:charset w:val="00"/>
    <w:family w:val="auto"/>
    <w:pitch w:val="default"/>
    <w:sig w:usb0="00000000" w:usb1="00000000" w:usb2="00000000" w:usb3="00000000" w:csb0="00000000" w:csb1="00000000"/>
  </w:font>
  <w:font w:name="Bahnschrift SemiLight">
    <w:panose1 w:val="020B0502040204020203"/>
    <w:charset w:val="00"/>
    <w:family w:val="auto"/>
    <w:pitch w:val="default"/>
    <w:sig w:usb0="80000047" w:usb1="00000000" w:usb2="00000000" w:usb3="00000000" w:csb0="0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N Jinx">
    <w:panose1 w:val="00000400000000000000"/>
    <w:charset w:val="00"/>
    <w:family w:val="auto"/>
    <w:pitch w:val="default"/>
    <w:sig w:usb0="00000003" w:usb1="00000000" w:usb2="00000000" w:usb3="00000000" w:csb0="00000001" w:csb1="00000000"/>
  </w:font>
  <w:font w:name="Blackadder ITC">
    <w:panose1 w:val="04020505051007020D02"/>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ld Italic Art">
    <w:panose1 w:val="02010400000000000000"/>
    <w:charset w:val="00"/>
    <w:family w:val="auto"/>
    <w:pitch w:val="default"/>
    <w:sig w:usb0="00006000" w:usb1="80000000" w:usb2="00000008" w:usb3="00000000" w:csb0="00000040" w:csb1="00000000"/>
  </w:font>
  <w:font w:name="BolsterBold">
    <w:panose1 w:val="00000000000000000000"/>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Borealis">
    <w:panose1 w:val="00000000000000000000"/>
    <w:charset w:val="00"/>
    <w:family w:val="auto"/>
    <w:pitch w:val="default"/>
    <w:sig w:usb0="00000000" w:usb1="00000000" w:usb2="00000000" w:usb3="00000000" w:csb0="00000000"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andish">
    <w:panose1 w:val="00000000000000000000"/>
    <w:charset w:val="00"/>
    <w:family w:val="auto"/>
    <w:pitch w:val="default"/>
    <w:sig w:usb0="00000000" w:usb1="00000000" w:usb2="00000000" w:usb3="00000000" w:csb0="0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ussel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AC386"/>
    <w:multiLevelType w:val="multilevel"/>
    <w:tmpl w:val="5A9AC3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A9ACDBC"/>
    <w:multiLevelType w:val="singleLevel"/>
    <w:tmpl w:val="5A9ACDB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B6196"/>
    <w:rsid w:val="43CB49A9"/>
    <w:rsid w:val="4DB90FEC"/>
    <w:rsid w:val="61FD4A3B"/>
    <w:rsid w:val="738764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2018-03-03T15:29:00Z</dcterms:created>
  <dc:creator>Riyaz</dc:creator>
  <cp:lastModifiedBy>Riyaz</cp:lastModifiedBy>
  <dcterms:modified xsi:type="dcterms:W3CDTF">2018-03-03T16:49:40Z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