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6487"/>
        <w:gridCol w:w="3969"/>
      </w:tblGrid>
      <w:tr w:rsidR="00CC5F4E" w14:paraId="6B957FDE" w14:textId="77777777" w:rsidTr="000C44F3">
        <w:tc>
          <w:tcPr>
            <w:tcW w:w="6487" w:type="dxa"/>
            <w:shd w:val="clear" w:color="auto" w:fill="0B3D91"/>
          </w:tcPr>
          <w:p w14:paraId="49DC9EB1" w14:textId="77777777" w:rsidR="00CC5F4E" w:rsidRDefault="00000000">
            <w:pPr>
              <w:spacing w:after="0"/>
            </w:pPr>
            <w:proofErr w:type="spellStart"/>
            <w:r>
              <w:rPr>
                <w:b/>
                <w:color w:val="FFFFFF"/>
                <w:sz w:val="40"/>
              </w:rPr>
              <w:t>IndLokal</w:t>
            </w:r>
            <w:proofErr w:type="spellEnd"/>
          </w:p>
          <w:p w14:paraId="2FC0C8EA" w14:textId="77777777" w:rsidR="00CC5F4E" w:rsidRDefault="00000000">
            <w:pPr>
              <w:spacing w:after="0"/>
            </w:pPr>
            <w:r>
              <w:rPr>
                <w:i/>
                <w:color w:val="FFFFFF"/>
                <w:sz w:val="22"/>
              </w:rPr>
              <w:t>Integration durch Information</w:t>
            </w:r>
          </w:p>
          <w:p w14:paraId="11E87FF8" w14:textId="77777777" w:rsidR="00CC5F4E" w:rsidRDefault="00000000">
            <w:pPr>
              <w:spacing w:after="0"/>
            </w:pPr>
            <w:r>
              <w:rPr>
                <w:color w:val="FFFFFF"/>
              </w:rPr>
              <w:t>Eine digitale Integrationsinfrastruktur fur die indische Community in Sindelfingen</w:t>
            </w:r>
          </w:p>
        </w:tc>
        <w:tc>
          <w:tcPr>
            <w:tcW w:w="3969" w:type="dxa"/>
            <w:shd w:val="clear" w:color="auto" w:fill="FF8C00"/>
          </w:tcPr>
          <w:p w14:paraId="1F820119" w14:textId="77777777" w:rsidR="00CC5F4E" w:rsidRDefault="00000000">
            <w:pPr>
              <w:spacing w:after="0"/>
              <w:jc w:val="right"/>
            </w:pPr>
            <w:r>
              <w:rPr>
                <w:b/>
                <w:color w:val="FFFFFF"/>
                <w:sz w:val="22"/>
              </w:rPr>
              <w:t>Partnerkommune im Region-Stuttgart-Pilot</w:t>
            </w:r>
          </w:p>
          <w:p w14:paraId="5970D1CE" w14:textId="77777777" w:rsidR="00CC5F4E" w:rsidRDefault="00000000">
            <w:pPr>
              <w:spacing w:after="0"/>
              <w:jc w:val="right"/>
            </w:pPr>
            <w:r>
              <w:rPr>
                <w:color w:val="FFFFFF"/>
              </w:rPr>
              <w:t>Lead: Stadt Stuttgart  ·  12 Monate</w:t>
            </w:r>
          </w:p>
          <w:p w14:paraId="582DAEBD" w14:textId="77777777" w:rsidR="00CC5F4E" w:rsidRDefault="00000000">
            <w:pPr>
              <w:spacing w:after="0"/>
              <w:jc w:val="right"/>
            </w:pPr>
            <w:r>
              <w:rPr>
                <w:i/>
                <w:color w:val="FFFFFF"/>
                <w:sz w:val="18"/>
              </w:rPr>
              <w:t>Nicht verwassernd  ·  Unabhangige Evaluation</w:t>
            </w:r>
          </w:p>
        </w:tc>
      </w:tr>
    </w:tbl>
    <w:p w14:paraId="61576779" w14:textId="77777777" w:rsidR="00CC5F4E" w:rsidRDefault="00CC5F4E">
      <w:pPr>
        <w:spacing w:after="0"/>
      </w:pPr>
    </w:p>
    <w:p w14:paraId="71298883" w14:textId="77777777" w:rsidR="00CC5F4E" w:rsidRDefault="00000000">
      <w:pPr>
        <w:spacing w:before="80" w:after="40"/>
      </w:pPr>
      <w:r>
        <w:rPr>
          <w:b/>
          <w:color w:val="0B3D91"/>
        </w:rPr>
        <w:t>WORUM ES GEHT</w:t>
      </w:r>
    </w:p>
    <w:p w14:paraId="6166F795" w14:textId="77777777" w:rsidR="00CC5F4E" w:rsidRDefault="00000000">
      <w:pPr>
        <w:spacing w:after="60"/>
      </w:pPr>
      <w:r>
        <w:rPr>
          <w:color w:val="1A1A1A"/>
        </w:rPr>
        <w:t>Als Burger Sindelfingens und Mitgrunder von IndLokal mochte ich Ihnen ein Projekt vorstellen, das fur unsere Stadt direkt relevant ist. Sindelfingen beheimatet eine spurbare und wachsende indische Community — vor allem Ingenieurinnen und Ingenieure bei Mercedes-Benz, Bosch (Renningen) und im weiteren Umfeld, oft mit ihren Familien neu in Deutschland. Die ersten 90 Tage entscheiden uber den Integrationserfolg, doch zentrale Information uber lokale Communities, Veranstaltungen und vertrauenswurdige Anlaufstellen ist heute in geschlossenen WhatsApp-Gruppen und veralteten Facebook-Seiten verstreut. IndLokal schliesst diese Lucke — stadtspezifisch, mehrsprachig (DE/EN, Hindi/Tamil/Telugu), mobil und mit klarer Verzahnung zu offiziellen Strukturen.</w:t>
      </w:r>
    </w:p>
    <w:p w14:paraId="463501D8" w14:textId="77777777" w:rsidR="00CC5F4E" w:rsidRDefault="00000000">
      <w:pPr>
        <w:spacing w:before="80" w:after="40"/>
      </w:pPr>
      <w:r>
        <w:rPr>
          <w:b/>
          <w:color w:val="0B3D91"/>
        </w:rPr>
        <w:t>WAS BEREITS EXISTIERT</w:t>
      </w:r>
    </w:p>
    <w:p w14:paraId="7A9498D3" w14:textId="77777777" w:rsidR="00CC5F4E" w:rsidRDefault="00000000">
      <w:pPr>
        <w:pStyle w:val="ListBullet"/>
        <w:spacing w:after="20" w:line="264" w:lineRule="auto"/>
      </w:pPr>
      <w:r>
        <w:rPr>
          <w:b/>
          <w:color w:val="1A1A1A"/>
        </w:rPr>
        <w:t xml:space="preserve">Plattform: </w:t>
      </w:r>
      <w:r>
        <w:rPr>
          <w:color w:val="1A1A1A"/>
        </w:rPr>
        <w:t>Web-App indlokal.de und native iOS/Android-Apps live im Store.</w:t>
      </w:r>
    </w:p>
    <w:p w14:paraId="31B7E34B" w14:textId="77777777" w:rsidR="00CC5F4E" w:rsidRDefault="00000000">
      <w:pPr>
        <w:pStyle w:val="ListBullet"/>
        <w:spacing w:after="20" w:line="264" w:lineRule="auto"/>
      </w:pPr>
      <w:r>
        <w:rPr>
          <w:b/>
          <w:color w:val="1A1A1A"/>
        </w:rPr>
        <w:t xml:space="preserve">Inhalt: </w:t>
      </w:r>
      <w:r>
        <w:rPr>
          <w:color w:val="1A1A1A"/>
        </w:rPr>
        <w:t>Verifizierte Communities, Veranstaltungen und Ressourcen — mehrsprachig vorbereitet (DE/EN, Hindi/Tamil/Telugu).</w:t>
      </w:r>
    </w:p>
    <w:p w14:paraId="76978BD6" w14:textId="77777777" w:rsidR="00CC5F4E" w:rsidRDefault="00000000">
      <w:pPr>
        <w:pStyle w:val="ListBullet"/>
        <w:spacing w:after="20" w:line="264" w:lineRule="auto"/>
      </w:pPr>
      <w:r>
        <w:rPr>
          <w:b/>
          <w:color w:val="1A1A1A"/>
        </w:rPr>
        <w:t xml:space="preserve">Finanzierung bisher: </w:t>
      </w:r>
      <w:r>
        <w:rPr>
          <w:color w:val="1A1A1A"/>
        </w:rPr>
        <w:t>Komplett aus Eigenmitteln gebaut. Eine Forderung finanziert NICHT die Entwicklung, sondern Community-Arbeit, Partnerschaften und Evaluation.</w:t>
      </w:r>
    </w:p>
    <w:p w14:paraId="2EDC778C" w14:textId="77777777" w:rsidR="00CC5F4E" w:rsidRDefault="00000000">
      <w:pPr>
        <w:spacing w:before="80" w:after="40"/>
      </w:pPr>
      <w:r>
        <w:rPr>
          <w:b/>
          <w:color w:val="0B3D91"/>
        </w:rPr>
        <w:t>LOKALE ANKNUPFUNGSPUNKTE IN SINDELFINGEN</w:t>
      </w:r>
    </w:p>
    <w:tbl>
      <w:tblPr>
        <w:tblStyle w:val="LightGrid-Accent1"/>
        <w:tblW w:w="0" w:type="auto"/>
        <w:tblInd w:w="108" w:type="dxa"/>
        <w:tblLook w:val="04A0" w:firstRow="1" w:lastRow="0" w:firstColumn="1" w:lastColumn="0" w:noHBand="0" w:noVBand="1"/>
      </w:tblPr>
      <w:tblGrid>
        <w:gridCol w:w="5105"/>
        <w:gridCol w:w="5213"/>
      </w:tblGrid>
      <w:tr w:rsidR="00CC5F4E" w14:paraId="0320EB98" w14:textId="77777777" w:rsidTr="00206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5" w:type="dxa"/>
          </w:tcPr>
          <w:p w14:paraId="5AE2F16D" w14:textId="77777777" w:rsidR="00CC5F4E" w:rsidRDefault="00000000">
            <w:r>
              <w:rPr>
                <w:color w:val="0B3D91"/>
              </w:rPr>
              <w:t>Mercedes-Benz Werk Sindelfingen</w:t>
            </w:r>
          </w:p>
        </w:tc>
        <w:tc>
          <w:tcPr>
            <w:tcW w:w="5213" w:type="dxa"/>
          </w:tcPr>
          <w:p w14:paraId="4F54CBF2" w14:textId="77777777" w:rsidR="00CC5F4E" w:rsidRDefault="00000000">
            <w:pPr>
              <w:cnfStyle w:val="100000000000" w:firstRow="1" w:lastRow="0" w:firstColumn="0" w:lastColumn="0" w:oddVBand="0" w:evenVBand="0" w:oddHBand="0" w:evenHBand="0" w:firstRowFirstColumn="0" w:firstRowLastColumn="0" w:lastRowFirstColumn="0" w:lastRowLastColumn="0"/>
            </w:pPr>
            <w:r>
              <w:rPr>
                <w:b w:val="0"/>
                <w:color w:val="1A1A1A"/>
              </w:rPr>
              <w:t>Grosste Konzentration indischer Ingenieur:innen und Familien</w:t>
            </w:r>
          </w:p>
        </w:tc>
      </w:tr>
      <w:tr w:rsidR="00CC5F4E" w14:paraId="1E617286" w14:textId="77777777" w:rsidTr="00206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5" w:type="dxa"/>
          </w:tcPr>
          <w:p w14:paraId="20FAD02E" w14:textId="77777777" w:rsidR="00CC5F4E" w:rsidRDefault="00000000">
            <w:r>
              <w:rPr>
                <w:color w:val="0B3D91"/>
              </w:rPr>
              <w:t>Bosch Forschungscampus Renningen</w:t>
            </w:r>
          </w:p>
        </w:tc>
        <w:tc>
          <w:tcPr>
            <w:tcW w:w="5213" w:type="dxa"/>
          </w:tcPr>
          <w:p w14:paraId="511143C3" w14:textId="77777777" w:rsidR="00CC5F4E" w:rsidRDefault="00000000">
            <w:pPr>
              <w:cnfStyle w:val="000000100000" w:firstRow="0" w:lastRow="0" w:firstColumn="0" w:lastColumn="0" w:oddVBand="0" w:evenVBand="0" w:oddHBand="1" w:evenHBand="0" w:firstRowFirstColumn="0" w:firstRowLastColumn="0" w:lastRowFirstColumn="0" w:lastRowLastColumn="0"/>
            </w:pPr>
            <w:r>
              <w:rPr>
                <w:color w:val="1A1A1A"/>
              </w:rPr>
              <w:t>Indische Forscher:innen und Entwickler:innen im direkten Umfeld</w:t>
            </w:r>
          </w:p>
        </w:tc>
      </w:tr>
      <w:tr w:rsidR="00CC5F4E" w14:paraId="503B33ED" w14:textId="77777777" w:rsidTr="002069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5" w:type="dxa"/>
          </w:tcPr>
          <w:p w14:paraId="1B733AA0" w14:textId="77777777" w:rsidR="00CC5F4E" w:rsidRDefault="00000000">
            <w:r>
              <w:rPr>
                <w:color w:val="0B3D91"/>
              </w:rPr>
              <w:t>VHS Sindelfingen + Stadtbibliothek</w:t>
            </w:r>
          </w:p>
        </w:tc>
        <w:tc>
          <w:tcPr>
            <w:tcW w:w="5213" w:type="dxa"/>
          </w:tcPr>
          <w:p w14:paraId="2E9CCB97" w14:textId="77777777" w:rsidR="00CC5F4E" w:rsidRDefault="00000000">
            <w:pPr>
              <w:cnfStyle w:val="000000010000" w:firstRow="0" w:lastRow="0" w:firstColumn="0" w:lastColumn="0" w:oddVBand="0" w:evenVBand="0" w:oddHBand="0" w:evenHBand="1" w:firstRowFirstColumn="0" w:firstRowLastColumn="0" w:lastRowFirstColumn="0" w:lastRowLastColumn="0"/>
            </w:pPr>
            <w:r>
              <w:rPr>
                <w:color w:val="1A1A1A"/>
              </w:rPr>
              <w:t>Naturliche Verlinkungs- und Veranstaltungspartner</w:t>
            </w:r>
          </w:p>
        </w:tc>
      </w:tr>
      <w:tr w:rsidR="00CC5F4E" w14:paraId="142A4C77" w14:textId="77777777" w:rsidTr="00206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5" w:type="dxa"/>
          </w:tcPr>
          <w:p w14:paraId="0A43DD4C" w14:textId="77777777" w:rsidR="00CC5F4E" w:rsidRDefault="00000000">
            <w:r>
              <w:rPr>
                <w:color w:val="0B3D91"/>
              </w:rPr>
              <w:t>Burgerstiftung Sindelfingen</w:t>
            </w:r>
          </w:p>
        </w:tc>
        <w:tc>
          <w:tcPr>
            <w:tcW w:w="5213" w:type="dxa"/>
          </w:tcPr>
          <w:p w14:paraId="688D6A0C" w14:textId="77777777" w:rsidR="00CC5F4E" w:rsidRDefault="00000000">
            <w:pPr>
              <w:cnfStyle w:val="000000100000" w:firstRow="0" w:lastRow="0" w:firstColumn="0" w:lastColumn="0" w:oddVBand="0" w:evenVBand="0" w:oddHBand="1" w:evenHBand="0" w:firstRowFirstColumn="0" w:firstRowLastColumn="0" w:lastRowFirstColumn="0" w:lastRowLastColumn="0"/>
            </w:pPr>
            <w:r>
              <w:rPr>
                <w:color w:val="1A1A1A"/>
              </w:rPr>
              <w:t>Potenzieller lokaler Co-Forderer fur kleine Bausteine</w:t>
            </w:r>
          </w:p>
        </w:tc>
      </w:tr>
    </w:tbl>
    <w:p w14:paraId="35C43F9B" w14:textId="77777777" w:rsidR="00CC5F4E" w:rsidRDefault="00000000">
      <w:pPr>
        <w:spacing w:before="80" w:after="40"/>
      </w:pPr>
      <w:r>
        <w:rPr>
          <w:b/>
          <w:color w:val="0B3D91"/>
        </w:rPr>
        <w:t>WARUM WIR DIE STADT SINDELFINGEN ALS PARTNER SUCHEN</w:t>
      </w:r>
    </w:p>
    <w:p w14:paraId="44C8F6FF" w14:textId="77777777" w:rsidR="00CC5F4E" w:rsidRDefault="00000000">
      <w:pPr>
        <w:pStyle w:val="ListBullet"/>
        <w:spacing w:after="20" w:line="264" w:lineRule="auto"/>
      </w:pPr>
      <w:r>
        <w:rPr>
          <w:b/>
          <w:color w:val="1A1A1A"/>
        </w:rPr>
        <w:t xml:space="preserve">Lokaler Bezug: </w:t>
      </w:r>
      <w:r>
        <w:rPr>
          <w:color w:val="1A1A1A"/>
        </w:rPr>
        <w:t>Ich wohne und zahle Steuern in Sindelfingen. Die Plattform soll die Stadt nicht von aussen 'erreichen', sondern von innen heraus mitgestalten.</w:t>
      </w:r>
    </w:p>
    <w:p w14:paraId="6CB87EBC" w14:textId="77777777" w:rsidR="00CC5F4E" w:rsidRDefault="00000000">
      <w:pPr>
        <w:pStyle w:val="ListBullet"/>
        <w:spacing w:after="20" w:line="264" w:lineRule="auto"/>
      </w:pPr>
      <w:r>
        <w:rPr>
          <w:b/>
          <w:color w:val="1A1A1A"/>
        </w:rPr>
        <w:t xml:space="preserve">Region-Stuttgart-Pilot: </w:t>
      </w:r>
      <w:r>
        <w:rPr>
          <w:color w:val="1A1A1A"/>
        </w:rPr>
        <w:t>Stadt Stuttgart fuhrt den 12-Monats-Pilot. Sindelfingen wird als Partnerkommune sichtbar — mit eigenen Veranstaltungen und Inhalten, ohne stadtisches Budget zu binden.</w:t>
      </w:r>
    </w:p>
    <w:p w14:paraId="7CE2D3ED" w14:textId="77777777" w:rsidR="00CC5F4E" w:rsidRDefault="00000000">
      <w:pPr>
        <w:pStyle w:val="ListBullet"/>
        <w:spacing w:after="20" w:line="264" w:lineRule="auto"/>
      </w:pPr>
      <w:r>
        <w:rPr>
          <w:b/>
          <w:color w:val="1A1A1A"/>
        </w:rPr>
        <w:t xml:space="preserve">Konkreter Mehrwert fur die Stadt: </w:t>
      </w:r>
      <w:r>
        <w:rPr>
          <w:color w:val="1A1A1A"/>
        </w:rPr>
        <w:t>Sichtbare Information fur die indische Community zu Anmeldung, VHS, Kitas, Schulen, Vereinen, Gesundheits- und Beratungsangeboten in Sindelfingen — gepflegt von uns, verlinkt auf stadtische Quellen.</w:t>
      </w:r>
    </w:p>
    <w:p w14:paraId="24E91F04" w14:textId="77777777" w:rsidR="00CC5F4E" w:rsidRDefault="00000000">
      <w:pPr>
        <w:pStyle w:val="ListBullet"/>
        <w:spacing w:after="20" w:line="264" w:lineRule="auto"/>
      </w:pPr>
      <w:r>
        <w:rPr>
          <w:b/>
          <w:color w:val="1A1A1A"/>
        </w:rPr>
        <w:t xml:space="preserve">Belastbare Zahlen: </w:t>
      </w:r>
      <w:r>
        <w:rPr>
          <w:color w:val="1A1A1A"/>
        </w:rPr>
        <w:t>Quartalsweise Wirkungsberichte und unabhangige Evaluation (freier Evaluations-Consultant oder Lehrstuhl an Uni Stuttgart / Hochschule Esslingen; ifo / BAMF-FZ als Forschungs-Anker im Aufbau) liefern der Stadt erstmals belastbare Daten zur indischen Community in Sindelfingen.</w:t>
      </w:r>
    </w:p>
    <w:p w14:paraId="1E578FEE" w14:textId="77777777" w:rsidR="00CC5F4E" w:rsidRDefault="00000000">
      <w:pPr>
        <w:spacing w:before="80" w:after="40"/>
      </w:pPr>
      <w:r>
        <w:rPr>
          <w:b/>
          <w:color w:val="0B3D91"/>
        </w:rPr>
        <w:t>WAS WIR KONKRET ERBITTEN</w:t>
      </w:r>
    </w:p>
    <w:p w14:paraId="20396F23" w14:textId="77777777" w:rsidR="00CC5F4E" w:rsidRDefault="00000000">
      <w:pPr>
        <w:spacing w:after="40"/>
      </w:pPr>
      <w:r>
        <w:rPr>
          <w:color w:val="1A1A1A"/>
        </w:rPr>
        <w:t>Ein 30-minutiges Kennenlerngesprach mit der/dem Integrationsbeauftragten der Stadt Sindelfingen — um vorzustellen:</w:t>
      </w:r>
    </w:p>
    <w:p w14:paraId="566944BD" w14:textId="77777777" w:rsidR="00CC5F4E" w:rsidRDefault="00000000">
      <w:pPr>
        <w:pStyle w:val="ListBullet"/>
        <w:spacing w:after="20" w:line="264" w:lineRule="auto"/>
      </w:pPr>
      <w:r>
        <w:rPr>
          <w:color w:val="1A1A1A"/>
        </w:rPr>
        <w:t>die Plattform live (Web + Mobile),</w:t>
      </w:r>
    </w:p>
    <w:p w14:paraId="1F7EFB40" w14:textId="77777777" w:rsidR="00CC5F4E" w:rsidRDefault="00000000">
      <w:pPr>
        <w:pStyle w:val="ListBullet"/>
        <w:spacing w:after="20" w:line="264" w:lineRule="auto"/>
      </w:pPr>
      <w:r>
        <w:rPr>
          <w:color w:val="1A1A1A"/>
        </w:rPr>
        <w:t>den geplanten Pilot-Umfang und die KPIs,</w:t>
      </w:r>
    </w:p>
    <w:p w14:paraId="65799200" w14:textId="77777777" w:rsidR="00CC5F4E" w:rsidRDefault="00000000">
      <w:pPr>
        <w:pStyle w:val="ListBullet"/>
        <w:spacing w:after="20" w:line="264" w:lineRule="auto"/>
      </w:pPr>
      <w:r>
        <w:rPr>
          <w:color w:val="1A1A1A"/>
        </w:rPr>
        <w:t>wie eine schlanke Partnerschaft aussehen kann — Letter of Support, ggf. kleiner Baustein aus dem Sindelfingener Integrationsfonds, gemeinsame Sichtbarkeit, Verlinkung mit stadtischen Angeboten.</w:t>
      </w:r>
    </w:p>
    <w:p w14:paraId="03E2FC58" w14:textId="77777777" w:rsidR="00CC5F4E" w:rsidRDefault="00CC5F4E">
      <w:pPr>
        <w:spacing w:after="0"/>
      </w:pPr>
    </w:p>
    <w:tbl>
      <w:tblPr>
        <w:tblW w:w="0" w:type="auto"/>
        <w:tblLayout w:type="fixed"/>
        <w:tblLook w:val="04A0" w:firstRow="1" w:lastRow="0" w:firstColumn="1" w:lastColumn="0" w:noHBand="0" w:noVBand="1"/>
      </w:tblPr>
      <w:tblGrid>
        <w:gridCol w:w="5669"/>
        <w:gridCol w:w="4535"/>
      </w:tblGrid>
      <w:tr w:rsidR="00CC5F4E" w14:paraId="594E240D" w14:textId="77777777">
        <w:tc>
          <w:tcPr>
            <w:tcW w:w="5669" w:type="dxa"/>
            <w:shd w:val="clear" w:color="auto" w:fill="F2F4F8"/>
          </w:tcPr>
          <w:p w14:paraId="35F7767D" w14:textId="77777777" w:rsidR="00CC5F4E" w:rsidRDefault="00000000">
            <w:pPr>
              <w:spacing w:after="0"/>
            </w:pPr>
            <w:r>
              <w:rPr>
                <w:b/>
                <w:color w:val="0B3D91"/>
              </w:rPr>
              <w:t>Absender</w:t>
            </w:r>
          </w:p>
          <w:p w14:paraId="71896DED" w14:textId="77777777" w:rsidR="00CC5F4E" w:rsidRDefault="00000000">
            <w:pPr>
              <w:spacing w:after="0"/>
            </w:pPr>
            <w:r>
              <w:rPr>
                <w:b/>
                <w:color w:val="1A1A1A"/>
              </w:rPr>
              <w:t>Jaya Prakash Jain</w:t>
            </w:r>
          </w:p>
          <w:p w14:paraId="404B191B" w14:textId="77777777" w:rsidR="00CC5F4E" w:rsidRDefault="00000000">
            <w:pPr>
              <w:spacing w:after="0"/>
            </w:pPr>
            <w:r>
              <w:rPr>
                <w:color w:val="1A1A1A"/>
              </w:rPr>
              <w:t>Schoeneberger Weg 14</w:t>
            </w:r>
          </w:p>
          <w:p w14:paraId="1C0EEBF7" w14:textId="77777777" w:rsidR="00CC5F4E" w:rsidRDefault="00000000">
            <w:pPr>
              <w:spacing w:after="0"/>
            </w:pPr>
            <w:r>
              <w:rPr>
                <w:color w:val="1A1A1A"/>
              </w:rPr>
              <w:t>71065 Sindelfingen</w:t>
            </w:r>
          </w:p>
          <w:p w14:paraId="037F1D54" w14:textId="77777777" w:rsidR="00CC5F4E" w:rsidRDefault="00000000">
            <w:pPr>
              <w:spacing w:after="0"/>
            </w:pPr>
            <w:r>
              <w:rPr>
                <w:i/>
                <w:color w:val="555555"/>
                <w:sz w:val="18"/>
              </w:rPr>
              <w:t>Mitgrunder, IndLokal</w:t>
            </w:r>
          </w:p>
        </w:tc>
        <w:tc>
          <w:tcPr>
            <w:tcW w:w="4535" w:type="dxa"/>
            <w:shd w:val="clear" w:color="auto" w:fill="F2F4F8"/>
          </w:tcPr>
          <w:p w14:paraId="3E94D4A4" w14:textId="77777777" w:rsidR="00CC5F4E" w:rsidRDefault="00000000">
            <w:pPr>
              <w:spacing w:after="0"/>
              <w:jc w:val="right"/>
            </w:pPr>
            <w:r>
              <w:rPr>
                <w:b/>
                <w:color w:val="0B3D91"/>
              </w:rPr>
              <w:t>Kontakt</w:t>
            </w:r>
          </w:p>
          <w:p w14:paraId="6EAE6919" w14:textId="7AF2B834" w:rsidR="00CC5F4E" w:rsidRDefault="007C11FB">
            <w:pPr>
              <w:spacing w:after="0"/>
              <w:jc w:val="right"/>
            </w:pPr>
            <w:r>
              <w:rPr>
                <w:b/>
                <w:color w:val="1A1A1A"/>
              </w:rPr>
              <w:t>jayaprakash.jain@indlokal.de</w:t>
            </w:r>
          </w:p>
          <w:p w14:paraId="3402D5E6" w14:textId="77777777" w:rsidR="00CC5F4E" w:rsidRDefault="00000000">
            <w:pPr>
              <w:spacing w:after="0"/>
              <w:jc w:val="right"/>
            </w:pPr>
            <w:r>
              <w:rPr>
                <w:color w:val="1A1A1A"/>
              </w:rPr>
              <w:t>indlokal.de  ·  @indlokal</w:t>
            </w:r>
          </w:p>
          <w:p w14:paraId="6BD4AF18" w14:textId="77777777" w:rsidR="00CC5F4E" w:rsidRDefault="00000000">
            <w:pPr>
              <w:spacing w:after="0"/>
              <w:jc w:val="right"/>
            </w:pPr>
            <w:r>
              <w:rPr>
                <w:i/>
                <w:color w:val="555555"/>
                <w:sz w:val="16"/>
              </w:rPr>
              <w:t>Adressat: Stadt Sindelfingen — Amt fur Bildung, Soziales und Kultur, Integrationsbeauftragte/r</w:t>
            </w:r>
          </w:p>
        </w:tc>
      </w:tr>
    </w:tbl>
    <w:p w14:paraId="25C9FBFD" w14:textId="77777777" w:rsidR="007A033D" w:rsidRDefault="007A033D"/>
    <w:sectPr w:rsidR="007A033D" w:rsidSect="00034616">
      <w:pgSz w:w="12240" w:h="15840"/>
      <w:pgMar w:top="794"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608388">
    <w:abstractNumId w:val="8"/>
  </w:num>
  <w:num w:numId="2" w16cid:durableId="215776864">
    <w:abstractNumId w:val="6"/>
  </w:num>
  <w:num w:numId="3" w16cid:durableId="984359567">
    <w:abstractNumId w:val="5"/>
  </w:num>
  <w:num w:numId="4" w16cid:durableId="1470132235">
    <w:abstractNumId w:val="4"/>
  </w:num>
  <w:num w:numId="5" w16cid:durableId="1107235474">
    <w:abstractNumId w:val="7"/>
  </w:num>
  <w:num w:numId="6" w16cid:durableId="556933482">
    <w:abstractNumId w:val="3"/>
  </w:num>
  <w:num w:numId="7" w16cid:durableId="1683779891">
    <w:abstractNumId w:val="2"/>
  </w:num>
  <w:num w:numId="8" w16cid:durableId="1966546705">
    <w:abstractNumId w:val="1"/>
  </w:num>
  <w:num w:numId="9" w16cid:durableId="271788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4F3"/>
    <w:rsid w:val="0015074B"/>
    <w:rsid w:val="0020694C"/>
    <w:rsid w:val="0029639D"/>
    <w:rsid w:val="002A3FF1"/>
    <w:rsid w:val="00326F90"/>
    <w:rsid w:val="00481536"/>
    <w:rsid w:val="007A033D"/>
    <w:rsid w:val="007C11FB"/>
    <w:rsid w:val="00AA1D8D"/>
    <w:rsid w:val="00B47730"/>
    <w:rsid w:val="00CB0664"/>
    <w:rsid w:val="00CC5F4E"/>
    <w:rsid w:val="00EB6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27D51"/>
  <w14:defaultImageDpi w14:val="300"/>
  <w15:docId w15:val="{47B91BAF-471B-F64B-90B3-0D03514CE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2992</Characters>
  <Application>Microsoft Office Word</Application>
  <DocSecurity>0</DocSecurity>
  <Lines>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Jayaprakash Jain</cp:lastModifiedBy>
  <cp:revision>6</cp:revision>
  <dcterms:created xsi:type="dcterms:W3CDTF">2013-12-23T23:15:00Z</dcterms:created>
  <dcterms:modified xsi:type="dcterms:W3CDTF">2026-04-23T09:55:00Z</dcterms:modified>
  <cp:category/>
</cp:coreProperties>
</file>