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72C" w:rsidRDefault="00DF472C" w:rsidP="00DF472C">
      <w:pPr>
        <w:pStyle w:val="Subtitle"/>
        <w:rPr>
          <w:rFonts w:ascii="Arial" w:hAnsi="Arial" w:cs="Arial"/>
          <w:color w:val="222222"/>
          <w:sz w:val="24"/>
          <w:szCs w:val="24"/>
          <w:shd w:val="clear" w:color="auto" w:fill="FFFFFF"/>
        </w:rPr>
      </w:pPr>
      <w:r w:rsidRPr="00DD2FEE">
        <w:rPr>
          <w:rFonts w:ascii="Arial" w:hAnsi="Arial" w:cs="Arial"/>
          <w:color w:val="222222"/>
          <w:sz w:val="36"/>
          <w:szCs w:val="24"/>
          <w:u w:val="single"/>
          <w:shd w:val="clear" w:color="auto" w:fill="FFFFFF"/>
        </w:rPr>
        <w:t>General Information</w:t>
      </w:r>
      <w:r w:rsidRPr="00DD2FEE">
        <w:rPr>
          <w:rStyle w:val="Heading2Char"/>
          <w:rFonts w:ascii="Arial" w:eastAsiaTheme="minorEastAsia" w:hAnsi="Arial" w:cs="Arial"/>
          <w:color w:val="222222"/>
          <w:szCs w:val="24"/>
          <w:shd w:val="clear" w:color="auto" w:fill="FFFFFF"/>
        </w:rPr>
        <w:t> </w:t>
      </w:r>
      <w:r w:rsidRPr="00DD2FEE">
        <w:rPr>
          <w:rFonts w:ascii="Arial" w:hAnsi="Arial" w:cs="Arial"/>
          <w:color w:val="222222"/>
          <w:sz w:val="24"/>
          <w:szCs w:val="24"/>
          <w:shd w:val="clear" w:color="auto" w:fill="FFFFFF"/>
        </w:rPr>
        <w:br/>
      </w:r>
      <w:r w:rsidRPr="00DD2FEE">
        <w:rPr>
          <w:rFonts w:ascii="Arial" w:hAnsi="Arial" w:cs="Arial"/>
          <w:color w:val="222222"/>
          <w:sz w:val="24"/>
          <w:szCs w:val="24"/>
          <w:shd w:val="clear" w:color="auto" w:fill="FFFFFF"/>
        </w:rPr>
        <w:br/>
      </w:r>
      <w:r w:rsidRPr="00DD2FEE">
        <w:rPr>
          <w:rFonts w:ascii="Arial" w:hAnsi="Arial" w:cs="Arial"/>
          <w:color w:val="222222"/>
          <w:sz w:val="32"/>
          <w:szCs w:val="32"/>
          <w:shd w:val="clear" w:color="auto" w:fill="FFFFFF"/>
        </w:rPr>
        <w:t>Location:</w:t>
      </w:r>
      <w:r w:rsidRPr="00DF472C">
        <w:rPr>
          <w:rFonts w:ascii="Arial" w:hAnsi="Arial" w:cs="Arial"/>
          <w:sz w:val="24"/>
          <w:szCs w:val="24"/>
        </w:rPr>
        <w:t> Situated at the northeastern corner of Africa, Egypt is bounded on the n by the Mediterranean Sea, on the e by Israel and the Red Sea, on the s by Sudan, and on the w by Libya. The total land boundary length is 2,665 km (1,656 mi) and its total coastline is 2,450 km (1,522 mi). Egypt's capital city, Cairo, is located in the northeastern part of the country.</w:t>
      </w:r>
    </w:p>
    <w:p w:rsidR="00DF472C" w:rsidRPr="00DD2FEE" w:rsidRDefault="00DF472C" w:rsidP="00DF472C">
      <w:pPr>
        <w:pStyle w:val="Subtitle"/>
        <w:rPr>
          <w:rFonts w:ascii="Arial" w:hAnsi="Arial" w:cs="Arial"/>
          <w:caps/>
          <w:color w:val="000000"/>
          <w:sz w:val="24"/>
          <w:szCs w:val="24"/>
        </w:rPr>
      </w:pPr>
      <w:r w:rsidRPr="00DD2FEE">
        <w:rPr>
          <w:rFonts w:ascii="Arial" w:hAnsi="Arial" w:cs="Arial"/>
          <w:color w:val="222222"/>
          <w:sz w:val="24"/>
          <w:szCs w:val="24"/>
          <w:shd w:val="clear" w:color="auto" w:fill="FFFFFF"/>
        </w:rPr>
        <w:br/>
      </w:r>
      <w:r w:rsidRPr="00DD2FEE">
        <w:rPr>
          <w:rFonts w:ascii="Arial" w:hAnsi="Arial" w:cs="Arial"/>
          <w:color w:val="222222"/>
          <w:sz w:val="32"/>
          <w:szCs w:val="32"/>
          <w:shd w:val="clear" w:color="auto" w:fill="FFFFFF"/>
        </w:rPr>
        <w:t>Area:</w:t>
      </w:r>
      <w:r w:rsidRPr="00DD2FEE">
        <w:rPr>
          <w:rStyle w:val="Heading2Char"/>
          <w:rFonts w:ascii="Arial" w:eastAsiaTheme="minorEastAsia" w:hAnsi="Arial" w:cs="Arial"/>
          <w:color w:val="222222"/>
          <w:sz w:val="24"/>
          <w:szCs w:val="24"/>
          <w:shd w:val="clear" w:color="auto" w:fill="FFFFFF"/>
        </w:rPr>
        <w:t> </w:t>
      </w:r>
      <w:r w:rsidRPr="00DF472C">
        <w:rPr>
          <w:rFonts w:ascii="Arial" w:hAnsi="Arial" w:cs="Arial"/>
          <w:sz w:val="24"/>
          <w:szCs w:val="24"/>
        </w:rPr>
        <w:t>1,001,450</w:t>
      </w:r>
      <w:r>
        <w:rPr>
          <w:color w:val="333333"/>
          <w:shd w:val="clear" w:color="auto" w:fill="FFFFFF"/>
        </w:rPr>
        <w:t xml:space="preserve"> </w:t>
      </w:r>
      <w:r w:rsidRPr="00FA4827">
        <w:rPr>
          <w:rFonts w:ascii="Arial" w:hAnsi="Arial" w:cs="Arial"/>
          <w:sz w:val="24"/>
          <w:szCs w:val="24"/>
        </w:rPr>
        <w:t>sq.km.</w:t>
      </w:r>
      <w:r w:rsidRPr="00DD2FEE">
        <w:rPr>
          <w:rStyle w:val="Heading2Char"/>
          <w:rFonts w:ascii="Arial" w:eastAsiaTheme="minorEastAsia" w:hAnsi="Arial" w:cs="Arial"/>
          <w:color w:val="222222"/>
          <w:sz w:val="24"/>
          <w:szCs w:val="24"/>
          <w:shd w:val="clear" w:color="auto" w:fill="FFFFFF"/>
        </w:rPr>
        <w:t> </w:t>
      </w:r>
      <w:r w:rsidRPr="00DD2FEE">
        <w:rPr>
          <w:rFonts w:ascii="Arial" w:hAnsi="Arial" w:cs="Arial"/>
          <w:color w:val="222222"/>
          <w:sz w:val="24"/>
          <w:szCs w:val="24"/>
          <w:shd w:val="clear" w:color="auto" w:fill="FFFFFF"/>
        </w:rPr>
        <w:br/>
      </w:r>
      <w:r w:rsidRPr="00DD2FEE">
        <w:rPr>
          <w:rFonts w:ascii="Arial" w:hAnsi="Arial" w:cs="Arial"/>
          <w:color w:val="222222"/>
          <w:sz w:val="24"/>
          <w:szCs w:val="24"/>
          <w:shd w:val="clear" w:color="auto" w:fill="FFFFFF"/>
        </w:rPr>
        <w:br/>
      </w:r>
      <w:r w:rsidRPr="00DD2FEE">
        <w:rPr>
          <w:rFonts w:ascii="Arial" w:hAnsi="Arial" w:cs="Arial"/>
          <w:color w:val="222222"/>
          <w:sz w:val="32"/>
          <w:szCs w:val="32"/>
          <w:shd w:val="clear" w:color="auto" w:fill="FFFFFF"/>
        </w:rPr>
        <w:t>Relief:</w:t>
      </w:r>
      <w:r w:rsidRPr="00DD2FEE">
        <w:rPr>
          <w:rStyle w:val="Heading2Char"/>
          <w:rFonts w:ascii="Arial" w:eastAsiaTheme="minorEastAsia" w:hAnsi="Arial" w:cs="Arial"/>
          <w:color w:val="222222"/>
          <w:sz w:val="24"/>
          <w:szCs w:val="24"/>
          <w:shd w:val="clear" w:color="auto" w:fill="FFFFFF"/>
        </w:rPr>
        <w:t> </w:t>
      </w:r>
      <w:r w:rsidRPr="00DF472C">
        <w:rPr>
          <w:rFonts w:ascii="Arial" w:hAnsi="Arial" w:cs="Arial"/>
          <w:sz w:val="24"/>
          <w:szCs w:val="24"/>
        </w:rPr>
        <w:t>Apart from the Nile Valley, the majority of Egypt's landscape is desert, with a few oases scattered about. Winds create prolific sand dunes that peak at more than 100 feet (30 m) high. Egypt includes parts of the Sahara desert and of the Libyan Desert. These deserts protected the Kingdom of the Pharaohs from western threats and were referred to as the "red land" in ancient Egypt.</w:t>
      </w:r>
    </w:p>
    <w:p w:rsidR="00DF472C" w:rsidRDefault="00DF472C" w:rsidP="00DF472C">
      <w:pPr>
        <w:rPr>
          <w:rFonts w:ascii="Arial" w:hAnsi="Arial" w:cs="Arial"/>
          <w:color w:val="222222"/>
          <w:sz w:val="24"/>
          <w:szCs w:val="24"/>
          <w:shd w:val="clear" w:color="auto" w:fill="FFFFFF"/>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32"/>
          <w:shd w:val="clear" w:color="auto" w:fill="FFFFFF"/>
        </w:rPr>
        <w:t>Climate:</w:t>
      </w:r>
      <w:r w:rsidRPr="00DD2FEE">
        <w:rPr>
          <w:rStyle w:val="apple-converted-space"/>
          <w:rFonts w:ascii="Arial" w:hAnsi="Arial" w:cs="Arial"/>
          <w:color w:val="222222"/>
          <w:sz w:val="24"/>
          <w:szCs w:val="24"/>
          <w:shd w:val="clear" w:color="auto" w:fill="FFFFFF"/>
        </w:rPr>
        <w:t> </w:t>
      </w:r>
      <w:r w:rsidRPr="00DF472C">
        <w:rPr>
          <w:rStyle w:val="SubtitleChar"/>
          <w:rFonts w:ascii="Arial" w:hAnsi="Arial" w:cs="Arial"/>
          <w:sz w:val="24"/>
          <w:szCs w:val="24"/>
        </w:rPr>
        <w:t>Egypt has a desert climate with hot, dry summers and moderate winters. Difference in temperature in the day and night can be quite big. The hot summer starts in May while in November the mild winter starts. Rainfall is very sporadically and only falls in the north.</w:t>
      </w:r>
    </w:p>
    <w:p w:rsidR="00DF472C" w:rsidRPr="00DD2FEE" w:rsidRDefault="00DF472C" w:rsidP="00DF472C">
      <w:pPr>
        <w:rPr>
          <w:rStyle w:val="apple-converted-space"/>
          <w:rFonts w:ascii="Arial" w:hAnsi="Arial" w:cs="Arial"/>
          <w:color w:val="3D3D3D"/>
          <w:sz w:val="24"/>
          <w:szCs w:val="24"/>
          <w:shd w:val="clear" w:color="auto" w:fill="FAFAFA"/>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32"/>
          <w:shd w:val="clear" w:color="auto" w:fill="FFFFFF"/>
        </w:rPr>
        <w:t>Population:</w:t>
      </w:r>
      <w:r w:rsidRPr="00E60D53">
        <w:rPr>
          <w:rStyle w:val="SubtitleChar"/>
          <w:rFonts w:ascii="Arial" w:hAnsi="Arial" w:cs="Arial"/>
          <w:sz w:val="24"/>
          <w:szCs w:val="24"/>
        </w:rPr>
        <w:t> </w:t>
      </w:r>
      <w:r w:rsidR="00E60D53" w:rsidRPr="00E60D53">
        <w:rPr>
          <w:rStyle w:val="SubtitleChar"/>
          <w:rFonts w:ascii="Arial" w:hAnsi="Arial" w:cs="Arial"/>
          <w:sz w:val="24"/>
          <w:szCs w:val="24"/>
        </w:rPr>
        <w:t>Total population: 92,191,000.</w:t>
      </w:r>
      <w:r w:rsidR="00E60D53">
        <w:rPr>
          <w:rFonts w:ascii="Arial" w:hAnsi="Arial" w:cs="Arial"/>
          <w:color w:val="000000"/>
          <w:sz w:val="18"/>
          <w:szCs w:val="18"/>
          <w:shd w:val="clear" w:color="auto" w:fill="F9F9F9"/>
        </w:rPr>
        <w:t xml:space="preserve"> </w:t>
      </w:r>
      <w:r w:rsidR="00E60D53" w:rsidRPr="00E60D53">
        <w:rPr>
          <w:rStyle w:val="SubtitleChar"/>
          <w:rFonts w:ascii="Arial" w:hAnsi="Arial" w:cs="Arial"/>
          <w:sz w:val="24"/>
          <w:szCs w:val="24"/>
        </w:rPr>
        <w:t xml:space="preserve">More than 90% of the population is of Eastern-Hamitic origin but has been totally </w:t>
      </w:r>
      <w:proofErr w:type="spellStart"/>
      <w:r w:rsidR="00E60D53" w:rsidRPr="00E60D53">
        <w:rPr>
          <w:rStyle w:val="SubtitleChar"/>
          <w:rFonts w:ascii="Arial" w:hAnsi="Arial" w:cs="Arial"/>
          <w:sz w:val="24"/>
          <w:szCs w:val="24"/>
        </w:rPr>
        <w:t>arabised</w:t>
      </w:r>
      <w:proofErr w:type="spellEnd"/>
      <w:r w:rsidR="00E60D53" w:rsidRPr="00E60D53">
        <w:rPr>
          <w:rStyle w:val="SubtitleChar"/>
          <w:rFonts w:ascii="Arial" w:hAnsi="Arial" w:cs="Arial"/>
          <w:sz w:val="24"/>
          <w:szCs w:val="24"/>
        </w:rPr>
        <w:t>. The largest minority is formed by the Nubians (about 6 million people) who mainly live in southern Egypt. There are also some small groups of Berbers and Bedouin nomads. A few million Egyptians live and work in Kuwait, Iraq and Bahrain.</w:t>
      </w:r>
    </w:p>
    <w:p w:rsidR="00DF472C" w:rsidRPr="00DD2FEE" w:rsidRDefault="00DF472C" w:rsidP="00DF472C">
      <w:pPr>
        <w:pStyle w:val="Subtitle"/>
        <w:rPr>
          <w:rFonts w:ascii="Arial" w:hAnsi="Arial" w:cs="Arial"/>
          <w:color w:val="222222"/>
          <w:sz w:val="24"/>
          <w:szCs w:val="24"/>
          <w:shd w:val="clear" w:color="auto" w:fill="FFFFFF"/>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24"/>
          <w:shd w:val="clear" w:color="auto" w:fill="FFFFFF"/>
        </w:rPr>
        <w:t>Language:</w:t>
      </w:r>
      <w:r w:rsidRPr="00DD2FEE">
        <w:rPr>
          <w:rStyle w:val="apple-converted-space"/>
          <w:rFonts w:ascii="Arial" w:hAnsi="Arial" w:cs="Arial"/>
          <w:color w:val="222222"/>
          <w:sz w:val="32"/>
          <w:szCs w:val="24"/>
          <w:shd w:val="clear" w:color="auto" w:fill="FFFFFF"/>
        </w:rPr>
        <w:t> </w:t>
      </w:r>
      <w:r w:rsidR="00E60D53" w:rsidRPr="00E60D53">
        <w:rPr>
          <w:rFonts w:ascii="Arial" w:hAnsi="Arial" w:cs="Arial"/>
          <w:sz w:val="24"/>
          <w:szCs w:val="24"/>
        </w:rPr>
        <w:t>Almost 98% of the population speaks Egyptian-Arabic, a dialect of the Modern Standard Arabic. There are some minorities which speak Nubian, Berber and Coptic.</w:t>
      </w:r>
    </w:p>
    <w:p w:rsidR="00DF472C" w:rsidRPr="00DD2FEE" w:rsidRDefault="00DF472C" w:rsidP="00DF472C">
      <w:pPr>
        <w:pStyle w:val="Subtitle"/>
        <w:rPr>
          <w:rFonts w:ascii="Arial" w:hAnsi="Arial" w:cs="Arial"/>
          <w:sz w:val="24"/>
          <w:szCs w:val="24"/>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24"/>
          <w:shd w:val="clear" w:color="auto" w:fill="FFFFFF"/>
        </w:rPr>
        <w:t>Alphabet:</w:t>
      </w:r>
      <w:r w:rsidRPr="00DD2FEE">
        <w:rPr>
          <w:rStyle w:val="apple-converted-space"/>
          <w:rFonts w:ascii="Arial" w:hAnsi="Arial" w:cs="Arial"/>
          <w:color w:val="222222"/>
          <w:sz w:val="32"/>
          <w:szCs w:val="24"/>
          <w:shd w:val="clear" w:color="auto" w:fill="FFFFFF"/>
        </w:rPr>
        <w:t> </w:t>
      </w:r>
      <w:r w:rsidR="00E60D53" w:rsidRPr="00E60D53">
        <w:rPr>
          <w:rFonts w:ascii="Arial" w:hAnsi="Arial" w:cs="Arial"/>
          <w:sz w:val="24"/>
          <w:szCs w:val="24"/>
        </w:rPr>
        <w:t>Arabic alphabet, Latin</w:t>
      </w:r>
    </w:p>
    <w:p w:rsidR="00DF472C" w:rsidRPr="00DD2FEE" w:rsidRDefault="00DF472C" w:rsidP="00DF472C">
      <w:pPr>
        <w:pStyle w:val="Subtitle"/>
        <w:rPr>
          <w:rFonts w:ascii="Arial" w:hAnsi="Arial" w:cs="Arial"/>
          <w:color w:val="222222"/>
          <w:sz w:val="24"/>
          <w:szCs w:val="24"/>
          <w:shd w:val="clear" w:color="auto" w:fill="FFFFFF"/>
        </w:rPr>
      </w:pPr>
    </w:p>
    <w:p w:rsidR="00E60D53" w:rsidRDefault="00DF472C" w:rsidP="00DF472C">
      <w:pPr>
        <w:pStyle w:val="Subtitle"/>
        <w:rPr>
          <w:rFonts w:ascii="Arial" w:hAnsi="Arial" w:cs="Arial"/>
          <w:color w:val="252525"/>
          <w:sz w:val="21"/>
          <w:szCs w:val="21"/>
          <w:shd w:val="clear" w:color="auto" w:fill="FFFFFF"/>
        </w:rPr>
      </w:pPr>
      <w:r w:rsidRPr="00DD2FEE">
        <w:rPr>
          <w:rStyle w:val="Strong"/>
          <w:rFonts w:ascii="Arial" w:hAnsi="Arial" w:cs="Arial"/>
          <w:b w:val="0"/>
          <w:color w:val="222222"/>
          <w:sz w:val="32"/>
          <w:szCs w:val="24"/>
          <w:shd w:val="clear" w:color="auto" w:fill="FFFFFF"/>
        </w:rPr>
        <w:t>Religion:</w:t>
      </w:r>
      <w:r w:rsidRPr="00DD2FEE">
        <w:rPr>
          <w:rStyle w:val="apple-converted-space"/>
          <w:rFonts w:ascii="Arial" w:hAnsi="Arial" w:cs="Arial"/>
          <w:color w:val="222222"/>
          <w:sz w:val="32"/>
          <w:szCs w:val="24"/>
          <w:shd w:val="clear" w:color="auto" w:fill="FFFFFF"/>
        </w:rPr>
        <w:t> </w:t>
      </w:r>
      <w:r w:rsidRPr="00DD2FEE">
        <w:rPr>
          <w:rFonts w:ascii="Arial" w:hAnsi="Arial" w:cs="Arial"/>
          <w:sz w:val="24"/>
          <w:szCs w:val="24"/>
        </w:rPr>
        <w:t xml:space="preserve"> </w:t>
      </w:r>
      <w:r w:rsidR="00E60D53" w:rsidRPr="00E60D53">
        <w:rPr>
          <w:rFonts w:ascii="Arial" w:hAnsi="Arial" w:cs="Arial"/>
          <w:sz w:val="24"/>
          <w:szCs w:val="24"/>
        </w:rPr>
        <w:t xml:space="preserve">Egypt is a predominantly Sunni Muslim country with Islam as its state religion. The percentage of adherents of various religions is a </w:t>
      </w:r>
      <w:r w:rsidR="00E60D53" w:rsidRPr="00E60D53">
        <w:rPr>
          <w:rFonts w:ascii="Arial" w:hAnsi="Arial" w:cs="Arial"/>
          <w:sz w:val="24"/>
          <w:szCs w:val="24"/>
        </w:rPr>
        <w:lastRenderedPageBreak/>
        <w:t>controversial topic in Egypt. An estimated 90% are identified as Muslim, 9% as Coptic Christians, and 1% as other Christian denominations. Non-denominational Muslims form roughly 12% of the population.</w:t>
      </w:r>
    </w:p>
    <w:p w:rsidR="00E60D53" w:rsidRDefault="00DF472C" w:rsidP="00E60D53">
      <w:pPr>
        <w:spacing w:before="120" w:after="120" w:line="288" w:lineRule="atLeast"/>
        <w:rPr>
          <w:rStyle w:val="SubtitleChar"/>
          <w:rFonts w:ascii="Arial" w:hAnsi="Arial" w:cs="Arial"/>
          <w:sz w:val="24"/>
          <w:szCs w:val="24"/>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24"/>
          <w:shd w:val="clear" w:color="auto" w:fill="FFFFFF"/>
        </w:rPr>
        <w:t>State government:</w:t>
      </w:r>
      <w:r w:rsidRPr="00DD2FEE">
        <w:rPr>
          <w:rStyle w:val="apple-converted-space"/>
          <w:rFonts w:ascii="Arial" w:hAnsi="Arial" w:cs="Arial"/>
          <w:color w:val="222222"/>
          <w:sz w:val="32"/>
          <w:szCs w:val="24"/>
          <w:shd w:val="clear" w:color="auto" w:fill="FFFFFF"/>
        </w:rPr>
        <w:t> </w:t>
      </w:r>
      <w:r w:rsidR="00E60D53" w:rsidRPr="00E60D53">
        <w:rPr>
          <w:rStyle w:val="SubtitleChar"/>
          <w:rFonts w:ascii="Arial" w:hAnsi="Arial" w:cs="Arial"/>
          <w:sz w:val="24"/>
          <w:szCs w:val="24"/>
        </w:rPr>
        <w:t>Unitary semi-presidential republic.</w:t>
      </w:r>
    </w:p>
    <w:p w:rsidR="00DF472C" w:rsidRPr="00E60D53" w:rsidRDefault="00DF472C" w:rsidP="00E60D53">
      <w:pPr>
        <w:spacing w:before="240"/>
        <w:rPr>
          <w:rFonts w:ascii="Arial" w:eastAsia="Times New Roman" w:hAnsi="Arial" w:cs="Arial"/>
          <w:color w:val="252525"/>
          <w:sz w:val="18"/>
          <w:szCs w:val="18"/>
        </w:rPr>
      </w:pP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24"/>
          <w:shd w:val="clear" w:color="auto" w:fill="FFFFFF"/>
        </w:rPr>
        <w:t>Capital:</w:t>
      </w:r>
      <w:r w:rsidRPr="00DD2FEE">
        <w:rPr>
          <w:rStyle w:val="apple-converted-space"/>
          <w:rFonts w:ascii="Arial" w:hAnsi="Arial" w:cs="Arial"/>
          <w:color w:val="222222"/>
          <w:sz w:val="32"/>
          <w:szCs w:val="24"/>
          <w:shd w:val="clear" w:color="auto" w:fill="FFFFFF"/>
        </w:rPr>
        <w:t> </w:t>
      </w:r>
      <w:r w:rsidR="00E60D53" w:rsidRPr="00E60D53">
        <w:rPr>
          <w:rStyle w:val="SubtitleChar"/>
          <w:rFonts w:ascii="Arial" w:hAnsi="Arial" w:cs="Arial"/>
          <w:sz w:val="24"/>
          <w:szCs w:val="24"/>
        </w:rPr>
        <w:t xml:space="preserve">Cairo </w:t>
      </w:r>
      <w:r w:rsidRPr="00E60D53">
        <w:rPr>
          <w:rStyle w:val="SubtitleChar"/>
          <w:rFonts w:ascii="Arial" w:hAnsi="Arial" w:cs="Arial"/>
          <w:sz w:val="24"/>
          <w:szCs w:val="24"/>
        </w:rPr>
        <w:t xml:space="preserve">(population </w:t>
      </w:r>
      <w:r w:rsidR="00E60D53" w:rsidRPr="00E60D53">
        <w:rPr>
          <w:rStyle w:val="SubtitleChar"/>
          <w:rFonts w:ascii="Arial" w:hAnsi="Arial" w:cs="Arial"/>
          <w:sz w:val="24"/>
          <w:szCs w:val="24"/>
        </w:rPr>
        <w:t>10,230,350</w:t>
      </w:r>
      <w:r w:rsidRPr="00E60D53">
        <w:rPr>
          <w:rStyle w:val="SubtitleChar"/>
          <w:rFonts w:ascii="Arial" w:hAnsi="Arial" w:cs="Arial"/>
          <w:sz w:val="24"/>
          <w:szCs w:val="24"/>
        </w:rPr>
        <w:t>)</w:t>
      </w:r>
      <w:r w:rsidRPr="00DD2FEE">
        <w:rPr>
          <w:rStyle w:val="apple-converted-space"/>
          <w:rFonts w:ascii="Arial" w:hAnsi="Arial" w:cs="Arial"/>
          <w:color w:val="222222"/>
          <w:sz w:val="24"/>
          <w:szCs w:val="24"/>
          <w:shd w:val="clear" w:color="auto" w:fill="FFFFFF"/>
        </w:rPr>
        <w:t> </w:t>
      </w:r>
      <w:r w:rsidRPr="00DD2FEE">
        <w:rPr>
          <w:rFonts w:ascii="Arial" w:hAnsi="Arial" w:cs="Arial"/>
          <w:color w:val="222222"/>
          <w:sz w:val="24"/>
          <w:szCs w:val="24"/>
          <w:shd w:val="clear" w:color="auto" w:fill="FFFFFF"/>
        </w:rPr>
        <w:br/>
      </w:r>
      <w:r w:rsidRPr="00DD2FEE">
        <w:rPr>
          <w:rFonts w:ascii="Arial" w:hAnsi="Arial" w:cs="Arial"/>
          <w:color w:val="222222"/>
          <w:sz w:val="24"/>
          <w:szCs w:val="24"/>
          <w:shd w:val="clear" w:color="auto" w:fill="FFFFFF"/>
        </w:rPr>
        <w:br/>
      </w:r>
      <w:r w:rsidRPr="00DD2FEE">
        <w:rPr>
          <w:rStyle w:val="Strong"/>
          <w:rFonts w:ascii="Arial" w:hAnsi="Arial" w:cs="Arial"/>
          <w:b w:val="0"/>
          <w:color w:val="222222"/>
          <w:sz w:val="32"/>
          <w:szCs w:val="24"/>
          <w:shd w:val="clear" w:color="auto" w:fill="FFFFFF"/>
        </w:rPr>
        <w:t>Large Cities:</w:t>
      </w:r>
      <w:r w:rsidRPr="00DD2FEE">
        <w:rPr>
          <w:rStyle w:val="apple-converted-space"/>
          <w:rFonts w:ascii="Arial" w:hAnsi="Arial" w:cs="Arial"/>
          <w:color w:val="222222"/>
          <w:sz w:val="32"/>
          <w:szCs w:val="24"/>
          <w:shd w:val="clear" w:color="auto" w:fill="FFFFFF"/>
        </w:rPr>
        <w:t> </w:t>
      </w:r>
      <w:r w:rsidR="00E60D53" w:rsidRPr="00E60D53">
        <w:rPr>
          <w:rStyle w:val="SubtitleChar"/>
          <w:rFonts w:ascii="Arial" w:hAnsi="Arial" w:cs="Arial"/>
          <w:sz w:val="24"/>
          <w:szCs w:val="24"/>
        </w:rPr>
        <w:t>Alexandria</w:t>
      </w:r>
      <w:r w:rsidRPr="00E60D53">
        <w:rPr>
          <w:rStyle w:val="SubtitleChar"/>
          <w:rFonts w:ascii="Arial" w:hAnsi="Arial" w:cs="Arial"/>
          <w:sz w:val="24"/>
          <w:szCs w:val="24"/>
        </w:rPr>
        <w:t xml:space="preserve">, </w:t>
      </w:r>
      <w:r w:rsidR="00E60D53" w:rsidRPr="00E60D53">
        <w:rPr>
          <w:rStyle w:val="SubtitleChar"/>
          <w:rFonts w:ascii="Arial" w:hAnsi="Arial" w:cs="Arial"/>
          <w:sz w:val="24"/>
          <w:szCs w:val="24"/>
        </w:rPr>
        <w:t>Giza</w:t>
      </w:r>
      <w:r w:rsidRPr="00E60D53">
        <w:rPr>
          <w:rStyle w:val="SubtitleChar"/>
          <w:rFonts w:ascii="Arial" w:hAnsi="Arial" w:cs="Arial"/>
          <w:sz w:val="24"/>
          <w:szCs w:val="24"/>
        </w:rPr>
        <w:t xml:space="preserve">, </w:t>
      </w:r>
      <w:r w:rsidR="00E60D53" w:rsidRPr="00E60D53">
        <w:rPr>
          <w:rStyle w:val="SubtitleChar"/>
          <w:rFonts w:ascii="Arial" w:hAnsi="Arial" w:cs="Arial"/>
          <w:sz w:val="24"/>
          <w:szCs w:val="24"/>
        </w:rPr>
        <w:t xml:space="preserve">Shubra El </w:t>
      </w:r>
      <w:proofErr w:type="spellStart"/>
      <w:r w:rsidR="00E60D53" w:rsidRPr="00E60D53">
        <w:rPr>
          <w:rStyle w:val="SubtitleChar"/>
          <w:rFonts w:ascii="Arial" w:hAnsi="Arial" w:cs="Arial"/>
          <w:sz w:val="24"/>
          <w:szCs w:val="24"/>
        </w:rPr>
        <w:t>Kheima</w:t>
      </w:r>
      <w:proofErr w:type="spellEnd"/>
      <w:r w:rsidRPr="00E60D53">
        <w:rPr>
          <w:rStyle w:val="SubtitleChar"/>
          <w:rFonts w:ascii="Arial" w:hAnsi="Arial" w:cs="Arial"/>
          <w:sz w:val="24"/>
          <w:szCs w:val="24"/>
        </w:rPr>
        <w:t xml:space="preserve">, </w:t>
      </w:r>
      <w:r w:rsidR="00E60D53" w:rsidRPr="00E60D53">
        <w:rPr>
          <w:rStyle w:val="SubtitleChar"/>
          <w:rFonts w:ascii="Arial" w:hAnsi="Arial" w:cs="Arial"/>
          <w:sz w:val="24"/>
          <w:szCs w:val="24"/>
        </w:rPr>
        <w:t>Port Said,</w:t>
      </w:r>
      <w:r w:rsidRPr="00E60D53">
        <w:rPr>
          <w:rStyle w:val="SubtitleChar"/>
          <w:rFonts w:ascii="Arial" w:hAnsi="Arial" w:cs="Arial"/>
          <w:sz w:val="24"/>
          <w:szCs w:val="24"/>
        </w:rPr>
        <w:t xml:space="preserve"> </w:t>
      </w:r>
      <w:r w:rsidR="00E60D53" w:rsidRPr="00E60D53">
        <w:rPr>
          <w:rStyle w:val="SubtitleChar"/>
          <w:rFonts w:ascii="Arial" w:hAnsi="Arial" w:cs="Arial"/>
          <w:sz w:val="24"/>
          <w:szCs w:val="24"/>
        </w:rPr>
        <w:t>Suez</w:t>
      </w:r>
      <w:r w:rsidRPr="00E60D53">
        <w:rPr>
          <w:rStyle w:val="SubtitleChar"/>
          <w:rFonts w:ascii="Arial" w:hAnsi="Arial" w:cs="Arial"/>
          <w:sz w:val="24"/>
          <w:szCs w:val="24"/>
        </w:rPr>
        <w:t>.</w:t>
      </w:r>
      <w:r w:rsidRPr="00DD2FEE">
        <w:rPr>
          <w:rFonts w:ascii="Arial" w:hAnsi="Arial" w:cs="Arial"/>
          <w:color w:val="222222"/>
          <w:sz w:val="24"/>
          <w:szCs w:val="24"/>
          <w:shd w:val="clear" w:color="auto" w:fill="FFFFFF"/>
        </w:rPr>
        <w:br/>
      </w:r>
      <w:r w:rsidRPr="00DD2FEE">
        <w:rPr>
          <w:rFonts w:ascii="Arial" w:hAnsi="Arial" w:cs="Arial"/>
          <w:color w:val="222222"/>
          <w:sz w:val="24"/>
          <w:szCs w:val="24"/>
          <w:shd w:val="clear" w:color="auto" w:fill="FFFFFF"/>
        </w:rPr>
        <w:br/>
      </w:r>
      <w:bookmarkStart w:id="0" w:name="_GoBack"/>
      <w:bookmarkEnd w:id="0"/>
    </w:p>
    <w:p w:rsidR="00DF472C" w:rsidRPr="00DD2FEE" w:rsidRDefault="00DF472C" w:rsidP="00DF472C">
      <w:pPr>
        <w:pStyle w:val="Subtitle"/>
        <w:rPr>
          <w:rFonts w:ascii="Arial" w:hAnsi="Arial" w:cs="Arial"/>
          <w:sz w:val="24"/>
          <w:szCs w:val="24"/>
        </w:rPr>
      </w:pPr>
    </w:p>
    <w:p w:rsidR="00DF472C" w:rsidRPr="00DD2FEE" w:rsidRDefault="00DF472C" w:rsidP="00DF472C">
      <w:pPr>
        <w:pStyle w:val="Subtitle"/>
        <w:rPr>
          <w:rFonts w:ascii="Arial" w:hAnsi="Arial" w:cs="Arial"/>
          <w:sz w:val="24"/>
          <w:szCs w:val="24"/>
        </w:rPr>
      </w:pPr>
    </w:p>
    <w:p w:rsidR="00DF472C" w:rsidRPr="00DD2FEE" w:rsidRDefault="00DF472C" w:rsidP="00DF472C">
      <w:pPr>
        <w:pStyle w:val="Subtitle"/>
        <w:rPr>
          <w:rFonts w:ascii="Arial" w:hAnsi="Arial" w:cs="Arial"/>
          <w:sz w:val="24"/>
          <w:szCs w:val="24"/>
        </w:rPr>
      </w:pPr>
    </w:p>
    <w:p w:rsidR="00DF472C" w:rsidRPr="00DD2FEE" w:rsidRDefault="00DF472C" w:rsidP="00DF472C">
      <w:pPr>
        <w:pStyle w:val="Subtitle"/>
        <w:rPr>
          <w:rFonts w:ascii="Arial" w:hAnsi="Arial" w:cs="Arial"/>
          <w:sz w:val="24"/>
          <w:szCs w:val="24"/>
        </w:rPr>
      </w:pPr>
    </w:p>
    <w:p w:rsidR="007A7222" w:rsidRDefault="007A7222"/>
    <w:sectPr w:rsidR="007A722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CB"/>
    <w:rsid w:val="002C7C12"/>
    <w:rsid w:val="00342E64"/>
    <w:rsid w:val="007A7222"/>
    <w:rsid w:val="008326B4"/>
    <w:rsid w:val="00BF78CB"/>
    <w:rsid w:val="00DF472C"/>
    <w:rsid w:val="00E60D53"/>
    <w:rsid w:val="00E86C1A"/>
    <w:rsid w:val="00FA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69F8B-F42A-46EE-A043-F2AAB18E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4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72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F472C"/>
  </w:style>
  <w:style w:type="character" w:styleId="Strong">
    <w:name w:val="Strong"/>
    <w:basedOn w:val="DefaultParagraphFont"/>
    <w:uiPriority w:val="22"/>
    <w:qFormat/>
    <w:rsid w:val="00DF472C"/>
    <w:rPr>
      <w:b/>
      <w:bCs/>
    </w:rPr>
  </w:style>
  <w:style w:type="paragraph" w:styleId="Subtitle">
    <w:name w:val="Subtitle"/>
    <w:basedOn w:val="Normal"/>
    <w:next w:val="Normal"/>
    <w:link w:val="SubtitleChar"/>
    <w:uiPriority w:val="11"/>
    <w:qFormat/>
    <w:rsid w:val="00DF47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72C"/>
    <w:rPr>
      <w:rFonts w:eastAsiaTheme="minorEastAsia"/>
      <w:color w:val="5A5A5A" w:themeColor="text1" w:themeTint="A5"/>
      <w:spacing w:val="15"/>
    </w:rPr>
  </w:style>
  <w:style w:type="character" w:styleId="Hyperlink">
    <w:name w:val="Hyperlink"/>
    <w:basedOn w:val="DefaultParagraphFont"/>
    <w:uiPriority w:val="99"/>
    <w:unhideWhenUsed/>
    <w:rsid w:val="00DF472C"/>
    <w:rPr>
      <w:color w:val="0000FF"/>
      <w:u w:val="single"/>
    </w:rPr>
  </w:style>
  <w:style w:type="character" w:customStyle="1" w:styleId="nowrap">
    <w:name w:val="nowrap"/>
    <w:basedOn w:val="DefaultParagraphFont"/>
    <w:rsid w:val="00E6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4234">
      <w:bodyDiv w:val="1"/>
      <w:marLeft w:val="0"/>
      <w:marRight w:val="0"/>
      <w:marTop w:val="0"/>
      <w:marBottom w:val="0"/>
      <w:divBdr>
        <w:top w:val="none" w:sz="0" w:space="0" w:color="auto"/>
        <w:left w:val="none" w:sz="0" w:space="0" w:color="auto"/>
        <w:bottom w:val="none" w:sz="0" w:space="0" w:color="auto"/>
        <w:right w:val="none" w:sz="0" w:space="0" w:color="auto"/>
      </w:divBdr>
    </w:div>
    <w:div w:id="155153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6</cp:revision>
  <dcterms:created xsi:type="dcterms:W3CDTF">2016-12-07T11:56:00Z</dcterms:created>
  <dcterms:modified xsi:type="dcterms:W3CDTF">2016-12-07T13:14:00Z</dcterms:modified>
</cp:coreProperties>
</file>