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jc w:val="center"/>
        <w:rPr>
          <w:rFonts w:ascii="Cambria" w:hAnsi="Cambria"/>
          <w:b/>
          <w:b/>
          <w:sz w:val="22"/>
        </w:rPr>
      </w:pPr>
      <w:r>
        <w:rPr>
          <w:rFonts w:ascii="Cambria" w:hAnsi="Cambria"/>
          <w:b/>
          <w:sz w:val="22"/>
        </w:rPr>
        <w:t>МІНІСТЕРСТВО ОСВІТИ І НАУКИ УКРАЇНИ</w:t>
      </w:r>
    </w:p>
    <w:p>
      <w:pPr>
        <w:pStyle w:val="TextBodyIndent"/>
        <w:jc w:val="center"/>
        <w:rPr>
          <w:rFonts w:ascii="Cambria" w:hAnsi="Cambria"/>
          <w:b/>
          <w:b/>
          <w:sz w:val="22"/>
        </w:rPr>
      </w:pPr>
      <w:r>
        <w:rPr>
          <w:rFonts w:ascii="Cambria" w:hAnsi="Cambria"/>
          <w:b/>
          <w:sz w:val="22"/>
        </w:rPr>
        <w:t>НАЦІОНАЛЬНИЙ ТЕХНІЧНИЙ УНІВЕРСИТЕТ УКРАЇНИ</w:t>
      </w:r>
    </w:p>
    <w:p>
      <w:pPr>
        <w:pStyle w:val="TextBodyIndent"/>
        <w:jc w:val="center"/>
        <w:rPr>
          <w:rFonts w:ascii="Cambria" w:hAnsi="Cambria"/>
          <w:b/>
          <w:b/>
          <w:sz w:val="22"/>
        </w:rPr>
      </w:pPr>
      <w:r>
        <w:rPr>
          <w:rFonts w:ascii="Cambria" w:hAnsi="Cambria"/>
          <w:b/>
          <w:sz w:val="22"/>
        </w:rPr>
        <w:t>“</w:t>
      </w:r>
      <w:r>
        <w:rPr>
          <w:rFonts w:ascii="Cambria" w:hAnsi="Cambria"/>
          <w:b/>
          <w:sz w:val="22"/>
        </w:rPr>
        <w:t>КИЇВСЬКИЙ ПОЛІТЕХНІЧНИЙ ІНСТИТУТ</w:t>
      </w:r>
      <w:r>
        <w:rPr>
          <w:rFonts w:ascii="Cambria" w:hAnsi="Cambria"/>
          <w:b/>
          <w:sz w:val="22"/>
          <w:lang w:val="uk-UA"/>
        </w:rPr>
        <w:t xml:space="preserve"> ІМ. ІГОРЯ СІКОРСЬКОГО</w:t>
      </w:r>
      <w:r>
        <w:rPr>
          <w:rFonts w:ascii="Cambria" w:hAnsi="Cambria"/>
          <w:b/>
          <w:sz w:val="22"/>
        </w:rPr>
        <w:t>”</w:t>
      </w:r>
    </w:p>
    <w:p>
      <w:pPr>
        <w:pStyle w:val="TextBodyIndent"/>
        <w:jc w:val="center"/>
        <w:rPr>
          <w:rFonts w:ascii="Cambria" w:hAnsi="Cambria"/>
          <w:b/>
          <w:b/>
          <w:sz w:val="22"/>
          <w:lang w:val="uk-UA"/>
        </w:rPr>
      </w:pPr>
      <w:r>
        <w:rPr>
          <w:rFonts w:ascii="Cambria" w:hAnsi="Cambria"/>
          <w:b/>
          <w:sz w:val="22"/>
          <w:lang w:val="uk-UA"/>
        </w:rPr>
      </w:r>
    </w:p>
    <w:p>
      <w:pPr>
        <w:pStyle w:val="TextBodyIndent"/>
        <w:jc w:val="center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TextBodyIndent"/>
        <w:jc w:val="center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TextBodyIndent"/>
        <w:ind w:left="0" w:hanging="0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TextBodyIndent"/>
        <w:jc w:val="center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TextBodyIndent"/>
        <w:jc w:val="center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TextBodyIndent"/>
        <w:jc w:val="center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TextBodyIndent"/>
        <w:jc w:val="center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TextBodyIndent"/>
        <w:jc w:val="center"/>
        <w:rPr>
          <w:rFonts w:ascii="Cambria" w:hAnsi="Cambria"/>
          <w:b/>
          <w:b/>
          <w:sz w:val="24"/>
          <w:lang w:val="uk-UA"/>
        </w:rPr>
      </w:pPr>
      <w:r>
        <w:rPr>
          <w:rFonts w:ascii="Cambria" w:hAnsi="Cambria"/>
          <w:b/>
          <w:sz w:val="24"/>
          <w:lang w:val="uk-UA"/>
        </w:rPr>
      </w:r>
    </w:p>
    <w:p>
      <w:pPr>
        <w:pStyle w:val="Normal"/>
        <w:spacing w:lineRule="auto" w:line="360"/>
        <w:jc w:val="center"/>
        <w:rPr/>
      </w:pPr>
      <w:r>
        <w:rPr>
          <w:rFonts w:ascii="Cambria" w:hAnsi="Cambria"/>
          <w:b/>
          <w:sz w:val="36"/>
          <w:lang w:val="uk-UA"/>
        </w:rPr>
        <w:t xml:space="preserve">ЛАБОРАТОРНА    РОБОТА   № </w:t>
      </w:r>
      <w:r>
        <w:rPr>
          <w:rFonts w:ascii="Cambria" w:hAnsi="Cambria"/>
          <w:b/>
          <w:sz w:val="36"/>
          <w:lang w:val="uk-UA"/>
        </w:rPr>
        <w:t>4</w:t>
      </w:r>
    </w:p>
    <w:p>
      <w:pPr>
        <w:pStyle w:val="Normal"/>
        <w:spacing w:lineRule="auto" w:line="360"/>
        <w:jc w:val="center"/>
        <w:rPr>
          <w:rFonts w:ascii="Cambria" w:hAnsi="Cambria"/>
          <w:sz w:val="36"/>
          <w:lang w:val="uk-UA"/>
        </w:rPr>
      </w:pPr>
      <w:r>
        <w:rPr>
          <w:rFonts w:ascii="Cambria" w:hAnsi="Cambria"/>
          <w:sz w:val="36"/>
          <w:lang w:val="uk-UA"/>
        </w:rPr>
      </w:r>
    </w:p>
    <w:p>
      <w:pPr>
        <w:pStyle w:val="TextBodyIndent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sz w:val="32"/>
          <w:szCs w:val="32"/>
          <w:lang w:val="uk-UA"/>
        </w:rPr>
        <w:t>Проведення трьохфакторного експерименту</w:t>
      </w:r>
    </w:p>
    <w:p>
      <w:pPr>
        <w:pStyle w:val="TextBodyInden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використанні рівняння регресії з урахуванням ефекту взаємодії.</w:t>
      </w:r>
    </w:p>
    <w:p>
      <w:pPr>
        <w:pStyle w:val="TextBodyIndent"/>
        <w:jc w:val="center"/>
        <w:rPr>
          <w:rFonts w:ascii="Cambria" w:hAnsi="Cambria"/>
          <w:b/>
          <w:b/>
          <w:i/>
          <w:i/>
          <w:sz w:val="36"/>
          <w:lang w:val="uk-UA"/>
        </w:rPr>
      </w:pPr>
      <w:r>
        <w:rPr>
          <w:rFonts w:ascii="Cambria" w:hAnsi="Cambria"/>
          <w:b/>
          <w:i/>
          <w:sz w:val="36"/>
          <w:lang w:val="uk-UA"/>
        </w:rPr>
      </w:r>
    </w:p>
    <w:p>
      <w:pPr>
        <w:pStyle w:val="TextBodyIndent"/>
        <w:jc w:val="center"/>
        <w:rPr>
          <w:rFonts w:ascii="Cambria" w:hAnsi="Cambria"/>
          <w:b/>
          <w:b/>
          <w:sz w:val="32"/>
          <w:lang w:val="uk-UA"/>
        </w:rPr>
      </w:pPr>
      <w:r>
        <w:rPr>
          <w:rFonts w:ascii="Cambria" w:hAnsi="Cambria"/>
          <w:b/>
          <w:sz w:val="32"/>
          <w:lang w:val="uk-UA"/>
        </w:rPr>
        <w:t xml:space="preserve">З дисципліни: </w:t>
      </w:r>
    </w:p>
    <w:p>
      <w:pPr>
        <w:pStyle w:val="TextBodyIndent"/>
        <w:jc w:val="center"/>
        <w:rPr>
          <w:rFonts w:ascii="Cambria" w:hAnsi="Cambria"/>
          <w:b/>
          <w:b/>
          <w:sz w:val="36"/>
          <w:lang w:val="uk-UA"/>
        </w:rPr>
      </w:pPr>
      <w:r>
        <w:rPr>
          <w:rFonts w:ascii="Cambria" w:hAnsi="Cambria"/>
          <w:b/>
          <w:sz w:val="36"/>
          <w:lang w:val="uk-UA"/>
        </w:rPr>
        <w:t>«Теорія планування експерименту»</w:t>
      </w:r>
    </w:p>
    <w:p>
      <w:pPr>
        <w:pStyle w:val="TextBodyIndent"/>
        <w:jc w:val="center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TextBodyIndent"/>
        <w:jc w:val="center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TextBodyInden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TextBodyInden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TextBodyIndent"/>
        <w:ind w:left="0" w:hanging="0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TextBodyInden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</w:r>
    </w:p>
    <w:p>
      <w:pPr>
        <w:pStyle w:val="TextBody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Виконали:</w:t>
      </w:r>
    </w:p>
    <w:p>
      <w:pPr>
        <w:pStyle w:val="TextBody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Студенти ФІОТ</w:t>
      </w:r>
    </w:p>
    <w:p>
      <w:pPr>
        <w:pStyle w:val="TextBodyIndent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uk-UA"/>
        </w:rPr>
        <w:t xml:space="preserve">Бригада </w:t>
      </w:r>
      <w:r>
        <w:rPr>
          <w:rFonts w:ascii="Cambria" w:hAnsi="Cambria"/>
          <w:sz w:val="28"/>
        </w:rPr>
        <w:t>#3</w:t>
      </w:r>
    </w:p>
    <w:p>
      <w:pPr>
        <w:pStyle w:val="TextBody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Групи ІО – 53</w:t>
      </w:r>
    </w:p>
    <w:p>
      <w:pPr>
        <w:pStyle w:val="TextBodyIndent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 xml:space="preserve">Венгерак Арсеній, </w:t>
      </w:r>
    </w:p>
    <w:p>
      <w:pPr>
        <w:pStyle w:val="TextBodyIndent"/>
        <w:jc w:val="right"/>
        <w:rPr>
          <w:rFonts w:ascii="Cambria" w:hAnsi="Cambria"/>
          <w:lang w:val="uk-UA"/>
        </w:rPr>
      </w:pPr>
      <w:r>
        <w:rPr>
          <w:rFonts w:ascii="Cambria" w:hAnsi="Cambria"/>
          <w:sz w:val="28"/>
          <w:lang w:val="uk-UA"/>
        </w:rPr>
        <w:t>Возний Олександр</w:t>
      </w:r>
    </w:p>
    <w:p>
      <w:pPr>
        <w:pStyle w:val="TextBodyInden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TextBodyInden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TextBodyInden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TextBodyIndent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</w:r>
    </w:p>
    <w:p>
      <w:pPr>
        <w:pStyle w:val="Normal"/>
        <w:spacing w:lineRule="auto" w:line="360"/>
        <w:jc w:val="center"/>
        <w:rPr>
          <w:rFonts w:ascii="Cambria" w:hAnsi="Cambria"/>
          <w:b/>
          <w:b/>
          <w:sz w:val="28"/>
          <w:lang w:val="uk-UA"/>
        </w:rPr>
      </w:pPr>
      <w:r>
        <w:rPr>
          <w:rFonts w:ascii="Cambria" w:hAnsi="Cambria"/>
          <w:b/>
          <w:sz w:val="28"/>
          <w:lang w:val="uk-UA"/>
        </w:rPr>
      </w:r>
    </w:p>
    <w:p>
      <w:pPr>
        <w:pStyle w:val="Normal"/>
        <w:spacing w:lineRule="auto" w:line="360"/>
        <w:jc w:val="center"/>
        <w:rPr>
          <w:rFonts w:ascii="Cambria" w:hAnsi="Cambria"/>
          <w:b/>
          <w:b/>
          <w:sz w:val="28"/>
          <w:lang w:val="uk-UA"/>
        </w:rPr>
      </w:pPr>
      <w:r>
        <w:rPr>
          <w:rFonts w:ascii="Cambria" w:hAnsi="Cambria"/>
          <w:b/>
          <w:sz w:val="28"/>
          <w:lang w:val="uk-UA"/>
        </w:rPr>
        <w:t>Київ 2017</w:t>
      </w:r>
    </w:p>
    <w:p>
      <w:pPr>
        <w:pStyle w:val="Normal"/>
        <w:spacing w:lineRule="auto" w:line="360"/>
        <w:jc w:val="center"/>
        <w:rPr>
          <w:rFonts w:ascii="Cambria" w:hAnsi="Cambria"/>
          <w:b/>
          <w:b/>
          <w:sz w:val="28"/>
          <w:lang w:val="uk-UA"/>
        </w:rPr>
      </w:pPr>
      <w:r>
        <w:rPr>
          <w:rFonts w:ascii="Cambria" w:hAnsi="Cambria"/>
          <w:b/>
          <w:sz w:val="28"/>
          <w:lang w:val="uk-UA"/>
        </w:rPr>
      </w:r>
    </w:p>
    <w:p>
      <w:pPr>
        <w:pStyle w:val="Normal"/>
        <w:spacing w:lineRule="auto" w:line="360"/>
        <w:jc w:val="center"/>
        <w:rPr/>
      </w:pPr>
      <w:r>
        <w:rPr>
          <w:rFonts w:ascii="Cambria" w:hAnsi="Cambria"/>
          <w:b/>
          <w:sz w:val="28"/>
          <w:szCs w:val="28"/>
          <w:lang w:val="uk-UA"/>
        </w:rPr>
        <w:t>Лабораторна робота №</w:t>
      </w:r>
      <w:r>
        <w:rPr>
          <w:rFonts w:ascii="Cambria" w:hAnsi="Cambria"/>
          <w:b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Cambria" w:hAnsi="Cambria" w:eastAsia="Calibri" w:cs="TimesNewRoman" w:eastAsiaTheme="minorHAnsi"/>
          <w:sz w:val="24"/>
          <w:szCs w:val="24"/>
          <w:lang w:val="uk-UA" w:eastAsia="en-US"/>
        </w:rPr>
      </w:pPr>
      <w:r>
        <w:rPr>
          <w:rFonts w:eastAsia="Calibri" w:cs="TimesNewRoman" w:ascii="Cambria" w:hAnsi="Cambria" w:eastAsiaTheme="minorHAnsi"/>
          <w:sz w:val="24"/>
          <w:szCs w:val="24"/>
          <w:lang w:val="uk-UA" w:eastAsia="en-US"/>
        </w:rPr>
        <w:t>ПРОВЕДЕННЯ ТРЬОХФАКТОРНОГО ЕКСПЕРИМЕНТУ З ВИКОРИСТАННЯМ</w:t>
      </w:r>
    </w:p>
    <w:p>
      <w:pPr>
        <w:pStyle w:val="Normal"/>
        <w:jc w:val="center"/>
        <w:rPr>
          <w:rFonts w:ascii="Cambria" w:hAnsi="Cambria" w:eastAsia="Calibri" w:cs="TimesNewRoman" w:eastAsiaTheme="minorHAnsi"/>
          <w:sz w:val="24"/>
          <w:szCs w:val="24"/>
          <w:lang w:val="uk-UA" w:eastAsia="en-US"/>
        </w:rPr>
      </w:pPr>
      <w:r>
        <w:rPr>
          <w:rFonts w:eastAsia="Calibri" w:cs="TimesNewRoman" w:ascii="Cambria" w:hAnsi="Cambria" w:eastAsiaTheme="minorHAnsi"/>
          <w:sz w:val="24"/>
          <w:szCs w:val="24"/>
          <w:lang w:val="uk-UA" w:eastAsia="en-US"/>
        </w:rPr>
        <w:t>ЛІНІЙНОГО РІВНЯННЯ РЕГРЕСІЇ</w:t>
      </w:r>
    </w:p>
    <w:p>
      <w:pPr>
        <w:pStyle w:val="Normal"/>
        <w:jc w:val="center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b/>
          <w:sz w:val="22"/>
          <w:lang w:val="uk-UA"/>
        </w:rPr>
        <w:t xml:space="preserve"> </w:t>
      </w:r>
      <w:r>
        <w:rPr>
          <w:rFonts w:ascii="Cambria" w:hAnsi="Cambria"/>
          <w:b/>
          <w:sz w:val="22"/>
          <w:lang w:val="uk-UA"/>
        </w:rPr>
        <w:t xml:space="preserve">Мета завдання: </w:t>
      </w:r>
      <w:r>
        <w:rPr>
          <w:rFonts w:ascii="Cambria" w:hAnsi="Cambria"/>
          <w:sz w:val="22"/>
          <w:lang w:val="uk-UA"/>
        </w:rPr>
        <w:t>провести дробовий трьохфакторний експеримент. Скласти матрицю планування, знайти коефіцієнти рівняння регресії, провести 3 статистичні перевірки.</w:t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Варіант завдання: 103</w:t>
      </w:r>
    </w:p>
    <w:tbl>
      <w:tblPr>
        <w:tblStyle w:val="TableGrid0"/>
        <w:tblW w:w="8659" w:type="dxa"/>
        <w:jc w:val="left"/>
        <w:tblInd w:w="-2" w:type="dxa"/>
        <w:tblBorders>
          <w:top w:val="single" w:sz="6" w:space="0" w:color="000001"/>
          <w:left w:val="single" w:sz="8" w:space="0" w:color="000001"/>
          <w:bottom w:val="single" w:sz="6" w:space="0" w:color="000001"/>
          <w:right w:val="single" w:sz="4" w:space="0" w:color="00000A"/>
          <w:insideH w:val="single" w:sz="6" w:space="0" w:color="000001"/>
          <w:insideV w:val="single" w:sz="4" w:space="0" w:color="00000A"/>
        </w:tblBorders>
        <w:tblCellMar>
          <w:top w:w="0" w:type="dxa"/>
          <w:left w:w="98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700"/>
        <w:gridCol w:w="806"/>
        <w:gridCol w:w="807"/>
        <w:gridCol w:w="806"/>
        <w:gridCol w:w="807"/>
        <w:gridCol w:w="807"/>
        <w:gridCol w:w="807"/>
        <w:gridCol w:w="1559"/>
        <w:gridCol w:w="1559"/>
      </w:tblGrid>
      <w:tr>
        <w:trPr>
          <w:trHeight w:val="331" w:hRule="atLeast"/>
        </w:trPr>
        <w:tc>
          <w:tcPr>
            <w:tcW w:w="7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X1min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X1max</w:t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X2min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X2max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  <w:right w:w="28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X</w:t>
            </w:r>
            <w:r>
              <w:rPr>
                <w:rFonts w:eastAsia="" w:eastAsiaTheme="minorEastAsia"/>
                <w:lang w:val="en-US" w:eastAsia="ru-RU"/>
              </w:rPr>
              <w:t>3</w:t>
            </w:r>
            <w:r>
              <w:rPr>
                <w:rFonts w:eastAsia="" w:eastAsiaTheme="minorEastAsia"/>
                <w:lang w:val="uk-UA" w:eastAsia="ru-RU"/>
              </w:rPr>
              <w:t>min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  <w:right w:w="28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X</w:t>
            </w:r>
            <w:r>
              <w:rPr>
                <w:rFonts w:eastAsia="" w:eastAsiaTheme="minorEastAsia"/>
                <w:lang w:val="en-US" w:eastAsia="ru-RU"/>
              </w:rPr>
              <w:t>3</w:t>
            </w:r>
            <w:r>
              <w:rPr>
                <w:rFonts w:eastAsia="" w:eastAsiaTheme="minorEastAsia"/>
                <w:lang w:val="uk-UA" w:eastAsia="ru-RU"/>
              </w:rPr>
              <w:t>max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Ymin</w:t>
            </w:r>
          </w:p>
        </w:tc>
        <w:tc>
          <w:tcPr>
            <w:tcW w:w="1559" w:type="dxa"/>
            <w:tcBorders>
              <w:top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Ymax</w:t>
            </w:r>
          </w:p>
        </w:tc>
      </w:tr>
      <w:tr>
        <w:trPr>
          <w:trHeight w:val="331" w:hRule="atLeast"/>
        </w:trPr>
        <w:tc>
          <w:tcPr>
            <w:tcW w:w="7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103</w:t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-20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30</w:t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30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uk-UA"/>
              </w:rPr>
            </w:pPr>
            <w:r>
              <w:rPr>
                <w:rFonts w:eastAsia="" w:eastAsiaTheme="minorEastAsia"/>
                <w:lang w:val="uk-UA" w:eastAsia="ru-RU"/>
              </w:rPr>
              <w:t>80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  <w:right w:w="28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ru-RU" w:eastAsia="ru-RU"/>
              </w:rPr>
              <w:t>30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  <w:right w:w="28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ru-RU" w:eastAsia="ru-RU"/>
              </w:rPr>
              <w:t>45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lang w:val="en-US" w:eastAsia="ru-RU"/>
              </w:rPr>
              <w:t>200</w:t>
            </w:r>
          </w:p>
        </w:tc>
        <w:tc>
          <w:tcPr>
            <w:tcW w:w="1559" w:type="dxa"/>
            <w:tcBorders>
              <w:top w:val="single" w:sz="6" w:space="0" w:color="000001"/>
              <w:bottom w:val="single" w:sz="6" w:space="0" w:color="000001"/>
              <w:right w:val="single" w:sz="8" w:space="0" w:color="000001"/>
              <w:insideH w:val="single" w:sz="6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" w:eastAsiaTheme="minorEastAsia"/>
                <w:lang w:val="en-US" w:eastAsia="ru-RU"/>
              </w:rPr>
              <w:t>24</w:t>
            </w:r>
            <w:bookmarkStart w:id="0" w:name="_GoBack"/>
            <w:bookmarkEnd w:id="0"/>
            <w:r>
              <w:rPr>
                <w:rFonts w:eastAsia="" w:eastAsiaTheme="minorEastAsia"/>
                <w:lang w:val="en-US" w:eastAsia="ru-RU"/>
              </w:rPr>
              <w:t>0</w:t>
            </w:r>
          </w:p>
        </w:tc>
      </w:tr>
    </w:tbl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Normal"/>
        <w:rPr>
          <w:rFonts w:ascii="DejaVuSans-Bold" w:hAnsi="DejaVuSans-Bold" w:eastAsia="Calibri" w:cs="DejaVuSans-Bold" w:eastAsiaTheme="minorHAnsi"/>
          <w:b/>
          <w:b/>
          <w:bCs/>
          <w:sz w:val="22"/>
          <w:szCs w:val="22"/>
          <w:lang w:val="uk-UA" w:eastAsia="en-US"/>
        </w:rPr>
      </w:pPr>
      <w:r>
        <w:rPr>
          <w:rFonts w:eastAsia="Calibri" w:cs="DejaVuSans-Bold" w:eastAsiaTheme="minorHAnsi" w:ascii="DejaVuSans-Bold" w:hAnsi="DejaVuSans-Bold"/>
          <w:b/>
          <w:bCs/>
          <w:sz w:val="22"/>
          <w:szCs w:val="22"/>
          <w:lang w:val="uk-UA" w:eastAsia="en-US"/>
        </w:rPr>
      </w:r>
    </w:p>
    <w:p>
      <w:pPr>
        <w:pStyle w:val="Normal"/>
        <w:ind w:firstLine="708"/>
        <w:rPr>
          <w:rFonts w:ascii="Cambria" w:hAnsi="Cambria" w:eastAsia="Calibri" w:cs="DejaVuSans-Bold" w:eastAsiaTheme="minorHAnsi"/>
          <w:b/>
          <w:b/>
          <w:bCs/>
          <w:sz w:val="28"/>
          <w:szCs w:val="22"/>
          <w:lang w:val="uk-UA" w:eastAsia="en-US"/>
        </w:rPr>
      </w:pPr>
      <w:r>
        <w:rPr>
          <w:rFonts w:eastAsia="Calibri" w:cs="DejaVuSans-Bold" w:ascii="Cambria" w:hAnsi="Cambria" w:eastAsiaTheme="minorHAnsi"/>
          <w:b/>
          <w:bCs/>
          <w:sz w:val="28"/>
          <w:szCs w:val="22"/>
          <w:lang w:val="uk-UA" w:eastAsia="en-US"/>
        </w:rPr>
        <w:t>Підготовчі дані.</w:t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eastAsia="Calibri" w:cs="DejaVuSans" w:ascii="Cambria" w:hAnsi="Cambria" w:eastAsiaTheme="minorHAnsi"/>
          <w:sz w:val="22"/>
          <w:szCs w:val="22"/>
          <w:lang w:val="uk-UA" w:eastAsia="en-US"/>
        </w:rPr>
        <w:t>Нормована матриця планування експерименту:</w:t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6637655" cy="140271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636960" cy="140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0.45pt;width:522.55pt;height:110.3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ListParagraph"/>
        <w:ind w:left="0" w:firstLine="284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  <w:t>Хід роботи:</w:t>
      </w:r>
    </w:p>
    <w:p>
      <w:pPr>
        <w:pStyle w:val="ListParagraph"/>
        <w:ind w:left="0" w:firstLine="284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Складаємо матрицю планування експерименту.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 xml:space="preserve">Проводимо експеримент в усіх точках плану. 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 xml:space="preserve">Перевіряємо однорідність дисперсії за критерієм Кохрена. Якщо дисперсії однорідні, то проводимо розрахунок коефіцієнтів рівняння регресії. Якщо дисперсії неоднорідні, то необхідно збільшити m – кількість дослідів y за однієї і тієї ж комбінації факторів, провести нові досліди і перевірити критерій знову. 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Обчислюємо нормовані коефіцієнти b0, b1 , b2 рівняння регресії</w:t>
      </w:r>
      <w:r>
        <w:rPr>
          <w:rFonts w:ascii="Cambria" w:hAnsi="Cambria"/>
          <w:b/>
          <w:sz w:val="28"/>
          <w:szCs w:val="28"/>
          <w:lang w:val="uk-UA"/>
        </w:rPr>
        <w:t xml:space="preserve"> y = b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0</w:t>
      </w:r>
      <w:r>
        <w:rPr>
          <w:rFonts w:ascii="Cambria" w:hAnsi="Cambria"/>
          <w:b/>
          <w:sz w:val="28"/>
          <w:szCs w:val="28"/>
          <w:lang w:val="uk-UA"/>
        </w:rPr>
        <w:t xml:space="preserve"> + b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>
        <w:rPr>
          <w:rFonts w:ascii="Cambria" w:hAnsi="Cambria"/>
          <w:b/>
          <w:sz w:val="28"/>
          <w:szCs w:val="28"/>
          <w:lang w:val="uk-UA"/>
        </w:rPr>
        <w:t>*x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>
        <w:rPr>
          <w:rFonts w:ascii="Cambria" w:hAnsi="Cambria"/>
          <w:b/>
          <w:sz w:val="28"/>
          <w:szCs w:val="28"/>
          <w:lang w:val="uk-UA"/>
        </w:rPr>
        <w:t xml:space="preserve"> + b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>
        <w:rPr>
          <w:rFonts w:ascii="Cambria" w:hAnsi="Cambria"/>
          <w:b/>
          <w:sz w:val="28"/>
          <w:szCs w:val="28"/>
          <w:lang w:val="uk-UA"/>
        </w:rPr>
        <w:t>* x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>
        <w:rPr>
          <w:rFonts w:ascii="Cambria" w:hAnsi="Cambria"/>
          <w:b/>
          <w:sz w:val="28"/>
          <w:szCs w:val="28"/>
          <w:lang w:val="uk-UA"/>
        </w:rPr>
        <w:t>+ b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3</w:t>
      </w:r>
      <w:r>
        <w:rPr>
          <w:rFonts w:ascii="Cambria" w:hAnsi="Cambria"/>
          <w:b/>
          <w:sz w:val="28"/>
          <w:szCs w:val="28"/>
          <w:lang w:val="uk-UA"/>
        </w:rPr>
        <w:t>* x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3</w:t>
      </w:r>
      <w:r>
        <w:rPr>
          <w:rFonts w:ascii="Cambria" w:hAnsi="Cambria"/>
          <w:sz w:val="28"/>
          <w:szCs w:val="28"/>
          <w:lang w:val="uk-UA"/>
        </w:rPr>
        <w:t xml:space="preserve">, знаходимо їх з системи рівнянь:  </w:t>
      </w:r>
      <w:r>
        <w:rPr>
          <w:rFonts w:ascii="Cambria" w:hAnsi="Cambria"/>
          <w:sz w:val="28"/>
          <w:szCs w:val="28"/>
          <w:lang w:val="uk-UA"/>
        </w:rPr>
        <w:drawing>
          <wp:inline distT="0" distB="0" distL="0" distR="0">
            <wp:extent cx="5924550" cy="2636520"/>
            <wp:effectExtent l="0" t="0" r="0" b="0"/>
            <wp:docPr id="2" name="Рисунок 1" descr="C:\Users\alex__000\AppData\Local\Microsoft\Windows\INetCache\Content.Word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alex__000\AppData\Local\Microsoft\Windows\INetCache\Content.Word\00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 xml:space="preserve">Користуючись властивостями симетричності плану відносно центру експерименту, нормування плану та ортогональності, спрощуємо систему: </w:t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1847850</wp:posOffset>
            </wp:positionH>
            <wp:positionV relativeFrom="paragraph">
              <wp:posOffset>5715</wp:posOffset>
            </wp:positionV>
            <wp:extent cx="1676400" cy="1732280"/>
            <wp:effectExtent l="0" t="0" r="0" b="0"/>
            <wp:wrapTight wrapText="bothSides">
              <wp:wrapPolygon edited="0">
                <wp:start x="-30" y="0"/>
                <wp:lineTo x="-30" y="21349"/>
                <wp:lineTo x="21351" y="21349"/>
                <wp:lineTo x="21351" y="0"/>
                <wp:lineTo x="-30" y="0"/>
              </wp:wrapPolygon>
            </wp:wrapTight>
            <wp:docPr id="3" name="Рисунок 8" descr="C:\Users\alex__000\AppData\Local\Microsoft\Windows\INetCache\Content.Word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C:\Users\alex__000\AppData\Local\Microsoft\Windows\INetCache\Content.Word\00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>Остаточно отримуємо формули для нормованих коефіцієнтів рівняння регресії:</w:t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  <w:drawing>
          <wp:anchor behindDoc="0" distT="0" distB="2540" distL="114300" distR="114300" simplePos="0" locked="0" layoutInCell="1" allowOverlap="1" relativeHeight="3">
            <wp:simplePos x="0" y="0"/>
            <wp:positionH relativeFrom="column">
              <wp:posOffset>1792605</wp:posOffset>
            </wp:positionH>
            <wp:positionV relativeFrom="paragraph">
              <wp:posOffset>5080</wp:posOffset>
            </wp:positionV>
            <wp:extent cx="1752600" cy="1578610"/>
            <wp:effectExtent l="0" t="0" r="0" b="0"/>
            <wp:wrapTight wrapText="bothSides">
              <wp:wrapPolygon edited="0">
                <wp:start x="-35" y="0"/>
                <wp:lineTo x="-35" y="21340"/>
                <wp:lineTo x="21361" y="21340"/>
                <wp:lineTo x="21361" y="0"/>
                <wp:lineTo x="-35" y="0"/>
              </wp:wrapPolygon>
            </wp:wrapTight>
            <wp:docPr id="4" name="Рисунок 10" descr="C:\Users\alex__000\AppData\Local\Microsoft\Windows\INetCache\Content.Word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C:\Users\alex__000\AppData\Local\Microsoft\Windows\INetCache\Content.Word\0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  <w:t xml:space="preserve">5. Обчислюємо натуралізовані коефіцієнти рівняння регресії </w:t>
      </w:r>
      <w:r>
        <w:rPr>
          <w:rFonts w:ascii="Cambria" w:hAnsi="Cambria"/>
          <w:b/>
          <w:sz w:val="28"/>
          <w:szCs w:val="28"/>
          <w:lang w:val="uk-UA"/>
        </w:rPr>
        <w:t>y = a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0</w:t>
      </w:r>
      <w:r>
        <w:rPr>
          <w:rFonts w:ascii="Cambria" w:hAnsi="Cambria"/>
          <w:b/>
          <w:sz w:val="28"/>
          <w:szCs w:val="28"/>
          <w:lang w:val="uk-UA"/>
        </w:rPr>
        <w:t xml:space="preserve"> + a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1</w:t>
      </w:r>
      <w:r>
        <w:rPr>
          <w:rFonts w:ascii="Cambria" w:hAnsi="Cambria"/>
          <w:b/>
          <w:sz w:val="28"/>
          <w:szCs w:val="28"/>
          <w:lang w:val="uk-UA"/>
        </w:rPr>
        <w:t>*x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 xml:space="preserve">1 </w:t>
      </w:r>
      <w:r>
        <w:rPr>
          <w:rFonts w:ascii="Cambria" w:hAnsi="Cambria"/>
          <w:b/>
          <w:sz w:val="28"/>
          <w:szCs w:val="28"/>
          <w:lang w:val="uk-UA"/>
        </w:rPr>
        <w:t>+ a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>
        <w:rPr>
          <w:rFonts w:ascii="Cambria" w:hAnsi="Cambria"/>
          <w:b/>
          <w:sz w:val="28"/>
          <w:szCs w:val="28"/>
          <w:lang w:val="uk-UA"/>
        </w:rPr>
        <w:t>* x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2</w:t>
      </w:r>
      <w:r>
        <w:rPr>
          <w:rFonts w:ascii="Cambria" w:hAnsi="Cambria"/>
          <w:b/>
          <w:sz w:val="28"/>
          <w:szCs w:val="28"/>
          <w:lang w:val="uk-UA"/>
        </w:rPr>
        <w:t>+ a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3</w:t>
      </w:r>
      <w:r>
        <w:rPr>
          <w:rFonts w:ascii="Cambria" w:hAnsi="Cambria"/>
          <w:b/>
          <w:sz w:val="28"/>
          <w:szCs w:val="28"/>
          <w:lang w:val="uk-UA"/>
        </w:rPr>
        <w:t>*x</w:t>
      </w:r>
      <w:r>
        <w:rPr>
          <w:rFonts w:ascii="Cambria" w:hAnsi="Cambria"/>
          <w:b/>
          <w:sz w:val="28"/>
          <w:szCs w:val="28"/>
          <w:vertAlign w:val="subscript"/>
          <w:lang w:val="uk-UA"/>
        </w:rPr>
        <w:t>3</w:t>
      </w:r>
      <w:r>
        <w:rPr>
          <w:rFonts w:ascii="Cambria" w:hAnsi="Cambria"/>
          <w:sz w:val="28"/>
          <w:szCs w:val="28"/>
          <w:lang w:val="uk-UA"/>
        </w:rPr>
        <w:t>.</w:t>
      </w:r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/>
          <w:sz w:val="28"/>
          <w:szCs w:val="28"/>
          <w:lang w:val="uk-UA"/>
        </w:rPr>
      </w:r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min</m:t>
                        </m:r>
                      </m:sub>
                    </m:sSub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min</m:t>
                        </m:r>
                      </m:sub>
                    </m:sSub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</w:r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</m:oMath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</w:r>
    </w:p>
    <w:p>
      <w:pPr>
        <w:pStyle w:val="Normal"/>
        <w:ind w:left="644" w:hanging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</w:r>
    </w:p>
    <w:p>
      <w:pPr>
        <w:pStyle w:val="Normal"/>
        <w:ind w:firstLine="284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  <w:t xml:space="preserve">                                  </w:t>
      </w:r>
    </w:p>
    <w:p>
      <w:pPr>
        <w:pStyle w:val="Normal"/>
        <w:ind w:firstLine="284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  <w:t xml:space="preserve">              </w:t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8"/>
          <w:szCs w:val="28"/>
          <w:lang w:val="uk-UA"/>
        </w:rPr>
      </w:pPr>
      <w:r>
        <w:rPr>
          <w:rFonts w:ascii="Cambria" w:hAnsi="Cambria"/>
          <w:b/>
          <w:sz w:val="28"/>
          <w:szCs w:val="28"/>
          <w:lang w:val="uk-UA"/>
        </w:rPr>
        <w:t xml:space="preserve">Результат виконання експерименту: </w:t>
      </w:r>
    </w:p>
    <w:p>
      <w:pPr>
        <w:pStyle w:val="ListParagraph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ListParagraph"/>
        <w:rPr>
          <w:rFonts w:ascii="Cambria" w:hAnsi="Cambria"/>
          <w:b/>
          <w:b/>
          <w:lang w:val="uk-UA"/>
        </w:rPr>
      </w:pPr>
      <w:r>
        <w:rPr>
          <w:rFonts w:ascii="Cambria" w:hAnsi="Cambria"/>
          <w:b/>
          <w:lang w:val="uk-UA"/>
        </w:rPr>
      </w:r>
    </w:p>
    <w:p>
      <w:pPr>
        <w:pStyle w:val="ListParagraph"/>
        <w:rPr>
          <w:rFonts w:ascii="Cambria" w:hAnsi="Cambria"/>
          <w:sz w:val="22"/>
          <w:lang w:val="en-US"/>
        </w:rPr>
      </w:pPr>
      <w:r>
        <w:rPr>
          <w:rFonts w:ascii="Cambria" w:hAnsi="Cambria"/>
          <w:sz w:val="22"/>
          <w:lang w:val="en-US"/>
        </w:rPr>
        <w:t xml:space="preserve">№         </w:t>
      </w:r>
      <w:r>
        <w:rPr>
          <w:rFonts w:ascii="Cambria" w:hAnsi="Cambria"/>
          <w:sz w:val="22"/>
          <w:lang w:val="en-US"/>
        </w:rPr>
        <w:t xml:space="preserve">X1        X2        X3        X1n       X2n       X3n       Yi1       Yi2    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1         -1.000    -1.000    -1.000    -20.000   30.000    30.000    227.537   240.075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2         -1.000    1.000     1.000     -20.000   80.000    45.000    233.127   213.369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3         1.000     -1.000    1.000     30.000    30.000    45.000    228.355   228.433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4         1.000     1.000     -1.000    30.000    80.000    30.000    251.092   235.642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Експериментально отриманий критерій Кохрена: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Rexp = 0.496  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Експериментально отриманий критерій Фішера: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Rexp = 3.011  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Нормовані коефіцієнти рівняння регресії: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b0 = 232.204    b1 = 0.000      b2 = 0.000      b3 = 0.000  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Значення у при нормованих коефіцієнтах рівняння регресії: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y1 = 232.204    y2 = 232.204    y3 = 232.204    y4 = 232.204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Натуралізовані коефіцієнти рівняння регресії: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a0 = 232.204    a1 = 0.000      a2 = 0.000      a3 = 0.000    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Значення у при натуралізованих коефіцієнтах рівняння регресії: </w:t>
      </w:r>
    </w:p>
    <w:p>
      <w:pPr>
        <w:pStyle w:val="ListParagrap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y1 = 232.204    y2 = 232.204    y3 = 232.204    y3 = 232.204   </w:t>
        <w:tab/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Normal"/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</w:r>
    </w:p>
    <w:p>
      <w:pPr>
        <w:pStyle w:val="ListParagraph"/>
        <w:ind w:left="644" w:hanging="0"/>
        <w:jc w:val="both"/>
        <w:rPr>
          <w:rFonts w:ascii="Cambria" w:hAnsi="Cambria"/>
          <w:b/>
          <w:b/>
          <w:sz w:val="24"/>
          <w:lang w:val="uk-UA"/>
        </w:rPr>
      </w:pPr>
      <w:r>
        <w:rPr>
          <w:rFonts w:ascii="Cambria" w:hAnsi="Cambria"/>
          <w:b/>
          <w:sz w:val="28"/>
          <w:lang w:val="uk-UA"/>
        </w:rPr>
        <w:t>Лістинг: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import java.util.ArrayList;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public class Lab3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final double x1Min = -20, x1Max = 30, x2Min = 30, x2Max = 80, x3Min = 30, x3Max = 45;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final double yMin = (x1Min + x2Min + x3Min) / 3 + 200, yMax = (x1Max + x2Max + x3Max) / 3 + 200;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final double[] Gt = {Double.MAX_VALUE, 9.065, 7.679, 6.841, 6.287,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5.892, 5.598, 5.365, 5.175, 5.017, 4.884};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final double[] tkr = {0, 12.71, 4.303, 3.182, 2.776, 2.571, 2.447,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2.365, 2.306, 2.262, 2.228, 2.201, 2.179, 2.160, 2.145};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public static void main(String[] args)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int m = 2;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ArrayList&lt;Double&gt;[] ys = new ArrayList[4];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ys.length;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ys[i] = new ArrayList&lt;&gt;();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//Initializing y with random values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m;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ys[0].add(getRand(yMin, yMax));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ys[1].add(getRand(yMin, yMax));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ys[2].add(getRand(yMin, yMax));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ys[3].add(getRand(yMin, yMax));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//Calculating Cochren criterion for y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Gp = getCochrenCriterion(ys);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//Increasing number of iterations if criterion is higher than Gt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while (Gp &gt; Gt[m - 1])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m++;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ys[0].add(getRand(yMin, yMax));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ys[1].add(getRand(yMin, yMax));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ys[2].add(getRand(yMin, yMax));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ys[3].add(getRand(yMin, yMax));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Gp = getCochrenCriterion(ys);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double[][] xs = {{-1, -1, 1, 1}, {-1, 1, -1, 1}, {-1, 1, 1, -1}};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double[][] xsn = {{x1Min, x1Min, x1Max, x1Max}, {x2Min, x2Max, x2Min, x2Max}, {x3Min, x3Max, x3Max, x3Min}};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yMids = {getMid(ys[0]), getMid(ys[1]), getMid(ys[2]), getMid(ys[3])};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b = new double[4];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//Normalized coefficients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b[0] = getMid(yMids);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1; i &lt; b.length;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b[i] = getMidProduct(yMids, xs[i - 1]);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ts = getStudentCriterion(ys, b);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ts.length;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if (ts[i] &lt; tkr[4 * (m - 1)])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b[i] = 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//Naturalized coefficients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a = getNatCoeffs(b);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F = getFisherCriterion(ys, b, transpose(xs));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printTable(transpose(xs), new double[][]{toArray(ys[0]), toArray(ys[1]), toArray(ys[2]), toArray(ys[3])}, transpose(xsn), m);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System.out.println("Експериментально отриманий критерій Кохрена: ");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System.out.printf("Rexp = %-10.3f", Gp);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System.out.println("Експериментально отриманий критерій Фішера: ");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System.out.printf("Rexp = %-10.3f", F);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System.out.println("Нормовані коефіцієнти рівняння регресії: ");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System.out.printf("b0 = %-10.3f b1 = %-10.3f b2 = %-10.3f b3 = %-10.3f", b[0], b[1], b[2], b[3]);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System.out.println("Значення у при нормованих коефіцієнтах рівняння регресії: ");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System.out.printf("y1 = %-10.3f y2 = %-10.3f y3 = %-10.3f y4 = %-10.3f", getY(b, transpose(xs)[0]),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getY(b, transpose(xs)[1]), getY(b, transpose(xs)[2]), getY(b, transpose(xs)[3]));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System.out.println("Натуралізовані коефіцієнти рівняння регресії: ");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System.out.printf("a0 = %-10.3f a1 = %-10.3f a2 = %-10.3f a3 = %-10.3f", a[0], a[1], a[2], a[3]);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System.out.println("Значення у при натуралізованих коефіцієнтах рівняння регресії: ");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System.out.printf("y1 = %-10.3f y2 = %-10.3f y3 = %-10.3f y3 = %-10.3f", getY(a, transpose(xsn)[0]),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getY(a, transpose(xsn)[1]), getY(a, transpose(xsn)[2]), getY(a, transpose(xsn)[3]));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getMax(double[] values)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max = values[0];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(double value : values)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if (value &gt; max)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max = value;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max;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getRand(double min, double max)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Math.random() * (max - min) + min;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getMid(double[] values)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sum = 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(double value : values)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sum += value;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sum / values.length;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getMid(ArrayList&lt;Double&gt; values)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sum = 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(double value : values)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sum += value;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sum / values.size();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getMidProduct(double[] values1, double[] values2)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sum = 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values1.length;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sum += values1[i] * values2[i];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sum / values1.length;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getVar(ArrayList&lt;Double&gt; ys)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ym = getMid(ys);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sum = 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(double y : ys)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sum += (y - ym) * (y - ym);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sum / ys.size();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getCochrenCriterion(ArrayList&lt;Double&gt;[] ys)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yVars = new double[ys.length];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ys.length;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yVars[i] = getVar(ys[i]);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maxVar = getMax(yVars);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sum = 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(double yVar : yVars)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sum += yVar;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maxVar / sum;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double[] getStudentCriterion(ArrayList&lt;Double&gt;[] ys, double[] coeffs)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yVars = new double[ys.length];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ys.length;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yVars[i] = getVar(ys[i]);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midVar = getMid(yVars);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varCoeff = midVar / (ys.length * ys[0].size());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criterions = new double[coeffs.length];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criterions.length;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criterions[i] = Math.abs(coeffs[i]) / Math.sqrt(varCoeff);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criterions;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getFisherCriterion(ArrayList&lt;Double&gt;[] ys, double[] coeffs, double[][] xs)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yVars = new double[ys.length];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ys.length;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yVars[i] = getVar(ys[i]);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midVar = getMid(yVars);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int d = 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(double coeff : coeffs)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if (coeff != 0) d++;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varAd = 0;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ys.length;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y = getY(coeffs, xs[i]);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yMid = getMid(ys[i]);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varAd += (y - yMid) * (y - yMid);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varAd *= (double) ys[0].size() / (ys.length - d);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varAd / midVar;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double[][] transpose(double[][] a)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double[][] b = new double[a[0].length][a.length];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a.length;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j = 0; j &lt; a[i].length; j++)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b[j][i] = a[i][j];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b;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 getY(double[] coeffs, double[] xs)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 y = coeffs[0];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1; i &lt; coeffs.length;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y += coeffs[i] * xs[i - 1];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y;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double[] getNatCoeffs(double[] b)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new double[]{b[0] - b[1] * (x1Max + x1Min) / Math.abs(x1Max - x1Min) - b[2] * (x2Max + x2Min) / Math.abs(x2Max - x2Min)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- b[3] * (x3Max + x3Min) / Math.abs(x3Max - x3Min),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b[1] / (Math.abs(x1Max - x1Min) / 2),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b[2] / (Math.abs(x2Max - x2Min) / 2),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b[3] / (Math.abs(x3Max - x3Min) / 2)};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double[] toArray(ArrayList&lt;Double&gt; list)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double[] arr = new double[list.size()];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list.size();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arr[i] = list.get(i);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return arr;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private static void printTable(double[][] x, double[][] y, double[][] xn, int m)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System.out.printf("%-10s%-10s%-10s%-10s%-10s%-10s%-10s",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"№", "X1", "X2", "X3", "X1n", "X2n", "X3n");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m;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System.out.printf("%-10s", "Yi" + (i + 1));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//System.out.printf("%-10s%-10s", "Ym", "D");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i = 0; i &lt; x.length; i++)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System.out.printf("%-10d", (i + 1));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j = 0; j &lt; x[0].length; j++)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System.out.printf("%-10.3f", x[i][j]);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j = 0; j &lt; xn[0].length; j++)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System.out.printf("%-10.3f", xn[i][j]);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for (int j = 0; j &lt; y[0].length; j++) {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System.out.printf("%-10.3f", y[i][j]);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System.out.println();</w:t>
      </w:r>
    </w:p>
    <w:p>
      <w:pPr>
        <w:pStyle w:val="Normal"/>
        <w:jc w:val="both"/>
        <w:rPr>
          <w:rFonts w:ascii="Courier New" w:hAnsi="Courier New" w:cs="Courier New"/>
          <w:b/>
          <w:b/>
          <w:bCs/>
          <w:color w:val="000000" w:themeColor="text1"/>
          <w:sz w:val="16"/>
          <w:szCs w:val="16"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 xml:space="preserve">    </w:t>
      </w: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jc w:val="both"/>
        <w:rPr>
          <w:rFonts w:ascii="Cambria" w:hAnsi="Cambria"/>
          <w:b/>
          <w:b/>
          <w:lang w:val="uk-UA"/>
        </w:rPr>
      </w:pPr>
      <w:r>
        <w:rPr>
          <w:rFonts w:cs="Courier New" w:ascii="Courier New" w:hAnsi="Courier New"/>
          <w:b/>
          <w:bCs/>
          <w:color w:val="000000" w:themeColor="text1"/>
          <w:sz w:val="16"/>
          <w:szCs w:val="16"/>
          <w:lang w:val="uk-UA"/>
        </w:rPr>
        <w:t>}</w:t>
      </w:r>
    </w:p>
    <w:p>
      <w:pPr>
        <w:pStyle w:val="Normal"/>
        <w:ind w:firstLine="709"/>
        <w:jc w:val="both"/>
        <w:rPr>
          <w:rFonts w:ascii="Cambria" w:hAnsi="Cambria"/>
          <w:b/>
          <w:b/>
          <w:sz w:val="28"/>
          <w:lang w:val="uk-UA"/>
        </w:rPr>
      </w:pPr>
      <w:r>
        <w:rPr>
          <w:rFonts w:ascii="Cambria" w:hAnsi="Cambria"/>
          <w:b/>
          <w:sz w:val="28"/>
          <w:lang w:val="uk-UA"/>
        </w:rPr>
        <w:t>Висновки:</w:t>
      </w:r>
    </w:p>
    <w:p>
      <w:pPr>
        <w:pStyle w:val="Normal"/>
        <w:ind w:firstLine="709"/>
        <w:jc w:val="both"/>
        <w:rPr/>
      </w:pPr>
      <w:r>
        <w:rPr>
          <w:rFonts w:ascii="Cambria" w:hAnsi="Cambria"/>
          <w:sz w:val="28"/>
          <w:lang w:val="uk-UA"/>
        </w:rPr>
        <w:t>У ході лабораторної роботи було досліджено трьохфакторний експеримент з лінійним рівнянням регресії, використано критерій Кохрена для перевірки дисперсій на однорідність, критерій Стьюдента для перевірки нуль-гіпотези та критерій Фішера перевірки адекватності гіпотези. Отримані результати при перевірці є адекватними.</w:t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DejaVuSans-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b6f7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semiHidden/>
    <w:qFormat/>
    <w:rsid w:val="007b6f73"/>
    <w:rPr>
      <w:rFonts w:ascii="Times New Roman" w:hAnsi="Times New Roman" w:eastAsia="Times New Roman" w:cs="Times New Roman"/>
      <w:b/>
      <w:i/>
      <w:sz w:val="28"/>
      <w:szCs w:val="20"/>
      <w:lang w:val="ru-RU" w:eastAsia="ru-RU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7b6f73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163af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163af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766f6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1301"/>
    <w:rPr>
      <w:rFonts w:ascii="Segoe UI" w:hAnsi="Segoe UI" w:eastAsia="Times New Roman" w:cs="Segoe UI"/>
      <w:sz w:val="18"/>
      <w:szCs w:val="18"/>
      <w:lang w:val="ru-RU"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b0346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7b6f73"/>
    <w:pPr>
      <w:spacing w:before="0" w:after="120"/>
      <w:ind w:left="283" w:hanging="0"/>
    </w:pPr>
    <w:rPr/>
  </w:style>
  <w:style w:type="paragraph" w:styleId="Header">
    <w:name w:val="Header"/>
    <w:basedOn w:val="Normal"/>
    <w:link w:val="HeaderChar"/>
    <w:uiPriority w:val="99"/>
    <w:unhideWhenUsed/>
    <w:rsid w:val="003163af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163af"/>
    <w:pPr>
      <w:tabs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3163a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1301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b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f48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0">
    <w:name w:val="TableGrid"/>
    <w:rsid w:val="00e0281a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LibreOffice/5.4.1.2$Linux_X86_64 LibreOffice_project/40m0$Build-2</Application>
  <Pages>7</Pages>
  <Words>1441</Words>
  <Characters>8398</Characters>
  <CharactersWithSpaces>11700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2017-10-25T09:37:00Z</dcterms:created>
  <dc:creator>Oleh Kolomiets</dc:creator>
  <dc:description/>
  <dc:language>en-US</dc:language>
  <cp:lastModifiedBy/>
  <cp:lastPrinted>2015-03-31T06:10:00Z</cp:lastPrinted>
  <dcterms:modified xsi:type="dcterms:W3CDTF">2017-11-07T23:24:47Z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