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  <w:t>建造者模式</w:t>
      </w:r>
      <w:r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  <w:t>定义</w:t>
      </w: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：将一个复杂对象的构建与它的表示分离，使得同样的构建过程可以创建不同的表示。</w:t>
      </w:r>
    </w:p>
    <w:p w:rsidR="00BE3684" w:rsidRPr="00BE3684" w:rsidRDefault="00BE3684" w:rsidP="00BE3684">
      <w:pP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</w:pP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  <w:t>建造者模式优点</w:t>
      </w: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：</w:t>
      </w: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客户端不必知道产品内部组成的细节，将产品本身与产品的创建过程解耦，使得相同的创建过程可以创建不同的产品对象；用户使用不同的具体建造者即可得到不同的产品对象；增加新的具体建造者无须修改原有类库的代码，指挥者类针对抽象建造者类编程，系统扩展方便，符合“开闭原则”。</w:t>
      </w:r>
    </w:p>
    <w:p w:rsidR="00BE3684" w:rsidRPr="00BE3684" w:rsidRDefault="00BE3684" w:rsidP="00BE3684">
      <w:pP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</w:pP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  <w:t>建造者模式</w:t>
      </w: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缺</w:t>
      </w:r>
      <w:r w:rsidRPr="00BE3684"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  <w:t>点</w:t>
      </w: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：</w:t>
      </w: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如果产品之间的差异性很大，则不适合使用建造者模式，因此其使用范围受到一定的限制；如果产品的内部变化复杂，可能会导致需要定义很多具体建造者类来实现这种变化，导致系统变得很庞大。</w:t>
      </w:r>
    </w:p>
    <w:p w:rsidR="00BE3684" w:rsidRPr="00BE3684" w:rsidRDefault="00BE3684" w:rsidP="00BE3684">
      <w:pP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</w:pP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  <w:t>建造者模式</w:t>
      </w:r>
      <w:r w:rsidRPr="00BE3684">
        <w:rPr>
          <w:rFonts w:ascii="仿宋" w:eastAsia="仿宋" w:hAnsi="仿宋" w:cs="Arial" w:hint="eastAsia"/>
          <w:b/>
          <w:bCs/>
          <w:color w:val="000000"/>
          <w:sz w:val="24"/>
          <w:szCs w:val="24"/>
          <w:shd w:val="clear" w:color="auto" w:fill="FFFFFF"/>
        </w:rPr>
        <w:t>适用情况</w:t>
      </w:r>
      <w:r w:rsidRPr="00BE3684">
        <w:rPr>
          <w:rFonts w:ascii="仿宋" w:eastAsia="仿宋" w:hAnsi="仿宋" w:cs="Arial" w:hint="eastAsia"/>
          <w:b/>
          <w:bCs/>
          <w:color w:val="000000"/>
          <w:sz w:val="24"/>
          <w:szCs w:val="24"/>
          <w:shd w:val="clear" w:color="auto" w:fill="FFFFFF"/>
        </w:rPr>
        <w:t>：</w:t>
      </w: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需要生成的产品对象有复杂的内部结构</w:t>
      </w:r>
      <w: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，这些产品对象通常包含多个成员属性；</w:t>
      </w: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需要生成的产品对象的属性相互依赖，需要指定其生成顺序</w:t>
      </w:r>
      <w: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；</w:t>
      </w: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对象的创建过程独立于创建该对象的类。在建造者模式</w:t>
      </w:r>
      <w: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中引入了指挥者类，将创建过程封装在指挥者类中，而不在建造者类中；</w:t>
      </w: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隔离复杂对象的创建和使用，并使得相同的创建过程可以创建不同的产品。</w:t>
      </w:r>
    </w:p>
    <w:p w:rsidR="00BE3684" w:rsidRPr="00BE3684" w:rsidRDefault="00BE3684" w:rsidP="00BE3684">
      <w:pP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</w:pP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</w:p>
    <w:p w:rsid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工厂模式</w:t>
      </w:r>
      <w:r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定义</w:t>
      </w: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：</w:t>
      </w:r>
      <w:r w:rsidR="00A10017"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工厂方法模式又简称为工厂模式，也叫虚拟构造器</w:t>
      </w:r>
      <w:r w:rsidR="00A10017" w:rsidRPr="00BE3684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(Virtual Constructor)</w:t>
      </w:r>
      <w:r w:rsidR="00A10017"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模式或者多态模式，属于类的创建型模式。在工厂方法模式中，父类负责定义创建对象的公共接口，而子类则负责生成具体的对象，这样做的目的是将类的实例化操作延迟到子类中完成，即由子类来决定究竟应该实例化</w:t>
      </w:r>
      <w:r w:rsidR="00A10017" w:rsidRPr="00BE3684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(</w:t>
      </w:r>
      <w:r w:rsidR="00A10017"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创建</w:t>
      </w:r>
      <w:r w:rsidR="00A10017" w:rsidRPr="00BE3684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 xml:space="preserve">) </w:t>
      </w:r>
      <w:r w:rsidR="00A10017" w:rsidRPr="00BE3684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哪</w:t>
      </w:r>
      <w:r w:rsidR="00A10017"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一个类。</w:t>
      </w:r>
    </w:p>
    <w:p w:rsidR="00BE3684" w:rsidRPr="00BE3684" w:rsidRDefault="00BE3684" w:rsidP="00BE3684">
      <w:pP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</w:pPr>
    </w:p>
    <w:p w:rsidR="00BE3684" w:rsidRPr="00BE3684" w:rsidRDefault="00BE3684" w:rsidP="00BE3684">
      <w:pP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工厂模式优点：</w:t>
      </w: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在工厂方法模式中，工厂方法用来创建客户所需要的产品，同时还向客户隐藏了哪种具体产品类被实例化这一细节，用户只需要关心所需产</w:t>
      </w:r>
      <w: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品对应的工厂，无需关心创建产品的细节，甚至无需知道产品类的类名；</w:t>
      </w: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基于工厂角色和产品角色的多态性设计是工厂方法模式的关键。它能够使工厂可以自主确定创建</w:t>
      </w:r>
      <w: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何种产品对象，而如何创建这个对象的细节则完全封装在具体工厂内部；</w:t>
      </w: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使用工厂方法模式的另一个优点是在系统中加入新产品时，无需修改抽象工厂和抽象产品提供的接口，无需修改客户端，也无需修改其它的具体工厂和具体产品，而只要添加一个新的具体工厂和具体产品即可。</w:t>
      </w: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</w:p>
    <w:p w:rsidR="00BE3684" w:rsidRDefault="00BE3684" w:rsidP="00BE3684">
      <w:pPr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工厂模式缺点：</w:t>
      </w:r>
    </w:p>
    <w:p w:rsid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在添加新产品时，需要编写新的具体产品类，而且还要提供与之对应的具体工厂类，类成对增加，将导致系统设计较为庞大，且运行时系统会有额外的开销</w:t>
      </w:r>
      <w: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；</w:t>
      </w:r>
      <w:bookmarkStart w:id="0" w:name="_GoBack"/>
      <w:bookmarkEnd w:id="0"/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由于考虑到系统的可扩展性，需要引入抽象层，在客户端代码中均使用抽象层进行定义，增加了系统的抽象性和理解难度，且在实现的时候可能需要用到反射等技术，增加了系统的实现难度。</w:t>
      </w:r>
    </w:p>
    <w:p w:rsidR="00BE3684" w:rsidRPr="00BE3684" w:rsidRDefault="00BE3684" w:rsidP="00BE3684">
      <w:pP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</w:pPr>
    </w:p>
    <w:p w:rsidR="00BE3684" w:rsidRPr="00BE3684" w:rsidRDefault="00BE3684" w:rsidP="00BE3684">
      <w:pPr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工厂方法模式</w:t>
      </w: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适用情况</w:t>
      </w:r>
      <w:r w:rsidRPr="00BE3684">
        <w:rPr>
          <w:rFonts w:ascii="仿宋" w:eastAsia="仿宋" w:hAnsi="仿宋" w:cs="Arial" w:hint="eastAsia"/>
          <w:b/>
          <w:color w:val="000000"/>
          <w:sz w:val="24"/>
          <w:szCs w:val="24"/>
          <w:shd w:val="clear" w:color="auto" w:fill="FFFFFF"/>
        </w:rPr>
        <w:t>：</w:t>
      </w: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不能清楚知道所必须创建的对象的类；</w:t>
      </w:r>
    </w:p>
    <w:p w:rsidR="00BE3684" w:rsidRPr="00BE3684" w:rsidRDefault="00BE3684" w:rsidP="00BE3684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lastRenderedPageBreak/>
        <w:t>一个类希望由它的子类来指定它所创建的对象；</w:t>
      </w:r>
    </w:p>
    <w:p w:rsidR="00BE3684" w:rsidRPr="00BE3684" w:rsidRDefault="00BE3684" w:rsidP="00BE3684">
      <w:pPr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</w:pPr>
      <w:r w:rsidRPr="00BE3684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将创建对象的职责委托给多个子类中的某一个，且不同子类提供不同实现</w:t>
      </w:r>
    </w:p>
    <w:p w:rsidR="00E71418" w:rsidRPr="00BE3684" w:rsidRDefault="00E71418">
      <w:pPr>
        <w:rPr>
          <w:rFonts w:ascii="仿宋" w:eastAsia="仿宋" w:hAnsi="仿宋"/>
          <w:sz w:val="24"/>
          <w:szCs w:val="24"/>
        </w:rPr>
      </w:pPr>
    </w:p>
    <w:sectPr w:rsidR="00E71418" w:rsidRPr="00BE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17" w:rsidRDefault="00A10017" w:rsidP="00BE3684">
      <w:r>
        <w:separator/>
      </w:r>
    </w:p>
  </w:endnote>
  <w:endnote w:type="continuationSeparator" w:id="0">
    <w:p w:rsidR="00A10017" w:rsidRDefault="00A10017" w:rsidP="00BE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17" w:rsidRDefault="00A10017" w:rsidP="00BE3684">
      <w:r>
        <w:separator/>
      </w:r>
    </w:p>
  </w:footnote>
  <w:footnote w:type="continuationSeparator" w:id="0">
    <w:p w:rsidR="00A10017" w:rsidRDefault="00A10017" w:rsidP="00BE3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5A07"/>
    <w:multiLevelType w:val="hybridMultilevel"/>
    <w:tmpl w:val="1124013C"/>
    <w:lvl w:ilvl="0" w:tplc="CB2CE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49F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CC1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293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C58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288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CE77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E2D7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43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6D"/>
    <w:rsid w:val="0055196D"/>
    <w:rsid w:val="00A10017"/>
    <w:rsid w:val="00BE3684"/>
    <w:rsid w:val="00E7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6BD55-C9E4-4ADE-B5A8-AD3B88D8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68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684"/>
    <w:rPr>
      <w:sz w:val="18"/>
      <w:szCs w:val="18"/>
    </w:rPr>
  </w:style>
  <w:style w:type="paragraph" w:styleId="a5">
    <w:name w:val="List Paragraph"/>
    <w:basedOn w:val="a"/>
    <w:uiPriority w:val="34"/>
    <w:qFormat/>
    <w:rsid w:val="00BE368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8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小芳</dc:creator>
  <cp:keywords/>
  <dc:description/>
  <cp:lastModifiedBy>小芳</cp:lastModifiedBy>
  <cp:revision>2</cp:revision>
  <dcterms:created xsi:type="dcterms:W3CDTF">2017-05-07T04:22:00Z</dcterms:created>
  <dcterms:modified xsi:type="dcterms:W3CDTF">2017-05-07T04:30:00Z</dcterms:modified>
</cp:coreProperties>
</file>