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Pathlight Development Handoff</w:t>
      </w:r>
    </w:p>
    <w:p>
      <w:pPr>
        <w:jc w:val="center"/>
      </w:pPr>
      <w:r>
        <w:t>Version 1.1  |  June 2026  |  Branch: spike/demo-slice</w:t>
      </w:r>
    </w:p>
    <w:p/>
    <w:p>
      <w:r>
        <w:t>This document is the single consolidated source of truth for the Pathlight implementation: architecture, API surface, engineering controls, acceptance status, and all fixes applied through the current engineering cycle.</w:t>
      </w:r>
    </w:p>
    <w:p>
      <w:r>
        <w:t>Supplements and supersedes pathlight-development-handoff-v1.0.docx and pathlight-development-handoff-v2-v3.md.</w:t>
      </w:r>
    </w:p>
    <w:p>
      <w:r>
        <w:t>──────────────────────────────────────────────────────────────────────</w:t>
      </w:r>
    </w:p>
    <w:p>
      <w:pPr>
        <w:pStyle w:val="Heading1"/>
      </w:pPr>
      <w:r>
        <w:rPr>
          <w:b/>
        </w:rPr>
        <w:t>1. Current Verification Status</w:t>
      </w:r>
    </w:p>
    <w:p>
      <w:r>
        <w:t>All checks pass as of the date above.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Command</w:t>
            </w:r>
          </w:p>
        </w:tc>
        <w:tc>
          <w:tcPr>
            <w:tcW w:type="dxa" w:w="2880"/>
          </w:tcPr>
          <w:p>
            <w:r>
              <w:rPr>
                <w:b/>
              </w:rPr>
              <w:t>Result</w:t>
            </w:r>
          </w:p>
        </w:tc>
      </w:tr>
      <w:tr>
        <w:tc>
          <w:tcPr>
            <w:tcW w:type="dxa" w:w="2880"/>
          </w:tcPr>
          <w:p>
            <w:r>
              <w:t>Lint</w:t>
            </w:r>
          </w:p>
        </w:tc>
        <w:tc>
          <w:tcPr>
            <w:tcW w:type="dxa" w:w="2880"/>
          </w:tcPr>
          <w:p>
            <w:r>
              <w:t>npm run lint</w:t>
            </w:r>
          </w:p>
        </w:tc>
        <w:tc>
          <w:tcPr>
            <w:tcW w:type="dxa" w:w="2880"/>
          </w:tcPr>
          <w:p>
            <w:r>
              <w:t>✓  0 errors, 0 warnings</w:t>
            </w:r>
          </w:p>
        </w:tc>
      </w:tr>
      <w:tr>
        <w:tc>
          <w:tcPr>
            <w:tcW w:type="dxa" w:w="2880"/>
          </w:tcPr>
          <w:p>
            <w:r>
              <w:t>Format</w:t>
            </w:r>
          </w:p>
        </w:tc>
        <w:tc>
          <w:tcPr>
            <w:tcW w:type="dxa" w:w="2880"/>
          </w:tcPr>
          <w:p>
            <w:r>
              <w:t>npm run format:check</w:t>
            </w:r>
          </w:p>
        </w:tc>
        <w:tc>
          <w:tcPr>
            <w:tcW w:type="dxa" w:w="2880"/>
          </w:tcPr>
          <w:p>
            <w:r>
              <w:t>✓  All files conform</w:t>
            </w:r>
          </w:p>
        </w:tc>
      </w:tr>
      <w:tr>
        <w:tc>
          <w:tcPr>
            <w:tcW w:type="dxa" w:w="2880"/>
          </w:tcPr>
          <w:p>
            <w:r>
              <w:t>TypeScript</w:t>
            </w:r>
          </w:p>
        </w:tc>
        <w:tc>
          <w:tcPr>
            <w:tcW w:type="dxa" w:w="2880"/>
          </w:tcPr>
          <w:p>
            <w:r>
              <w:t>npm run typecheck</w:t>
            </w:r>
          </w:p>
        </w:tc>
        <w:tc>
          <w:tcPr>
            <w:tcW w:type="dxa" w:w="2880"/>
          </w:tcPr>
          <w:p>
            <w:r>
              <w:t>✓  0 errors (strict mode)</w:t>
            </w:r>
          </w:p>
        </w:tc>
      </w:tr>
      <w:tr>
        <w:tc>
          <w:tcPr>
            <w:tcW w:type="dxa" w:w="2880"/>
          </w:tcPr>
          <w:p>
            <w:r>
              <w:t>Unit tests</w:t>
            </w:r>
          </w:p>
        </w:tc>
        <w:tc>
          <w:tcPr>
            <w:tcW w:type="dxa" w:w="2880"/>
          </w:tcPr>
          <w:p>
            <w:r>
              <w:t>npm test</w:t>
            </w:r>
          </w:p>
        </w:tc>
        <w:tc>
          <w:tcPr>
            <w:tcW w:type="dxa" w:w="2880"/>
          </w:tcPr>
          <w:p>
            <w:r>
              <w:t>✓  174 passed / 27 test files</w:t>
            </w:r>
          </w:p>
        </w:tc>
      </w:tr>
      <w:tr>
        <w:tc>
          <w:tcPr>
            <w:tcW w:type="dxa" w:w="2880"/>
          </w:tcPr>
          <w:p>
            <w:r>
              <w:t>Build</w:t>
            </w:r>
          </w:p>
        </w:tc>
        <w:tc>
          <w:tcPr>
            <w:tcW w:type="dxa" w:w="2880"/>
          </w:tcPr>
          <w:p>
            <w:r>
              <w:t>npm run build</w:t>
            </w:r>
          </w:p>
        </w:tc>
        <w:tc>
          <w:tcPr>
            <w:tcW w:type="dxa" w:w="2880"/>
          </w:tcPr>
          <w:p>
            <w:r>
              <w:t>✓  Built in ~500 ms</w:t>
            </w:r>
          </w:p>
        </w:tc>
      </w:tr>
      <w:tr>
        <w:tc>
          <w:tcPr>
            <w:tcW w:type="dxa" w:w="2880"/>
          </w:tcPr>
          <w:p>
            <w:r>
              <w:t>E2E tests</w:t>
            </w:r>
          </w:p>
        </w:tc>
        <w:tc>
          <w:tcPr>
            <w:tcW w:type="dxa" w:w="2880"/>
          </w:tcPr>
          <w:p>
            <w:r>
              <w:t>npm run test:e2e</w:t>
            </w:r>
          </w:p>
        </w:tc>
        <w:tc>
          <w:tcPr>
            <w:tcW w:type="dxa" w:w="2880"/>
          </w:tcPr>
          <w:p>
            <w:r>
              <w:t>✓  8 / 8 passed</w:t>
            </w:r>
          </w:p>
        </w:tc>
      </w:tr>
    </w:tbl>
    <w:p/>
    <w:p>
      <w:r>
        <w:t>Test count history: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After V1</w:t>
            </w:r>
          </w:p>
        </w:tc>
        <w:tc>
          <w:tcPr>
            <w:tcW w:type="dxa" w:w="1440"/>
          </w:tcPr>
          <w:p>
            <w:r>
              <w:rPr>
                <w:b/>
              </w:rPr>
              <w:t>After V2</w:t>
            </w:r>
          </w:p>
        </w:tc>
        <w:tc>
          <w:tcPr>
            <w:tcW w:type="dxa" w:w="1440"/>
          </w:tcPr>
          <w:p>
            <w:r>
              <w:rPr>
                <w:b/>
              </w:rPr>
              <w:t>After V3</w:t>
            </w:r>
          </w:p>
        </w:tc>
        <w:tc>
          <w:tcPr>
            <w:tcW w:type="dxa" w:w="1440"/>
          </w:tcPr>
          <w:p>
            <w:r>
              <w:rPr>
                <w:b/>
              </w:rPr>
              <w:t>After V4</w:t>
            </w:r>
          </w:p>
        </w:tc>
        <w:tc>
          <w:tcPr>
            <w:tcW w:type="dxa" w:w="1440"/>
          </w:tcPr>
          <w:p>
            <w:r>
              <w:rPr>
                <w:b/>
              </w:rPr>
              <w:t>After 100-pt audit</w:t>
            </w:r>
          </w:p>
        </w:tc>
        <w:tc>
          <w:tcPr>
            <w:tcW w:type="dxa" w:w="1440"/>
          </w:tcPr>
          <w:p>
            <w:r>
              <w:rPr>
                <w:b/>
              </w:rPr>
              <w:t>After all fixes (current)</w:t>
            </w:r>
          </w:p>
        </w:tc>
      </w:tr>
      <w:tr>
        <w:tc>
          <w:tcPr>
            <w:tcW w:type="dxa" w:w="1440"/>
          </w:tcPr>
          <w:p>
            <w:r>
              <w:t>~50</w:t>
            </w:r>
          </w:p>
        </w:tc>
        <w:tc>
          <w:tcPr>
            <w:tcW w:type="dxa" w:w="1440"/>
          </w:tcPr>
          <w:p>
            <w:r>
              <w:t>71</w:t>
            </w:r>
          </w:p>
        </w:tc>
        <w:tc>
          <w:tcPr>
            <w:tcW w:type="dxa" w:w="1440"/>
          </w:tcPr>
          <w:p>
            <w:r>
              <w:t>71</w:t>
            </w:r>
          </w:p>
        </w:tc>
        <w:tc>
          <w:tcPr>
            <w:tcW w:type="dxa" w:w="1440"/>
          </w:tcPr>
          <w:p>
            <w:r>
              <w:t>93</w:t>
            </w:r>
          </w:p>
        </w:tc>
        <w:tc>
          <w:tcPr>
            <w:tcW w:type="dxa" w:w="1440"/>
          </w:tcPr>
          <w:p>
            <w:r>
              <w:t>129</w:t>
            </w:r>
          </w:p>
        </w:tc>
        <w:tc>
          <w:tcPr>
            <w:tcW w:type="dxa" w:w="1440"/>
          </w:tcPr>
          <w:p>
            <w:r>
              <w:t>174</w:t>
            </w:r>
          </w:p>
        </w:tc>
      </w:tr>
    </w:tbl>
    <w:p>
      <w:r>
        <w:t>──────────────────────────────────────────────────────────────────────</w:t>
      </w:r>
    </w:p>
    <w:p>
      <w:pPr>
        <w:pStyle w:val="Heading1"/>
      </w:pPr>
      <w:r>
        <w:rPr>
          <w:b/>
        </w:rPr>
        <w:t>2. Implementation Basis</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 document</w:t>
            </w:r>
          </w:p>
        </w:tc>
        <w:tc>
          <w:tcPr>
            <w:tcW w:type="dxa" w:w="4320"/>
          </w:tcPr>
          <w:p>
            <w:r>
              <w:rPr>
                <w:b/>
              </w:rPr>
              <w:t>Scope covered</w:t>
            </w:r>
          </w:p>
        </w:tc>
      </w:tr>
      <w:tr>
        <w:tc>
          <w:tcPr>
            <w:tcW w:type="dxa" w:w="4320"/>
          </w:tcPr>
          <w:p>
            <w:r>
              <w:t>pathlight-prd-v1.1.docx</w:t>
            </w:r>
          </w:p>
        </w:tc>
        <w:tc>
          <w:tcPr>
            <w:tcW w:type="dxa" w:w="4320"/>
          </w:tcPr>
          <w:p>
            <w:r>
              <w:t>US-P001–US-P023: config, CSV import, event bus, reporter, run, fishbone</w:t>
            </w:r>
          </w:p>
        </w:tc>
      </w:tr>
      <w:tr>
        <w:tc>
          <w:tcPr>
            <w:tcW w:type="dxa" w:w="4320"/>
          </w:tcPr>
          <w:p>
            <w:r>
              <w:t>pathlight-prd-v2-path-intelligence-engine.docx</w:t>
            </w:r>
          </w:p>
        </w:tc>
        <w:tc>
          <w:tcPr>
            <w:tcW w:type="dxa" w:w="4320"/>
          </w:tcPr>
          <w:p>
            <w:r>
              <w:t>V2: JIRA story fetch, AI journey derivation, draft manifest workflow</w:t>
            </w:r>
          </w:p>
        </w:tc>
      </w:tr>
      <w:tr>
        <w:tc>
          <w:tcPr>
            <w:tcW w:type="dxa" w:w="4320"/>
          </w:tcPr>
          <w:p>
            <w:r>
              <w:t>pathlight-prd-v3-automatic-test-mapping.docx</w:t>
            </w:r>
          </w:p>
        </w:tc>
        <w:tc>
          <w:tcPr>
            <w:tcW w:type="dxa" w:w="4320"/>
          </w:tcPr>
          <w:p>
            <w:r>
              <w:t>V3: test scanner, Claude semantic mapping, coverage overlay, gap report</w:t>
            </w:r>
          </w:p>
        </w:tc>
      </w:tr>
      <w:tr>
        <w:tc>
          <w:tcPr>
            <w:tcW w:type="dxa" w:w="4320"/>
          </w:tcPr>
          <w:p>
            <w:r>
              <w:t>pathlight-prd-v4-ai-test-generation.docx</w:t>
            </w:r>
          </w:p>
        </w:tc>
        <w:tc>
          <w:tcPr>
            <w:tcW w:type="dxa" w:w="4320"/>
          </w:tcPr>
          <w:p>
            <w:r>
              <w:t>V4: Claude test generation, quality gates, run-before-approve flow</w:t>
            </w:r>
          </w:p>
        </w:tc>
      </w:tr>
      <w:tr>
        <w:tc>
          <w:tcPr>
            <w:tcW w:type="dxa" w:w="4320"/>
          </w:tcPr>
          <w:p>
            <w:r>
              <w:t>pathlight-roadmap-v5-v11.docx</w:t>
            </w:r>
          </w:p>
        </w:tc>
        <w:tc>
          <w:tcPr>
            <w:tcW w:type="dxa" w:w="4320"/>
          </w:tcPr>
          <w:p>
            <w:r>
              <w:t>V5–V11: AI provider abstraction, CLI, risk, compliance, history, JIRA bugs, scope</w:t>
            </w:r>
          </w:p>
        </w:tc>
      </w:tr>
      <w:tr>
        <w:tc>
          <w:tcPr>
            <w:tcW w:type="dxa" w:w="4320"/>
          </w:tcPr>
          <w:p>
            <w:r>
              <w:t>pathlight-technical-architecture-v1.1.docx</w:t>
            </w:r>
          </w:p>
        </w:tc>
        <w:tc>
          <w:tcPr>
            <w:tcW w:type="dxa" w:w="4320"/>
          </w:tcPr>
          <w:p>
            <w:r>
              <w:t>Monorepo layout, event bus, report pipeline</w:t>
            </w:r>
          </w:p>
        </w:tc>
      </w:tr>
      <w:tr>
        <w:tc>
          <w:tcPr>
            <w:tcW w:type="dxa" w:w="4320"/>
          </w:tcPr>
          <w:p>
            <w:r>
              <w:t>pathlight-engineering-plan-v1.1.docx</w:t>
            </w:r>
          </w:p>
        </w:tc>
        <w:tc>
          <w:tcPr>
            <w:tcW w:type="dxa" w:w="4320"/>
          </w:tcPr>
          <w:p>
            <w:r>
              <w:t>Engineering decisions and phasing</w:t>
            </w:r>
          </w:p>
        </w:tc>
      </w:tr>
    </w:tbl>
    <w:p/>
    <w:p>
      <w:r>
        <w:t>Scope decision (unchanged from v1.0): Pathlight stores configuration, manifests, and reports in its own workspace root, not inside the target application project. The selected application is only accessed via npx playwright test and for test file scanning / generation.</w:t>
      </w:r>
    </w:p>
    <w:p>
      <w:r>
        <w:t>──────────────────────────────────────────────────────────────────────</w:t>
      </w:r>
    </w:p>
    <w:p>
      <w:pPr>
        <w:pStyle w:val="Heading1"/>
      </w:pPr>
      <w:r>
        <w:rPr>
          <w:b/>
        </w:rPr>
        <w:t>3. Implemented Architecture</w:t>
      </w:r>
    </w:p>
    <w:p>
      <w:pPr>
        <w:pStyle w:val="Heading2"/>
      </w:pPr>
      <w:r>
        <w:t>3.1 Monorepo Layout</w:t>
      </w:r>
    </w:p>
    <w:tbl>
      <w:tblPr>
        <w:tblStyle w:val="TableGrid"/>
        <w:tblW w:type="auto" w:w="0"/>
        <w:tblLook w:firstColumn="1" w:firstRow="1" w:lastColumn="0" w:lastRow="0" w:noHBand="0" w:noVBand="1" w:val="04A0"/>
      </w:tblPr>
      <w:tblGrid>
        <w:gridCol w:w="4320"/>
        <w:gridCol w:w="4320"/>
      </w:tblGrid>
      <w:tr>
        <w:tc>
          <w:tcPr>
            <w:tcW w:type="dxa" w:w="4320"/>
          </w:tcPr>
          <w:p>
            <w:r>
              <w:rPr>
                <w:b/>
              </w:rPr>
              <w:t>Package / App</w:t>
            </w:r>
          </w:p>
        </w:tc>
        <w:tc>
          <w:tcPr>
            <w:tcW w:type="dxa" w:w="4320"/>
          </w:tcPr>
          <w:p>
            <w:r>
              <w:rPr>
                <w:b/>
              </w:rPr>
              <w:t>Role</w:t>
            </w:r>
          </w:p>
        </w:tc>
      </w:tr>
      <w:tr>
        <w:tc>
          <w:tcPr>
            <w:tcW w:type="dxa" w:w="4320"/>
          </w:tcPr>
          <w:p>
            <w:r>
              <w:t>apps/server</w:t>
            </w:r>
          </w:p>
        </w:tc>
        <w:tc>
          <w:tcPr>
            <w:tcW w:type="dxa" w:w="4320"/>
          </w:tcPr>
          <w:p>
            <w:r>
              <w:t>Express server (app.ts ~4 000 lines) + Node.js runtime</w:t>
            </w:r>
          </w:p>
        </w:tc>
      </w:tr>
      <w:tr>
        <w:tc>
          <w:tcPr>
            <w:tcW w:type="dxa" w:w="4320"/>
          </w:tcPr>
          <w:p>
            <w:r>
              <w:t>apps/web</w:t>
            </w:r>
          </w:p>
        </w:tc>
        <w:tc>
          <w:tcPr>
            <w:tcW w:type="dxa" w:w="4320"/>
          </w:tcPr>
          <w:p>
            <w:r>
              <w:t>React SPA served via Vite dev middleware in dev, static build in prod</w:t>
            </w:r>
          </w:p>
        </w:tc>
      </w:tr>
      <w:tr>
        <w:tc>
          <w:tcPr>
            <w:tcW w:type="dxa" w:w="4320"/>
          </w:tcPr>
          <w:p>
            <w:r>
              <w:t>packages/manifest-schema</w:t>
            </w:r>
          </w:p>
        </w:tc>
        <w:tc>
          <w:tcPr>
            <w:tcW w:type="dxa" w:w="4320"/>
          </w:tcPr>
          <w:p>
            <w:r>
              <w:t>CSV parser, manifest types, DraftManifest, JOURNEY_ID_RE, validateManifest</w:t>
            </w:r>
          </w:p>
        </w:tc>
      </w:tr>
      <w:tr>
        <w:tc>
          <w:tcPr>
            <w:tcW w:type="dxa" w:w="4320"/>
          </w:tcPr>
          <w:p>
            <w:r>
              <w:t>packages/playwright-reporter</w:t>
            </w:r>
          </w:p>
        </w:tc>
        <w:tc>
          <w:tcPr>
            <w:tcW w:type="dxa" w:w="4320"/>
          </w:tcPr>
          <w:p>
            <w:r>
              <w:t>Compiled-to-single-bundle Playwright reporter; injected at run time via --reporter</w:t>
            </w:r>
          </w:p>
        </w:tc>
      </w:tr>
      <w:tr>
        <w:tc>
          <w:tcPr>
            <w:tcW w:type="dxa" w:w="4320"/>
          </w:tcPr>
          <w:p>
            <w:r>
              <w:t>packages/ai-provider</w:t>
            </w:r>
          </w:p>
        </w:tc>
        <w:tc>
          <w:tcPr>
            <w:tcW w:type="dxa" w:w="4320"/>
          </w:tcPr>
          <w:p>
            <w:r>
              <w:t>AIProvider interface + Claude/OpenAI/Gemini/Ollama/Bypass implementations</w:t>
            </w:r>
          </w:p>
        </w:tc>
      </w:tr>
      <w:tr>
        <w:tc>
          <w:tcPr>
            <w:tcW w:type="dxa" w:w="4320"/>
          </w:tcPr>
          <w:p>
            <w:r>
              <w:t>packages/cli</w:t>
            </w:r>
          </w:p>
        </w:tc>
        <w:tc>
          <w:tcPr>
            <w:tcW w:type="dxa" w:w="4320"/>
          </w:tcPr>
          <w:p>
            <w:r>
              <w:t>pathlight CLI binary (12 commands) + library export (runGate, HELP_TEXT)</w:t>
            </w:r>
          </w:p>
        </w:tc>
      </w:tr>
    </w:tbl>
    <w:p>
      <w:pPr>
        <w:pStyle w:val="Heading2"/>
      </w:pPr>
      <w:r>
        <w:t>3.2 Runtime Data Flow</w:t>
      </w:r>
    </w:p>
    <w:p>
      <w:r>
        <w:t>1. Developer opens http://127.0.0.1:4242/config and saves project configuration.</w:t>
      </w:r>
    </w:p>
    <w:p>
      <w:r>
        <w:t>2. Journeys imported via CSV upload (V1) or JIRA → AI derivation → draft review (V2).</w:t>
      </w:r>
    </w:p>
    <w:p>
      <w:r>
        <w:t>3. Manifest locked → pathlight-manifest.json written.</w:t>
      </w:r>
    </w:p>
    <w:p>
      <w:r>
        <w:t>4. Run starts: server spawns npx playwright test with the bundled reporter injected. Reporter POSTs events to /api/events.</w:t>
      </w:r>
    </w:p>
    <w:p>
      <w:r>
        <w:t>5. EventBus receives, validates, deduplicates, and applies events to in-memory RunState; SSE stream pushes them to the browser.</w:t>
      </w:r>
    </w:p>
    <w:p>
      <w:r>
        <w:t>6. Browser re-renders fishbone branches in real time via EventSource.</w:t>
      </w:r>
    </w:p>
    <w:p>
      <w:r>
        <w:t>7. On run.finished: publishReport() writes summary.json + report.html; SSE sends report.ready.</w:t>
      </w:r>
    </w:p>
    <w:p>
      <w:pPr>
        <w:pStyle w:val="Heading2"/>
      </w:pPr>
      <w:r>
        <w:t>3.3 Service Extraction (V5+)</w:t>
      </w:r>
    </w:p>
    <w:p>
      <w:r>
        <w:t>Business logic extracted from the app.ts god-function into service modules: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Exported functions</w:t>
            </w:r>
          </w:p>
        </w:tc>
      </w:tr>
      <w:tr>
        <w:tc>
          <w:tcPr>
            <w:tcW w:type="dxa" w:w="4320"/>
          </w:tcPr>
          <w:p>
            <w:r>
              <w:t>services/RiskService.ts</w:t>
            </w:r>
          </w:p>
        </w:tc>
        <w:tc>
          <w:tcPr>
            <w:tcW w:type="dxa" w:w="4320"/>
          </w:tcPr>
          <w:p>
            <w:r>
              <w:t>computeRisk() — jurisdiction-aware BLOCKED/HOLD/GO recommendation, untested-critical detection</w:t>
            </w:r>
          </w:p>
        </w:tc>
      </w:tr>
      <w:tr>
        <w:tc>
          <w:tcPr>
            <w:tcW w:type="dxa" w:w="4320"/>
          </w:tcPr>
          <w:p>
            <w:r>
              <w:t>services/ComplianceService.ts</w:t>
            </w:r>
          </w:p>
        </w:tc>
        <w:tc>
          <w:tcPr>
            <w:tcW w:type="dxa" w:w="4320"/>
          </w:tcPr>
          <w:p>
            <w:r>
              <w:t>buildComplianceHtml() — HTML compliance audit trail with disclaimer</w:t>
            </w:r>
          </w:p>
        </w:tc>
      </w:tr>
      <w:tr>
        <w:tc>
          <w:tcPr>
            <w:tcW w:type="dxa" w:w="4320"/>
          </w:tcPr>
          <w:p>
            <w:r>
              <w:t>services/HistoryService.ts</w:t>
            </w:r>
          </w:p>
        </w:tc>
        <w:tc>
          <w:tcPr>
            <w:tcW w:type="dxa" w:w="4320"/>
          </w:tcPr>
          <w:p>
            <w:r>
              <w:t>readRunHistory(), computeHealthScores(), detectRegressions()</w:t>
            </w:r>
          </w:p>
        </w:tc>
      </w:tr>
    </w:tbl>
    <w:p>
      <w:r>
        <w:t>Route handlers remain in app.ts (they close over projectRoot, eventBus, and other createApp() parameters).</w:t>
      </w:r>
    </w:p>
    <w:p>
      <w:pPr>
        <w:pStyle w:val="Heading2"/>
      </w:pPr>
      <w:r>
        <w:t>3.4 AI Provider Abstraction</w:t>
      </w:r>
    </w:p>
    <w:p>
      <w:r>
        <w:t>All AI calls go through the AIProvider interface (packages/ai-provider). Four implementations: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Auth</w:t>
            </w:r>
          </w:p>
        </w:tc>
        <w:tc>
          <w:tcPr>
            <w:tcW w:type="dxa" w:w="2880"/>
          </w:tcPr>
          <w:p>
            <w:r>
              <w:rPr>
                <w:b/>
              </w:rPr>
              <w:t>Default model</w:t>
            </w:r>
          </w:p>
        </w:tc>
      </w:tr>
      <w:tr>
        <w:tc>
          <w:tcPr>
            <w:tcW w:type="dxa" w:w="2880"/>
          </w:tcPr>
          <w:p>
            <w:r>
              <w:t>ClaudeProvider</w:t>
            </w:r>
          </w:p>
        </w:tc>
        <w:tc>
          <w:tcPr>
            <w:tcW w:type="dxa" w:w="2880"/>
          </w:tcPr>
          <w:p>
            <w:r>
              <w:t>ANTHROPIC_API_KEY env or saved credentials</w:t>
            </w:r>
          </w:p>
        </w:tc>
        <w:tc>
          <w:tcPr>
            <w:tcW w:type="dxa" w:w="2880"/>
          </w:tcPr>
          <w:p>
            <w:r>
              <w:t>claude-sonnet-4-6</w:t>
            </w:r>
          </w:p>
        </w:tc>
      </w:tr>
      <w:tr>
        <w:tc>
          <w:tcPr>
            <w:tcW w:type="dxa" w:w="2880"/>
          </w:tcPr>
          <w:p>
            <w:r>
              <w:t>OpenAIProvider</w:t>
            </w:r>
          </w:p>
        </w:tc>
        <w:tc>
          <w:tcPr>
            <w:tcW w:type="dxa" w:w="2880"/>
          </w:tcPr>
          <w:p>
            <w:r>
              <w:t>OPENAI_API_KEY env or saved credentials</w:t>
            </w:r>
          </w:p>
        </w:tc>
        <w:tc>
          <w:tcPr>
            <w:tcW w:type="dxa" w:w="2880"/>
          </w:tcPr>
          <w:p>
            <w:r>
              <w:t>gpt-4o</w:t>
            </w:r>
          </w:p>
        </w:tc>
      </w:tr>
      <w:tr>
        <w:tc>
          <w:tcPr>
            <w:tcW w:type="dxa" w:w="2880"/>
          </w:tcPr>
          <w:p>
            <w:r>
              <w:t>GeminiProvider</w:t>
            </w:r>
          </w:p>
        </w:tc>
        <w:tc>
          <w:tcPr>
            <w:tcW w:type="dxa" w:w="2880"/>
          </w:tcPr>
          <w:p>
            <w:r>
              <w:t>GOOGLE_API_KEY env or saved credentials (x-goog-api-key header, never URL param)</w:t>
            </w:r>
          </w:p>
        </w:tc>
        <w:tc>
          <w:tcPr>
            <w:tcW w:type="dxa" w:w="2880"/>
          </w:tcPr>
          <w:p>
            <w:r>
              <w:t>gemini-1.5-pro</w:t>
            </w:r>
          </w:p>
        </w:tc>
      </w:tr>
      <w:tr>
        <w:tc>
          <w:tcPr>
            <w:tcW w:type="dxa" w:w="2880"/>
          </w:tcPr>
          <w:p>
            <w:r>
              <w:t>OllamaProvider</w:t>
            </w:r>
          </w:p>
        </w:tc>
        <w:tc>
          <w:tcPr>
            <w:tcW w:type="dxa" w:w="2880"/>
          </w:tcPr>
          <w:p>
            <w:r>
              <w:t>No key — local URL (default http://localhost:11434)</w:t>
            </w:r>
          </w:p>
        </w:tc>
        <w:tc>
          <w:tcPr>
            <w:tcW w:type="dxa" w:w="2880"/>
          </w:tcPr>
          <w:p>
            <w:r>
              <w:t>llama3</w:t>
            </w:r>
          </w:p>
        </w:tc>
      </w:tr>
      <w:tr>
        <w:tc>
          <w:tcPr>
            <w:tcW w:type="dxa" w:w="2880"/>
          </w:tcPr>
          <w:p>
            <w:r>
              <w:t>BypassProvider</w:t>
            </w:r>
          </w:p>
        </w:tc>
        <w:tc>
          <w:tcPr>
            <w:tcW w:type="dxa" w:w="2880"/>
          </w:tcPr>
          <w:p>
            <w:r>
              <w:t>None (BYPASS_EXTERNAL_AI=true)</w:t>
            </w:r>
          </w:p>
        </w:tc>
        <w:tc>
          <w:tcPr>
            <w:tcW w:type="dxa" w:w="2880"/>
          </w:tcPr>
          <w:p>
            <w:r>
              <w:t>stub</w:t>
            </w:r>
          </w:p>
        </w:tc>
      </w:tr>
    </w:tbl>
    <w:p>
      <w:r>
        <w:t>createAIProvider() factory reads saved config from .pathlight/ai-credentials.json; per-provider env fallback when no saved key. Keys are never cross-pollinated between providers.</w:t>
      </w:r>
    </w:p>
    <w:p>
      <w:r>
        <w:t>validateConfig() on each provider performs a live connectivity check. The /api/ai/test-connection endpoint delegates to this method.</w:t>
      </w:r>
    </w:p>
    <w:p>
      <w:r>
        <w:t>──────────────────────────────────────────────────────────────────────</w:t>
      </w:r>
    </w:p>
    <w:p>
      <w:pPr>
        <w:pStyle w:val="Heading1"/>
      </w:pPr>
      <w:r>
        <w:rPr>
          <w:b/>
        </w:rPr>
        <w:t>4. Feature Status by Version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Feature</w:t>
            </w:r>
          </w:p>
        </w:tc>
        <w:tc>
          <w:tcPr>
            <w:tcW w:type="dxa" w:w="2880"/>
          </w:tcPr>
          <w:p>
            <w:r>
              <w:rPr>
                <w:b/>
              </w:rPr>
              <w:t>Status</w:t>
            </w:r>
          </w:p>
        </w:tc>
      </w:tr>
      <w:tr>
        <w:tc>
          <w:tcPr>
            <w:tcW w:type="dxa" w:w="2880"/>
          </w:tcPr>
          <w:p>
            <w:r>
              <w:t>V1</w:t>
            </w:r>
          </w:p>
        </w:tc>
        <w:tc>
          <w:tcPr>
            <w:tcW w:type="dxa" w:w="2880"/>
          </w:tcPr>
          <w:p>
            <w:r>
              <w:t>Project config, CSV import, event bus, reporter, fishbone, run execution, recovery</w:t>
            </w:r>
          </w:p>
        </w:tc>
        <w:tc>
          <w:tcPr>
            <w:tcW w:type="dxa" w:w="2880"/>
          </w:tcPr>
          <w:p>
            <w:r>
              <w:t>Complete</w:t>
            </w:r>
          </w:p>
        </w:tc>
      </w:tr>
      <w:tr>
        <w:tc>
          <w:tcPr>
            <w:tcW w:type="dxa" w:w="2880"/>
          </w:tcPr>
          <w:p>
            <w:r>
              <w:t>V2</w:t>
            </w:r>
          </w:p>
        </w:tc>
        <w:tc>
          <w:tcPr>
            <w:tcW w:type="dxa" w:w="2880"/>
          </w:tcPr>
          <w:p>
            <w:r>
              <w:t>JIRA story fetch, AI journey derivation, draft manifest review workflow</w:t>
            </w:r>
          </w:p>
        </w:tc>
        <w:tc>
          <w:tcPr>
            <w:tcW w:type="dxa" w:w="2880"/>
          </w:tcPr>
          <w:p>
            <w:r>
              <w:t>Complete</w:t>
            </w:r>
          </w:p>
        </w:tc>
      </w:tr>
      <w:tr>
        <w:tc>
          <w:tcPr>
            <w:tcW w:type="dxa" w:w="2880"/>
          </w:tcPr>
          <w:p>
            <w:r>
              <w:t>V3</w:t>
            </w:r>
          </w:p>
        </w:tc>
        <w:tc>
          <w:tcPr>
            <w:tcW w:type="dxa" w:w="2880"/>
          </w:tcPr>
          <w:p>
            <w:r>
              <w:t>Test scanner, Claude semantic mapping, coverage overlay, gap-report CSV export</w:t>
            </w:r>
          </w:p>
        </w:tc>
        <w:tc>
          <w:tcPr>
            <w:tcW w:type="dxa" w:w="2880"/>
          </w:tcPr>
          <w:p>
            <w:r>
              <w:t>Complete</w:t>
            </w:r>
          </w:p>
        </w:tc>
      </w:tr>
      <w:tr>
        <w:tc>
          <w:tcPr>
            <w:tcW w:type="dxa" w:w="2880"/>
          </w:tcPr>
          <w:p>
            <w:r>
              <w:t>V4</w:t>
            </w:r>
          </w:p>
        </w:tc>
        <w:tc>
          <w:tcPr>
            <w:tcW w:type="dxa" w:w="2880"/>
          </w:tcPr>
          <w:p>
            <w:r>
              <w:t>Claude test generation, quality gates, run-before-approve, batch generation</w:t>
            </w:r>
          </w:p>
        </w:tc>
        <w:tc>
          <w:tcPr>
            <w:tcW w:type="dxa" w:w="2880"/>
          </w:tcPr>
          <w:p>
            <w:r>
              <w:t>Complete</w:t>
            </w:r>
          </w:p>
        </w:tc>
      </w:tr>
      <w:tr>
        <w:tc>
          <w:tcPr>
            <w:tcW w:type="dxa" w:w="2880"/>
          </w:tcPr>
          <w:p>
            <w:r>
              <w:t>V5</w:t>
            </w:r>
          </w:p>
        </w:tc>
        <w:tc>
          <w:tcPr>
            <w:tcW w:type="dxa" w:w="2880"/>
          </w:tcPr>
          <w:p>
            <w:r>
              <w:t>AI provider abstraction (multi-provider, Bypass, validateConfig)</w:t>
            </w:r>
          </w:p>
        </w:tc>
        <w:tc>
          <w:tcPr>
            <w:tcW w:type="dxa" w:w="2880"/>
          </w:tcPr>
          <w:p>
            <w:r>
              <w:t>Complete</w:t>
            </w:r>
          </w:p>
        </w:tc>
      </w:tr>
      <w:tr>
        <w:tc>
          <w:tcPr>
            <w:tcW w:type="dxa" w:w="2880"/>
          </w:tcPr>
          <w:p>
            <w:r>
              <w:t>V5</w:t>
            </w:r>
          </w:p>
        </w:tc>
        <w:tc>
          <w:tcPr>
            <w:tcW w:type="dxa" w:w="2880"/>
          </w:tcPr>
          <w:p>
            <w:r>
              <w:t>CLI (12 commands: run/stop/status/report/journeys/gaps/derive/map/scope/generate/gate/query)</w:t>
            </w:r>
          </w:p>
        </w:tc>
        <w:tc>
          <w:tcPr>
            <w:tcW w:type="dxa" w:w="2880"/>
          </w:tcPr>
          <w:p>
            <w:r>
              <w:t>Complete</w:t>
            </w:r>
          </w:p>
        </w:tc>
      </w:tr>
      <w:tr>
        <w:tc>
          <w:tcPr>
            <w:tcW w:type="dxa" w:w="2880"/>
          </w:tcPr>
          <w:p>
            <w:r>
              <w:t>V6</w:t>
            </w:r>
          </w:p>
        </w:tc>
        <w:tc>
          <w:tcPr>
            <w:tcW w:type="dxa" w:w="2880"/>
          </w:tcPr>
          <w:p>
            <w:r>
              <w:t>Risk scoring (RiskService, BLOCKED/HOLD/GO, jurisdiction-aware)</w:t>
            </w:r>
          </w:p>
        </w:tc>
        <w:tc>
          <w:tcPr>
            <w:tcW w:type="dxa" w:w="2880"/>
          </w:tcPr>
          <w:p>
            <w:r>
              <w:t>Complete</w:t>
            </w:r>
          </w:p>
        </w:tc>
      </w:tr>
      <w:tr>
        <w:tc>
          <w:tcPr>
            <w:tcW w:type="dxa" w:w="2880"/>
          </w:tcPr>
          <w:p>
            <w:r>
              <w:t>V7</w:t>
            </w:r>
          </w:p>
        </w:tc>
        <w:tc>
          <w:tcPr>
            <w:tcW w:type="dxa" w:w="2880"/>
          </w:tcPr>
          <w:p>
            <w:r>
              <w:t>Compliance report endpoint (/api/compliance-report/:runId), HTML with disclaimer</w:t>
            </w:r>
          </w:p>
        </w:tc>
        <w:tc>
          <w:tcPr>
            <w:tcW w:type="dxa" w:w="2880"/>
          </w:tcPr>
          <w:p>
            <w:r>
              <w:t>Complete</w:t>
            </w:r>
          </w:p>
        </w:tc>
      </w:tr>
      <w:tr>
        <w:tc>
          <w:tcPr>
            <w:tcW w:type="dxa" w:w="2880"/>
          </w:tcPr>
          <w:p>
            <w:r>
              <w:t>V8</w:t>
            </w:r>
          </w:p>
        </w:tc>
        <w:tc>
          <w:tcPr>
            <w:tcW w:type="dxa" w:w="2880"/>
          </w:tcPr>
          <w:p>
            <w:r>
              <w:t>Run history pagination, health scores, regression detection (JSON store)</w:t>
            </w:r>
          </w:p>
        </w:tc>
        <w:tc>
          <w:tcPr>
            <w:tcW w:type="dxa" w:w="2880"/>
          </w:tcPr>
          <w:p>
            <w:r>
              <w:t>Complete — Postgres not implemented (explicit fallback log)</w:t>
            </w:r>
          </w:p>
        </w:tc>
      </w:tr>
      <w:tr>
        <w:tc>
          <w:tcPr>
            <w:tcW w:type="dxa" w:w="2880"/>
          </w:tcPr>
          <w:p>
            <w:r>
              <w:t>V9</w:t>
            </w:r>
          </w:p>
        </w:tc>
        <w:tc>
          <w:tcPr>
            <w:tcW w:type="dxa" w:w="2880"/>
          </w:tcPr>
          <w:p>
            <w:r>
              <w:t>JIRA bug lifecycle (manual + auto-create, openBugKey in manifest, pass-comment)</w:t>
            </w:r>
          </w:p>
        </w:tc>
        <w:tc>
          <w:tcPr>
            <w:tcW w:type="dxa" w:w="2880"/>
          </w:tcPr>
          <w:p>
            <w:r>
              <w:t>Partial — polling job not yet implemented (V9 TODO in code)</w:t>
            </w:r>
          </w:p>
        </w:tc>
      </w:tr>
      <w:tr>
        <w:tc>
          <w:tcPr>
            <w:tcW w:type="dxa" w:w="2880"/>
          </w:tcPr>
          <w:p>
            <w:r>
              <w:t>V10</w:t>
            </w:r>
          </w:p>
        </w:tc>
        <w:tc>
          <w:tcPr>
            <w:tcW w:type="dxa" w:w="2880"/>
          </w:tcPr>
          <w:p>
            <w:r>
              <w:t>Regression scope (PR-linked journeys)</w:t>
            </w:r>
          </w:p>
        </w:tc>
        <w:tc>
          <w:tcPr>
            <w:tcW w:type="dxa" w:w="2880"/>
          </w:tcPr>
          <w:p>
            <w:r>
              <w:t>Stub — returns honest empty response with explanation</w:t>
            </w:r>
          </w:p>
        </w:tc>
      </w:tr>
      <w:tr>
        <w:tc>
          <w:tcPr>
            <w:tcW w:type="dxa" w:w="2880"/>
          </w:tcPr>
          <w:p>
            <w:r>
              <w:t>V11</w:t>
            </w:r>
          </w:p>
        </w:tc>
        <w:tc>
          <w:tcPr>
            <w:tcW w:type="dxa" w:w="2880"/>
          </w:tcPr>
          <w:p>
            <w:r>
              <w:t>Multi-environment compare</w:t>
            </w:r>
          </w:p>
        </w:tc>
        <w:tc>
          <w:tcPr>
            <w:tcW w:type="dxa" w:w="2880"/>
          </w:tcPr>
          <w:p>
            <w:r>
              <w:t>Partial — compare endpoint implemented; full multi-env not done</w:t>
            </w:r>
          </w:p>
        </w:tc>
      </w:tr>
      <w:tr>
        <w:tc>
          <w:tcPr>
            <w:tcW w:type="dxa" w:w="2880"/>
          </w:tcPr>
          <w:p>
            <w:r>
              <w:t>MCP</w:t>
            </w:r>
          </w:p>
        </w:tc>
        <w:tc>
          <w:tcPr>
            <w:tcW w:type="dxa" w:w="2880"/>
          </w:tcPr>
          <w:p>
            <w:r>
              <w:t>Custom HTTP MCP endpoint (gate/risk/history/query, X-Pathlight-MCP-Version header)</w:t>
            </w:r>
          </w:p>
        </w:tc>
        <w:tc>
          <w:tcPr>
            <w:tcW w:type="dxa" w:w="2880"/>
          </w:tcPr>
          <w:p>
            <w:r>
              <w:t>Complete</w:t>
            </w:r>
          </w:p>
        </w:tc>
      </w:tr>
    </w:tbl>
    <w:p>
      <w:r>
        <w:t>──────────────────────────────────────────────────────────────────────</w:t>
      </w:r>
    </w:p>
    <w:p>
      <w:pPr>
        <w:pStyle w:val="Heading1"/>
      </w:pPr>
      <w:r>
        <w:rPr>
          <w:b/>
        </w:rPr>
        <w:t>5. Complete API Surface</w:t>
      </w:r>
    </w:p>
    <w:p>
      <w:pPr>
        <w:pStyle w:val="Heading2"/>
      </w:pPr>
      <w:r>
        <w:t>Configuration and JIRA</w:t>
      </w:r>
    </w:p>
    <w:p>
      <w:r>
        <w:t>GET  /api/config                         — read saved config</w:t>
        <w:br/>
        <w:t>POST /api/config                        — save config</w:t>
        <w:br/>
        <w:t>POST /api/config/validate-project-root  — check path exists</w:t>
        <w:br/>
        <w:t>POST /api/config/verify-playwright      — verify playwright.config.ts exists</w:t>
        <w:br/>
        <w:t>GET  /api/logo                          — serve project logo</w:t>
        <w:br/>
        <w:t>POST /api/logo                          — upload logo</w:t>
        <w:br/>
        <w:t>GET  /api/jira/auth-url                 — OAuth start URL</w:t>
        <w:br/>
        <w:t>GET  /api/jira/callback                 — OAuth callback</w:t>
        <w:br/>
        <w:t>GET  /api/jira/status                   — connection status</w:t>
        <w:br/>
        <w:t>POST /api/jira/disconnect               — clear token</w:t>
        <w:br/>
        <w:t>GET  /api/jira/stories                  — cached stories</w:t>
        <w:br/>
        <w:t>POST /api/jira/fetch-stories            — fetch + cache from JIRA</w:t>
        <w:br/>
        <w:t>PATCH /api/jira/stories/:key            — exclude/include story</w:t>
        <w:br/>
        <w:t>GET  /api/ai/config                     — read AI provider config</w:t>
        <w:br/>
        <w:t>PUT  /api/ai/config                     — save AI provider config</w:t>
        <w:br/>
        <w:t>POST /api/ai/test-connection            — test AI provider (delegates to validateConfig())</w:t>
      </w:r>
    </w:p>
    <w:p>
      <w:pPr>
        <w:pStyle w:val="Heading2"/>
      </w:pPr>
      <w:r>
        <w:t>Journeys and Manifest</w:t>
      </w:r>
    </w:p>
    <w:p>
      <w:r>
        <w:t>GET  /api/manifest                        — locked manifest</w:t>
        <w:br/>
        <w:t>GET  /api/manifest/draft                  — draft manifest</w:t>
        <w:br/>
        <w:t>POST /api/manifest/lock                   — lock from CSV</w:t>
        <w:br/>
        <w:t>POST /api/manifest/lock-from-draft        — lock from AI-derived draft</w:t>
        <w:br/>
        <w:t>PATCH /api/manifest/draft/journeys/:id   — approve / reject / edit draft journey</w:t>
        <w:br/>
        <w:t>POST /api/manifest/draft/journeys         — add manual draft journey</w:t>
        <w:br/>
        <w:t>POST /api/journeys/derive                 — Claude: derive journeys from JIRA stories</w:t>
        <w:br/>
        <w:t>GET  /api/manifest/template.csv           — download CSV template</w:t>
        <w:br/>
        <w:t>POST /api/manifest/validate-csv           — validate CSV without importing</w:t>
        <w:br/>
        <w:t>POST /api/manifest/import-csv             — import and stage journeys from CSV</w:t>
      </w:r>
    </w:p>
    <w:p>
      <w:pPr>
        <w:pStyle w:val="Heading2"/>
      </w:pPr>
      <w:r>
        <w:t>Test Scanning, Mapping, Generation</w:t>
      </w:r>
    </w:p>
    <w:p>
      <w:r>
        <w:t>GET  /api/tests/scan                       — cached test scan</w:t>
        <w:br/>
        <w:t>POST /api/tests/scan                      — scan testDir for spec files</w:t>
        <w:br/>
        <w:t>GET  /api/mapping                         — current test-to-journey mappings</w:t>
        <w:br/>
        <w:t>POST /api/mapping/derive                  — Claude: map tests to journeys</w:t>
        <w:br/>
        <w:t>PATCH /api/mapping/journeys/:id/tests/:i  — approve / reject one mapping</w:t>
        <w:br/>
        <w:t>POST /api/mapping/bulk-approve            — approve all high-confidence mappings</w:t>
        <w:br/>
        <w:t>POST /api/mapping/manual                  — manually assign test to journey</w:t>
        <w:br/>
        <w:t>GET  /api/mapping/gap-report.csv          — gap report CSV download</w:t>
        <w:br/>
        <w:t>POST /api/generation/generate             — generate test for one journey</w:t>
        <w:br/>
        <w:t>GET  /api/generation                      — list generated tests (metadata)</w:t>
        <w:br/>
        <w:t>GET  /api/generation/batch-status         — poll batch progress</w:t>
        <w:br/>
        <w:t>POST /api/generation/batch                — batch generate (max 10)</w:t>
        <w:br/>
        <w:t>POST /api/generation/batch-cancel         — cancel active batch</w:t>
        <w:br/>
        <w:t>GET  /api/generation/:journeyId           — get generated test + content</w:t>
        <w:br/>
        <w:t>PATCH /api/generation/:journeyId          — update content inline</w:t>
        <w:br/>
        <w:t>POST /api/generation/:journeyId/run       — run generated test</w:t>
        <w:br/>
        <w:t>POST /api/generation/:journeyId/regenerate — regenerate with hint</w:t>
        <w:br/>
        <w:t>POST /api/generation/:journeyId/approve   — move to testDir/journeys/, update mapping</w:t>
        <w:br/>
        <w:t>DELETE /api/generation/:journeyId         — discard generated test</w:t>
      </w:r>
    </w:p>
    <w:p>
      <w:pPr>
        <w:pStyle w:val="Heading2"/>
      </w:pPr>
      <w:r>
        <w:t>Runs, Events, and Reports</w:t>
      </w:r>
    </w:p>
    <w:p>
      <w:r>
        <w:t>GET  /api/runs/latest                      — latest completed run summary</w:t>
        <w:br/>
        <w:t>GET  /api/runs/:runId                      — in-memory run state (for active runs)</w:t>
        <w:br/>
        <w:t>GET  /api/runs/:runId/output               — last 12 KB of run stdout/stderr</w:t>
        <w:br/>
        <w:t>POST /api/runs                             — start run (accepts environment/branch/pr/commit)</w:t>
        <w:br/>
        <w:t>POST /api/runs/:runId/rerun               — rerun failed branches</w:t>
        <w:br/>
        <w:t>DELETE /api/runs/:runId                    — stop run</w:t>
        <w:br/>
        <w:t>POST /api/events                           — reporter event ingest</w:t>
        <w:br/>
        <w:t>GET  /api/stream                           — SSE event stream</w:t>
      </w:r>
    </w:p>
    <w:p>
      <w:pPr>
        <w:pStyle w:val="Heading2"/>
      </w:pPr>
      <w:r>
        <w:t>Risk, History, Compliance, Bugs, Alerts, MCP, Health</w:t>
      </w:r>
    </w:p>
    <w:p>
      <w:r>
        <w:t>GET  /api/risk                             — current risk recommendation (BLOCKED/HOLD/GO)</w:t>
        <w:br/>
        <w:t>GET  /api/history                          — paginated run history (?page=&amp;limit=&amp;status=, includes storageMode)</w:t>
        <w:br/>
        <w:t>GET  /api/history/compare                  — compare two runs side-by-side</w:t>
        <w:br/>
        <w:t>GET  /api/health                           — health check (status, dependencies, activeRunId)</w:t>
        <w:br/>
        <w:t>GET  /api/local-token                      — local auth token (loopback-only)</w:t>
        <w:br/>
        <w:t>GET  /api/compliance-report/:runId        — HTML compliance audit trail (text/html)</w:t>
        <w:br/>
        <w:t>GET  /api/bugs/:journeyId/status          — bug status from manifest + optional JIRA check</w:t>
        <w:br/>
        <w:t>POST /api/bugs/create                      — manual JIRA bug creation</w:t>
        <w:br/>
        <w:t>POST /api/bugs/auto-create                 — auto-create if failure threshold met (honours @no-auto-bug tag)</w:t>
        <w:br/>
        <w:t>POST /api/bugs/export-debt                 — export test debt stories to JIRA</w:t>
        <w:br/>
        <w:t>POST /api/evidence/:nodeId/summarise      — AI failure summary</w:t>
        <w:br/>
        <w:t>POST /api/alerts/test                      — test webhook delivery</w:t>
        <w:br/>
        <w:t>POST /api/alerts/run-complete              — send run-complete webhook</w:t>
        <w:br/>
        <w:t>GET  /api/regression-scope                 — PR scope (stub: returns honest empty response)</w:t>
        <w:br/>
        <w:t>POST /api/mcp                              — MCP-over-HTTP (gate/risk/history/query, X-Pathlight-MCP-Version: custom-http-v1)</w:t>
      </w:r>
    </w:p>
    <w:p>
      <w:r>
        <w:t>──────────────────────────────────────────────────────────────────────</w:t>
      </w:r>
    </w:p>
    <w:p>
      <w:pPr>
        <w:pStyle w:val="Heading1"/>
      </w:pPr>
      <w:r>
        <w:rPr>
          <w:b/>
        </w:rPr>
        <w:t>6. CLI (packages/cli)</w:t>
      </w:r>
    </w:p>
    <w:p>
      <w:r>
        <w:t>Install: npm install -g @pathlight/cli  or  npx pathlight</w:t>
      </w:r>
    </w:p>
    <w:p>
      <w:r>
        <w:t>All mutating commands (run, stop, derive, map, generate, gate, query) send X-Pathlight-Token fetched from GET /api/local-token (cached per process). Read-only commands need no token.</w:t>
      </w:r>
    </w:p>
    <w:tbl>
      <w:tblPr>
        <w:tblStyle w:val="TableGrid"/>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Description</w:t>
            </w:r>
          </w:p>
        </w:tc>
      </w:tr>
      <w:tr>
        <w:tc>
          <w:tcPr>
            <w:tcW w:type="dxa" w:w="4320"/>
          </w:tcPr>
          <w:p>
            <w:r>
              <w:t>pathlight run [--nodes=IDs] [--suite=TAG] [--environment=NAME] [--branch=NAME] [--pr=N] [--commit=SHA]</w:t>
            </w:r>
          </w:p>
        </w:tc>
        <w:tc>
          <w:tcPr>
            <w:tcW w:type="dxa" w:w="4320"/>
          </w:tcPr>
          <w:p>
            <w:r>
              <w:t>Trigger a test run</w:t>
            </w:r>
          </w:p>
        </w:tc>
      </w:tr>
      <w:tr>
        <w:tc>
          <w:tcPr>
            <w:tcW w:type="dxa" w:w="4320"/>
          </w:tcPr>
          <w:p>
            <w:r>
              <w:t>pathlight stop</w:t>
            </w:r>
          </w:p>
        </w:tc>
        <w:tc>
          <w:tcPr>
            <w:tcW w:type="dxa" w:w="4320"/>
          </w:tcPr>
          <w:p>
            <w:r>
              <w:t>Stop active run (reads activeRunId from /api/health)</w:t>
            </w:r>
          </w:p>
        </w:tc>
      </w:tr>
      <w:tr>
        <w:tc>
          <w:tcPr>
            <w:tcW w:type="dxa" w:w="4320"/>
          </w:tcPr>
          <w:p>
            <w:r>
              <w:t>pathlight status</w:t>
            </w:r>
          </w:p>
        </w:tc>
        <w:tc>
          <w:tcPr>
            <w:tcW w:type="dxa" w:w="4320"/>
          </w:tcPr>
          <w:p>
            <w:r>
              <w:t>Show latest run result</w:t>
            </w:r>
          </w:p>
        </w:tc>
      </w:tr>
      <w:tr>
        <w:tc>
          <w:tcPr>
            <w:tcW w:type="dxa" w:w="4320"/>
          </w:tcPr>
          <w:p>
            <w:r>
              <w:t>pathlight report</w:t>
            </w:r>
          </w:p>
        </w:tc>
        <w:tc>
          <w:tcPr>
            <w:tcW w:type="dxa" w:w="4320"/>
          </w:tcPr>
          <w:p>
            <w:r>
              <w:t>Print URL of latest HTML report</w:t>
            </w:r>
          </w:p>
        </w:tc>
      </w:tr>
      <w:tr>
        <w:tc>
          <w:tcPr>
            <w:tcW w:type="dxa" w:w="4320"/>
          </w:tcPr>
          <w:p>
            <w:r>
              <w:t>pathlight journeys</w:t>
            </w:r>
          </w:p>
        </w:tc>
        <w:tc>
          <w:tcPr>
            <w:tcW w:type="dxa" w:w="4320"/>
          </w:tcPr>
          <w:p>
            <w:r>
              <w:t>List journeys from locked manifest</w:t>
            </w:r>
          </w:p>
        </w:tc>
      </w:tr>
      <w:tr>
        <w:tc>
          <w:tcPr>
            <w:tcW w:type="dxa" w:w="4320"/>
          </w:tcPr>
          <w:p>
            <w:r>
              <w:t>pathlight gaps</w:t>
            </w:r>
          </w:p>
        </w:tc>
        <w:tc>
          <w:tcPr>
            <w:tcW w:type="dxa" w:w="4320"/>
          </w:tcPr>
          <w:p>
            <w:r>
              <w:t>Show journeys with no coverage</w:t>
            </w:r>
          </w:p>
        </w:tc>
      </w:tr>
      <w:tr>
        <w:tc>
          <w:tcPr>
            <w:tcW w:type="dxa" w:w="4320"/>
          </w:tcPr>
          <w:p>
            <w:r>
              <w:t>pathlight derive</w:t>
            </w:r>
          </w:p>
        </w:tc>
        <w:tc>
          <w:tcPr>
            <w:tcW w:type="dxa" w:w="4320"/>
          </w:tcPr>
          <w:p>
            <w:r>
              <w:t>AI-derive journeys from JIRA stories</w:t>
            </w:r>
          </w:p>
        </w:tc>
      </w:tr>
      <w:tr>
        <w:tc>
          <w:tcPr>
            <w:tcW w:type="dxa" w:w="4320"/>
          </w:tcPr>
          <w:p>
            <w:r>
              <w:t>pathlight map</w:t>
            </w:r>
          </w:p>
        </w:tc>
        <w:tc>
          <w:tcPr>
            <w:tcW w:type="dxa" w:w="4320"/>
          </w:tcPr>
          <w:p>
            <w:r>
              <w:t>AI-map existing tests to journeys</w:t>
            </w:r>
          </w:p>
        </w:tc>
      </w:tr>
      <w:tr>
        <w:tc>
          <w:tcPr>
            <w:tcW w:type="dxa" w:w="4320"/>
          </w:tcPr>
          <w:p>
            <w:r>
              <w:t>pathlight scope --pr=N</w:t>
            </w:r>
          </w:p>
        </w:tc>
        <w:tc>
          <w:tcPr>
            <w:tcW w:type="dxa" w:w="4320"/>
          </w:tcPr>
          <w:p>
            <w:r>
              <w:t>Journeys in scope for a PR (stub — returns full suite)</w:t>
            </w:r>
          </w:p>
        </w:tc>
      </w:tr>
      <w:tr>
        <w:tc>
          <w:tcPr>
            <w:tcW w:type="dxa" w:w="4320"/>
          </w:tcPr>
          <w:p>
            <w:r>
              <w:t>pathlight generate --journey=ID</w:t>
            </w:r>
          </w:p>
        </w:tc>
        <w:tc>
          <w:tcPr>
            <w:tcW w:type="dxa" w:w="4320"/>
          </w:tcPr>
          <w:p>
            <w:r>
              <w:t>AI-generate a test for a journey</w:t>
            </w:r>
          </w:p>
        </w:tc>
      </w:tr>
      <w:tr>
        <w:tc>
          <w:tcPr>
            <w:tcW w:type="dxa" w:w="4320"/>
          </w:tcPr>
          <w:p>
            <w:r>
              <w:t>pathlight gate [--min-pass-rate=N] [--no-critical-failures]</w:t>
            </w:r>
          </w:p>
        </w:tc>
        <w:tc>
          <w:tcPr>
            <w:tcW w:type="dxa" w:w="4320"/>
          </w:tcPr>
          <w:p>
            <w:r>
              <w:t>Release quality gate (CI)</w:t>
            </w:r>
          </w:p>
        </w:tc>
      </w:tr>
      <w:tr>
        <w:tc>
          <w:tcPr>
            <w:tcW w:type="dxa" w:w="4320"/>
          </w:tcPr>
          <w:p>
            <w:r>
              <w:t>pathlight query "question"</w:t>
            </w:r>
          </w:p>
        </w:tc>
        <w:tc>
          <w:tcPr>
            <w:tcW w:type="dxa" w:w="4320"/>
          </w:tcPr>
          <w:p>
            <w:r>
              <w:t>Ask a natural-language question via MCP</w:t>
            </w:r>
          </w:p>
        </w:tc>
      </w:tr>
    </w:tbl>
    <w:p>
      <w:r>
        <w:t>Library export: import { runGate, GateOptions, HELP_TEXT } from "@pathlight/cli"  (resolves to dist/index.js in published package).</w:t>
      </w:r>
    </w:p>
    <w:p>
      <w:r>
        <w:t>──────────────────────────────────────────────────────────────────────</w:t>
      </w:r>
    </w:p>
    <w:p>
      <w:pPr>
        <w:pStyle w:val="Heading1"/>
      </w:pPr>
      <w:r>
        <w:rPr>
          <w:b/>
        </w:rPr>
        <w:t>7. Engineering Controls and Security</w:t>
      </w:r>
    </w:p>
    <w:p>
      <w:pPr>
        <w:pStyle w:val="Heading2"/>
      </w:pPr>
      <w:r>
        <w:t>7.1 Authentication</w:t>
      </w:r>
    </w:p>
    <w:p>
      <w:pPr>
        <w:pStyle w:val="ListBullet"/>
        <w:ind w:left="360"/>
      </w:pPr>
      <w:r>
        <w:t>Local auth token: random 32-byte hex, generated fresh on each server start, served at GET /api/local-token (loopback-only — refused when PATHLIGHT_HOST is not 127.0.0.1/localhost/::1).</w:t>
      </w:r>
    </w:p>
    <w:p>
      <w:pPr>
        <w:pStyle w:val="ListBullet"/>
        <w:ind w:left="360"/>
      </w:pPr>
      <w:r>
        <w:t>All mutating endpoints require X-Pathlight-Token header. Comparison uses crypto.timingSafeEqual().</w:t>
      </w:r>
    </w:p>
    <w:p>
      <w:pPr>
        <w:pStyle w:val="ListBullet"/>
        <w:ind w:left="360"/>
      </w:pPr>
      <w:r>
        <w:t>Cross-origin requests to /api/local-token are blocked via Origin header check.</w:t>
      </w:r>
    </w:p>
    <w:p>
      <w:pPr>
        <w:pStyle w:val="Heading2"/>
      </w:pPr>
      <w:r>
        <w:t>7.2 Rate Limiting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Limiter</w:t>
            </w:r>
          </w:p>
        </w:tc>
        <w:tc>
          <w:tcPr>
            <w:tcW w:type="dxa" w:w="2160"/>
          </w:tcPr>
          <w:p>
            <w:r>
              <w:rPr>
                <w:b/>
              </w:rPr>
              <w:t>Endpoints</w:t>
            </w:r>
          </w:p>
        </w:tc>
        <w:tc>
          <w:tcPr>
            <w:tcW w:type="dxa" w:w="2160"/>
          </w:tcPr>
          <w:p>
            <w:r>
              <w:rPr>
                <w:b/>
              </w:rPr>
              <w:t>Default</w:t>
            </w:r>
          </w:p>
        </w:tc>
        <w:tc>
          <w:tcPr>
            <w:tcW w:type="dxa" w:w="2160"/>
          </w:tcPr>
          <w:p>
            <w:r>
              <w:rPr>
                <w:b/>
              </w:rPr>
              <w:t>Env override</w:t>
            </w:r>
          </w:p>
        </w:tc>
      </w:tr>
      <w:tr>
        <w:tc>
          <w:tcPr>
            <w:tcW w:type="dxa" w:w="2160"/>
          </w:tcPr>
          <w:p>
            <w:r>
              <w:t>claudeRl</w:t>
            </w:r>
          </w:p>
        </w:tc>
        <w:tc>
          <w:tcPr>
            <w:tcW w:type="dxa" w:w="2160"/>
          </w:tcPr>
          <w:p>
            <w:r>
              <w:t>derive, mapping, generate, batch</w:t>
            </w:r>
          </w:p>
        </w:tc>
        <w:tc>
          <w:tcPr>
            <w:tcW w:type="dxa" w:w="2160"/>
          </w:tcPr>
          <w:p>
            <w:r>
              <w:t>10/min</w:t>
            </w:r>
          </w:p>
        </w:tc>
        <w:tc>
          <w:tcPr>
            <w:tcW w:type="dxa" w:w="2160"/>
          </w:tcPr>
          <w:p>
            <w:r>
              <w:t>RATE_LIMIT_CLAUDE</w:t>
            </w:r>
          </w:p>
        </w:tc>
      </w:tr>
      <w:tr>
        <w:tc>
          <w:tcPr>
            <w:tcW w:type="dxa" w:w="2160"/>
          </w:tcPr>
          <w:p>
            <w:r>
              <w:t>jiraRl</w:t>
            </w:r>
          </w:p>
        </w:tc>
        <w:tc>
          <w:tcPr>
            <w:tcW w:type="dxa" w:w="2160"/>
          </w:tcPr>
          <w:p>
            <w:r>
              <w:t>fetch-stories, bugs/create, bugs/auto-create</w:t>
            </w:r>
          </w:p>
        </w:tc>
        <w:tc>
          <w:tcPr>
            <w:tcW w:type="dxa" w:w="2160"/>
          </w:tcPr>
          <w:p>
            <w:r>
              <w:t>20/min</w:t>
            </w:r>
          </w:p>
        </w:tc>
        <w:tc>
          <w:tcPr>
            <w:tcW w:type="dxa" w:w="2160"/>
          </w:tcPr>
          <w:p>
            <w:r>
              <w:t>RATE_LIMIT_JIRA</w:t>
            </w:r>
          </w:p>
        </w:tc>
      </w:tr>
      <w:tr>
        <w:tc>
          <w:tcPr>
            <w:tcW w:type="dxa" w:w="2160"/>
          </w:tcPr>
          <w:p>
            <w:r>
              <w:t>runsRl</w:t>
            </w:r>
          </w:p>
        </w:tc>
        <w:tc>
          <w:tcPr>
            <w:tcW w:type="dxa" w:w="2160"/>
          </w:tcPr>
          <w:p>
            <w:r>
              <w:t>POST /api/runs</w:t>
            </w:r>
          </w:p>
        </w:tc>
        <w:tc>
          <w:tcPr>
            <w:tcW w:type="dxa" w:w="2160"/>
          </w:tcPr>
          <w:p>
            <w:r>
              <w:t>5/min</w:t>
            </w:r>
          </w:p>
        </w:tc>
        <w:tc>
          <w:tcPr>
            <w:tcW w:type="dxa" w:w="2160"/>
          </w:tcPr>
          <w:p>
            <w:r>
              <w:t>RATE_LIMIT_RUNS</w:t>
            </w:r>
          </w:p>
        </w:tc>
      </w:tr>
    </w:tbl>
    <w:p>
      <w:r>
        <w:t>Sliding-window in-memory store. setInterval cleanup every 5 minutes (.unref()) prevents memory leak and process-exit blockage. RATE_LIMIT_WINDOW_MS overrides the window (default 60 000 ms).</w:t>
      </w:r>
    </w:p>
    <w:p>
      <w:pPr>
        <w:pStyle w:val="Heading2"/>
      </w:pPr>
      <w:r>
        <w:t>7.3 Input Validation and Path Safety</w:t>
      </w:r>
    </w:p>
    <w:p>
      <w:pPr>
        <w:pStyle w:val="ListBullet"/>
        <w:ind w:left="360"/>
      </w:pPr>
      <w:r>
        <w:t>Journey IDs: JOURNEY_ID_RE = /^[A-Za-z][A-Za-z0-9_-]{1,29}$/ enforced in CSV parser, manifest validator, and at both filename write sites (generated/ and journeys/).</w:t>
      </w:r>
    </w:p>
    <w:p>
      <w:pPr>
        <w:pStyle w:val="ListBullet"/>
        <w:ind w:left="360"/>
      </w:pPr>
      <w:r>
        <w:t>Run IDs: /^[A-Za-z0-9_-]+$/ validated on all URL parameters and query params that construct file paths (including /api/history/compare).</w:t>
      </w:r>
    </w:p>
    <w:p>
      <w:pPr>
        <w:pStyle w:val="ListBullet"/>
        <w:ind w:left="360"/>
      </w:pPr>
      <w:r>
        <w:t>JIRA project keys: JIRA_PROJECT_KEY_RE = /^[A-Z][A-Z0-9]{1,9}$/ validated on all user-supplied project key overrides.</w:t>
      </w:r>
    </w:p>
    <w:p>
      <w:pPr>
        <w:pStyle w:val="ListBullet"/>
        <w:ind w:left="360"/>
      </w:pPr>
      <w:r>
        <w:t>playwrightConfigPath: isAbsolute() check + resolve()+relative() check ensures path stays within the project root (blocks ../traversal).</w:t>
      </w:r>
    </w:p>
    <w:p>
      <w:pPr>
        <w:pStyle w:val="ListBullet"/>
        <w:ind w:left="360"/>
      </w:pPr>
      <w:r>
        <w:t>testDir: resolve()+startsWith(projectRoot+'/') at all three scan/generation/approve sites.</w:t>
      </w:r>
    </w:p>
    <w:p>
      <w:pPr>
        <w:pStyle w:val="ListBullet"/>
        <w:ind w:left="360"/>
      </w:pPr>
      <w:r>
        <w:t>Screenshot attachment: path must resolve inside {projectRoot}/reports/ (not just projectRoot).</w:t>
      </w:r>
    </w:p>
    <w:p>
      <w:pPr>
        <w:pStyle w:val="ListBullet"/>
        <w:ind w:left="360"/>
      </w:pPr>
      <w:r>
        <w:t>runId (body-supplied): must match /^[a-zA-Z0-9_-]+$/.</w:t>
      </w:r>
    </w:p>
    <w:p>
      <w:pPr>
        <w:pStyle w:val="Heading2"/>
      </w:pPr>
      <w:r>
        <w:t>7.4 SSRF Protection</w:t>
      </w:r>
    </w:p>
    <w:p>
      <w:pPr>
        <w:pStyle w:val="ListBullet"/>
        <w:ind w:left="360"/>
      </w:pPr>
      <w:r>
        <w:t>Webhook URLs: must use HTTPS.</w:t>
      </w:r>
    </w:p>
    <w:p>
      <w:pPr>
        <w:pStyle w:val="ListBullet"/>
        <w:ind w:left="360"/>
      </w:pPr>
      <w:r>
        <w:t>Blocked hosts: localhost, ::1, *.local, and all literal private IPv4 ranges (127/8, 10/8, 172.16/12, 192.168/16, 169.254/16, 0/8) plus IPv6 ULA/link-local (fc/fd/fe8-feb).</w:t>
      </w:r>
    </w:p>
    <w:p>
      <w:pPr>
        <w:pStyle w:val="ListBullet"/>
        <w:ind w:left="360"/>
      </w:pPr>
      <w:r>
        <w:t>Note: DNS-based SSRF (public hostname resolving to private IP) is out of scope without a DNS-resolving proxy.</w:t>
      </w:r>
    </w:p>
    <w:p>
      <w:pPr>
        <w:pStyle w:val="Heading2"/>
      </w:pPr>
      <w:r>
        <w:t>7.5 Data Integrity</w:t>
      </w:r>
    </w:p>
    <w:p>
      <w:pPr>
        <w:pStyle w:val="ListBullet"/>
        <w:ind w:left="360"/>
      </w:pPr>
      <w:r>
        <w:t>Atomic JSON writes: all critical JSON files written via write-to-.tmp then rename() (POSIX atomic). Applies to bugs.json, config, manifest, run index, compliance reports.</w:t>
      </w:r>
    </w:p>
    <w:p>
      <w:pPr>
        <w:pStyle w:val="ListBullet"/>
        <w:ind w:left="360"/>
      </w:pPr>
      <w:r>
        <w:t>HTML injection: all user-supplied values in compliance HTML passed through escapeHtml().</w:t>
      </w:r>
    </w:p>
    <w:p>
      <w:pPr>
        <w:pStyle w:val="ListBullet"/>
        <w:ind w:left="360"/>
      </w:pPr>
      <w:r>
        <w:t>Output redaction: captureRunOutput() applies redactOutput() to every stdout/stderr chunk at source, stripping Bearer tokens and api_key/token/secret/password values.</w:t>
      </w:r>
    </w:p>
    <w:p>
      <w:pPr>
        <w:pStyle w:val="Heading2"/>
      </w:pPr>
      <w:r>
        <w:t>7.6 Logging</w:t>
      </w:r>
    </w:p>
    <w:p>
      <w:r>
        <w:t>Structured JSON logger (logger.ts): log.info/warn/error output { level, msg, ts, ...meta }. Error objects logged as error.message only — full stack traces are never emitted.</w:t>
      </w:r>
    </w:p>
    <w:p>
      <w:r>
        <w:t>──────────────────────────────────────────────────────────────────────</w:t>
      </w:r>
    </w:p>
    <w:p>
      <w:pPr>
        <w:pStyle w:val="Heading1"/>
      </w:pPr>
      <w:r>
        <w:rPr>
          <w:b/>
        </w:rPr>
        <w:t>8. Configuration Reference</w:t>
      </w:r>
    </w:p>
    <w:p>
      <w:pPr>
        <w:pStyle w:val="Heading2"/>
      </w:pPr>
      <w:r>
        <w:t>8.1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Purpose</w:t>
            </w:r>
          </w:p>
        </w:tc>
        <w:tc>
          <w:tcPr>
            <w:tcW w:type="dxa" w:w="2880"/>
          </w:tcPr>
          <w:p>
            <w:r>
              <w:rPr>
                <w:b/>
              </w:rPr>
              <w:t>Default</w:t>
            </w:r>
          </w:p>
        </w:tc>
      </w:tr>
      <w:tr>
        <w:tc>
          <w:tcPr>
            <w:tcW w:type="dxa" w:w="2880"/>
          </w:tcPr>
          <w:p>
            <w:r>
              <w:t>PORT</w:t>
            </w:r>
          </w:p>
        </w:tc>
        <w:tc>
          <w:tcPr>
            <w:tcW w:type="dxa" w:w="2880"/>
          </w:tcPr>
          <w:p>
            <w:r>
              <w:t>HTTP server port</w:t>
            </w:r>
          </w:p>
        </w:tc>
        <w:tc>
          <w:tcPr>
            <w:tcW w:type="dxa" w:w="2880"/>
          </w:tcPr>
          <w:p>
            <w:r>
              <w:t>4242</w:t>
            </w:r>
          </w:p>
        </w:tc>
      </w:tr>
      <w:tr>
        <w:tc>
          <w:tcPr>
            <w:tcW w:type="dxa" w:w="2880"/>
          </w:tcPr>
          <w:p>
            <w:r>
              <w:t>PATHLIGHT_HOST</w:t>
            </w:r>
          </w:p>
        </w:tc>
        <w:tc>
          <w:tcPr>
            <w:tcW w:type="dxa" w:w="2880"/>
          </w:tcPr>
          <w:p>
            <w:r>
              <w:t>Bind address (loopback-only disables /api/local-token for non-loopback)</w:t>
            </w:r>
          </w:p>
        </w:tc>
        <w:tc>
          <w:tcPr>
            <w:tcW w:type="dxa" w:w="2880"/>
          </w:tcPr>
          <w:p>
            <w:r>
              <w:t>127.0.0.1</w:t>
            </w:r>
          </w:p>
        </w:tc>
      </w:tr>
      <w:tr>
        <w:tc>
          <w:tcPr>
            <w:tcW w:type="dxa" w:w="2880"/>
          </w:tcPr>
          <w:p>
            <w:r>
              <w:t>PATHLIGHT_PROJECT_ROOT</w:t>
            </w:r>
          </w:p>
        </w:tc>
        <w:tc>
          <w:tcPr>
            <w:tcW w:type="dxa" w:w="2880"/>
          </w:tcPr>
          <w:p>
            <w:r>
              <w:t>Override workspace root</w:t>
            </w:r>
          </w:p>
        </w:tc>
        <w:tc>
          <w:tcPr>
            <w:tcW w:type="dxa" w:w="2880"/>
          </w:tcPr>
          <w:p>
            <w:r>
              <w:t>Monorepo root</w:t>
            </w:r>
          </w:p>
        </w:tc>
      </w:tr>
      <w:tr>
        <w:tc>
          <w:tcPr>
            <w:tcW w:type="dxa" w:w="2880"/>
          </w:tcPr>
          <w:p>
            <w:r>
              <w:t>VITE_HMR_PORT</w:t>
            </w:r>
          </w:p>
        </w:tc>
        <w:tc>
          <w:tcPr>
            <w:tcW w:type="dxa" w:w="2880"/>
          </w:tcPr>
          <w:p>
            <w:r>
              <w:t>Vite HMR WebSocket port (set to avoid port conflicts in multi-server scenarios)</w:t>
            </w:r>
          </w:p>
        </w:tc>
        <w:tc>
          <w:tcPr>
            <w:tcW w:type="dxa" w:w="2880"/>
          </w:tcPr>
          <w:p>
            <w:r>
              <w:t>(Vite default 24678)</w:t>
            </w:r>
          </w:p>
        </w:tc>
      </w:tr>
      <w:tr>
        <w:tc>
          <w:tcPr>
            <w:tcW w:type="dxa" w:w="2880"/>
          </w:tcPr>
          <w:p>
            <w:r>
              <w:t>ANTHROPIC_API_KEY</w:t>
            </w:r>
          </w:p>
        </w:tc>
        <w:tc>
          <w:tcPr>
            <w:tcW w:type="dxa" w:w="2880"/>
          </w:tcPr>
          <w:p>
            <w:r>
              <w:t>Claude API key (env fallback if no saved credentials)</w:t>
            </w:r>
          </w:p>
        </w:tc>
        <w:tc>
          <w:tcPr>
            <w:tcW w:type="dxa" w:w="2880"/>
          </w:tcPr>
          <w:p>
            <w:r>
              <w:t>—</w:t>
            </w:r>
          </w:p>
        </w:tc>
      </w:tr>
      <w:tr>
        <w:tc>
          <w:tcPr>
            <w:tcW w:type="dxa" w:w="2880"/>
          </w:tcPr>
          <w:p>
            <w:r>
              <w:t>OPENAI_API_KEY</w:t>
            </w:r>
          </w:p>
        </w:tc>
        <w:tc>
          <w:tcPr>
            <w:tcW w:type="dxa" w:w="2880"/>
          </w:tcPr>
          <w:p>
            <w:r>
              <w:t>OpenAI fallback</w:t>
            </w:r>
          </w:p>
        </w:tc>
        <w:tc>
          <w:tcPr>
            <w:tcW w:type="dxa" w:w="2880"/>
          </w:tcPr>
          <w:p>
            <w:r>
              <w:t>—</w:t>
            </w:r>
          </w:p>
        </w:tc>
      </w:tr>
      <w:tr>
        <w:tc>
          <w:tcPr>
            <w:tcW w:type="dxa" w:w="2880"/>
          </w:tcPr>
          <w:p>
            <w:r>
              <w:t>GOOGLE_API_KEY</w:t>
            </w:r>
          </w:p>
        </w:tc>
        <w:tc>
          <w:tcPr>
            <w:tcW w:type="dxa" w:w="2880"/>
          </w:tcPr>
          <w:p>
            <w:r>
              <w:t>Gemini fallback</w:t>
            </w:r>
          </w:p>
        </w:tc>
        <w:tc>
          <w:tcPr>
            <w:tcW w:type="dxa" w:w="2880"/>
          </w:tcPr>
          <w:p>
            <w:r>
              <w:t>—</w:t>
            </w:r>
          </w:p>
        </w:tc>
      </w:tr>
      <w:tr>
        <w:tc>
          <w:tcPr>
            <w:tcW w:type="dxa" w:w="2880"/>
          </w:tcPr>
          <w:p>
            <w:r>
              <w:t>OLLAMA_URL</w:t>
            </w:r>
          </w:p>
        </w:tc>
        <w:tc>
          <w:tcPr>
            <w:tcW w:type="dxa" w:w="2880"/>
          </w:tcPr>
          <w:p>
            <w:r>
              <w:t>Ollama base URL fallback</w:t>
            </w:r>
          </w:p>
        </w:tc>
        <w:tc>
          <w:tcPr>
            <w:tcW w:type="dxa" w:w="2880"/>
          </w:tcPr>
          <w:p>
            <w:r>
              <w:t>http://localhost:11434</w:t>
            </w:r>
          </w:p>
        </w:tc>
      </w:tr>
      <w:tr>
        <w:tc>
          <w:tcPr>
            <w:tcW w:type="dxa" w:w="2880"/>
          </w:tcPr>
          <w:p>
            <w:r>
              <w:t>BYPASS_EXTERNAL_AI</w:t>
            </w:r>
          </w:p>
        </w:tc>
        <w:tc>
          <w:tcPr>
            <w:tcW w:type="dxa" w:w="2880"/>
          </w:tcPr>
          <w:p>
            <w:r>
              <w:t>true → use stub responses; no AI calls made</w:t>
            </w:r>
          </w:p>
        </w:tc>
        <w:tc>
          <w:tcPr>
            <w:tcW w:type="dxa" w:w="2880"/>
          </w:tcPr>
          <w:p>
            <w:r>
              <w:t>false</w:t>
            </w:r>
          </w:p>
        </w:tc>
      </w:tr>
      <w:tr>
        <w:tc>
          <w:tcPr>
            <w:tcW w:type="dxa" w:w="2880"/>
          </w:tcPr>
          <w:p>
            <w:r>
              <w:t>JIRA_CLIENT_ID</w:t>
            </w:r>
          </w:p>
        </w:tc>
        <w:tc>
          <w:tcPr>
            <w:tcW w:type="dxa" w:w="2880"/>
          </w:tcPr>
          <w:p>
            <w:r>
              <w:t>JIRA OAuth app client ID</w:t>
            </w:r>
          </w:p>
        </w:tc>
        <w:tc>
          <w:tcPr>
            <w:tcW w:type="dxa" w:w="2880"/>
          </w:tcPr>
          <w:p>
            <w:r>
              <w:t>—</w:t>
            </w:r>
          </w:p>
        </w:tc>
      </w:tr>
      <w:tr>
        <w:tc>
          <w:tcPr>
            <w:tcW w:type="dxa" w:w="2880"/>
          </w:tcPr>
          <w:p>
            <w:r>
              <w:t>JIRA_REDIRECT_URI</w:t>
            </w:r>
          </w:p>
        </w:tc>
        <w:tc>
          <w:tcPr>
            <w:tcW w:type="dxa" w:w="2880"/>
          </w:tcPr>
          <w:p>
            <w:r>
              <w:t>JIRA OAuth callback URL</w:t>
            </w:r>
          </w:p>
        </w:tc>
        <w:tc>
          <w:tcPr>
            <w:tcW w:type="dxa" w:w="2880"/>
          </w:tcPr>
          <w:p>
            <w:r>
              <w:t>http://{HOST}:{PORT}/api/jira/callback</w:t>
            </w:r>
          </w:p>
        </w:tc>
      </w:tr>
      <w:tr>
        <w:tc>
          <w:tcPr>
            <w:tcW w:type="dxa" w:w="2880"/>
          </w:tcPr>
          <w:p>
            <w:r>
              <w:t>PATHLIGHT_JIRA_MOCK</w:t>
            </w:r>
          </w:p>
        </w:tc>
        <w:tc>
          <w:tcPr>
            <w:tcW w:type="dxa" w:w="2880"/>
          </w:tcPr>
          <w:p>
            <w:r>
              <w:t>true → JIRA calls return mock data</w:t>
            </w:r>
          </w:p>
        </w:tc>
        <w:tc>
          <w:tcPr>
            <w:tcW w:type="dxa" w:w="2880"/>
          </w:tcPr>
          <w:p>
            <w:r>
              <w:t>false</w:t>
            </w:r>
          </w:p>
        </w:tc>
      </w:tr>
      <w:tr>
        <w:tc>
          <w:tcPr>
            <w:tcW w:type="dxa" w:w="2880"/>
          </w:tcPr>
          <w:p>
            <w:r>
              <w:t>RATE_LIMIT_CLAUDE</w:t>
            </w:r>
          </w:p>
        </w:tc>
        <w:tc>
          <w:tcPr>
            <w:tcW w:type="dxa" w:w="2880"/>
          </w:tcPr>
          <w:p>
            <w:r>
              <w:t>Max Claude requests per window</w:t>
            </w:r>
          </w:p>
        </w:tc>
        <w:tc>
          <w:tcPr>
            <w:tcW w:type="dxa" w:w="2880"/>
          </w:tcPr>
          <w:p>
            <w:r>
              <w:t>10</w:t>
            </w:r>
          </w:p>
        </w:tc>
      </w:tr>
      <w:tr>
        <w:tc>
          <w:tcPr>
            <w:tcW w:type="dxa" w:w="2880"/>
          </w:tcPr>
          <w:p>
            <w:r>
              <w:t>RATE_LIMIT_JIRA</w:t>
            </w:r>
          </w:p>
        </w:tc>
        <w:tc>
          <w:tcPr>
            <w:tcW w:type="dxa" w:w="2880"/>
          </w:tcPr>
          <w:p>
            <w:r>
              <w:t>Max JIRA requests per window</w:t>
            </w:r>
          </w:p>
        </w:tc>
        <w:tc>
          <w:tcPr>
            <w:tcW w:type="dxa" w:w="2880"/>
          </w:tcPr>
          <w:p>
            <w:r>
              <w:t>20</w:t>
            </w:r>
          </w:p>
        </w:tc>
      </w:tr>
      <w:tr>
        <w:tc>
          <w:tcPr>
            <w:tcW w:type="dxa" w:w="2880"/>
          </w:tcPr>
          <w:p>
            <w:r>
              <w:t>RATE_LIMIT_RUNS</w:t>
            </w:r>
          </w:p>
        </w:tc>
        <w:tc>
          <w:tcPr>
            <w:tcW w:type="dxa" w:w="2880"/>
          </w:tcPr>
          <w:p>
            <w:r>
              <w:t>Max run starts per window</w:t>
            </w:r>
          </w:p>
        </w:tc>
        <w:tc>
          <w:tcPr>
            <w:tcW w:type="dxa" w:w="2880"/>
          </w:tcPr>
          <w:p>
            <w:r>
              <w:t>5</w:t>
            </w:r>
          </w:p>
        </w:tc>
      </w:tr>
      <w:tr>
        <w:tc>
          <w:tcPr>
            <w:tcW w:type="dxa" w:w="2880"/>
          </w:tcPr>
          <w:p>
            <w:r>
              <w:t>RATE_LIMIT_WINDOW_MS</w:t>
            </w:r>
          </w:p>
        </w:tc>
        <w:tc>
          <w:tcPr>
            <w:tcW w:type="dxa" w:w="2880"/>
          </w:tcPr>
          <w:p>
            <w:r>
              <w:t>Rate limit window in ms</w:t>
            </w:r>
          </w:p>
        </w:tc>
        <w:tc>
          <w:tcPr>
            <w:tcW w:type="dxa" w:w="2880"/>
          </w:tcPr>
          <w:p>
            <w:r>
              <w:t>60000</w:t>
            </w:r>
          </w:p>
        </w:tc>
      </w:tr>
    </w:tbl>
    <w:p>
      <w:pPr>
        <w:pStyle w:val="Heading2"/>
      </w:pPr>
      <w:r>
        <w:t>8.2 Persisted Artifacts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Location</w:t>
            </w:r>
          </w:p>
        </w:tc>
        <w:tc>
          <w:tcPr>
            <w:tcW w:type="dxa" w:w="2880"/>
          </w:tcPr>
          <w:p>
            <w:r>
              <w:rPr>
                <w:b/>
              </w:rPr>
              <w:t>Description</w:t>
            </w:r>
          </w:p>
        </w:tc>
      </w:tr>
      <w:tr>
        <w:tc>
          <w:tcPr>
            <w:tcW w:type="dxa" w:w="2880"/>
          </w:tcPr>
          <w:p>
            <w:r>
              <w:t>pathlight.config.json</w:t>
            </w:r>
          </w:p>
        </w:tc>
        <w:tc>
          <w:tcPr>
            <w:tcW w:type="dxa" w:w="2880"/>
          </w:tcPr>
          <w:p>
            <w:r>
              <w:t>{workspaceRoot}/</w:t>
            </w:r>
          </w:p>
        </w:tc>
        <w:tc>
          <w:tcPr>
            <w:tcW w:type="dxa" w:w="2880"/>
          </w:tcPr>
          <w:p>
            <w:r>
              <w:t>Project config: name, key, projectRoot, playwrightConfigPath, server settings</w:t>
            </w:r>
          </w:p>
        </w:tc>
      </w:tr>
      <w:tr>
        <w:tc>
          <w:tcPr>
            <w:tcW w:type="dxa" w:w="2880"/>
          </w:tcPr>
          <w:p>
            <w:r>
              <w:t>pathlight-manifest.json</w:t>
            </w:r>
          </w:p>
        </w:tc>
        <w:tc>
          <w:tcPr>
            <w:tcW w:type="dxa" w:w="2880"/>
          </w:tcPr>
          <w:p>
            <w:r>
              <w:t>{workspaceRoot}/</w:t>
            </w:r>
          </w:p>
        </w:tc>
        <w:tc>
          <w:tcPr>
            <w:tcW w:type="dxa" w:w="2880"/>
          </w:tcPr>
          <w:p>
            <w:r>
              <w:t>Locked journey manifest. Nodes carry openBugKey and openDebtStoryKey fields (single source of truth for JIRA keys)</w:t>
            </w:r>
          </w:p>
        </w:tc>
      </w:tr>
      <w:tr>
        <w:tc>
          <w:tcPr>
            <w:tcW w:type="dxa" w:w="2880"/>
          </w:tcPr>
          <w:p>
            <w:r>
              <w:t>pathlight-draft-manifest.json</w:t>
            </w:r>
          </w:p>
        </w:tc>
        <w:tc>
          <w:tcPr>
            <w:tcW w:type="dxa" w:w="2880"/>
          </w:tcPr>
          <w:p>
            <w:r>
              <w:t>{workspaceRoot}/</w:t>
            </w:r>
          </w:p>
        </w:tc>
        <w:tc>
          <w:tcPr>
            <w:tcW w:type="dxa" w:w="2880"/>
          </w:tcPr>
          <w:p>
            <w:r>
              <w:t>AI-derived draft (V2); deleted on lock</w:t>
            </w:r>
          </w:p>
        </w:tc>
      </w:tr>
      <w:tr>
        <w:tc>
          <w:tcPr>
            <w:tcW w:type="dxa" w:w="2880"/>
          </w:tcPr>
          <w:p>
            <w:r>
              <w:t>pathlight-stories.json</w:t>
            </w:r>
          </w:p>
        </w:tc>
        <w:tc>
          <w:tcPr>
            <w:tcW w:type="dxa" w:w="2880"/>
          </w:tcPr>
          <w:p>
            <w:r>
              <w:t>{workspaceRoot}/</w:t>
            </w:r>
          </w:p>
        </w:tc>
        <w:tc>
          <w:tcPr>
            <w:tcW w:type="dxa" w:w="2880"/>
          </w:tcPr>
          <w:p>
            <w:r>
              <w:t>JIRA stories cache with exclusion flags (V2)</w:t>
            </w:r>
          </w:p>
        </w:tc>
      </w:tr>
      <w:tr>
        <w:tc>
          <w:tcPr>
            <w:tcW w:type="dxa" w:w="2880"/>
          </w:tcPr>
          <w:p>
            <w:r>
              <w:t>pathlight-test-scan.json</w:t>
            </w:r>
          </w:p>
        </w:tc>
        <w:tc>
          <w:tcPr>
            <w:tcW w:type="dxa" w:w="2880"/>
          </w:tcPr>
          <w:p>
            <w:r>
              <w:t>{workspaceRoot}/</w:t>
            </w:r>
          </w:p>
        </w:tc>
        <w:tc>
          <w:tcPr>
            <w:tcW w:type="dxa" w:w="2880"/>
          </w:tcPr>
          <w:p>
            <w:r>
              <w:t>Spec file inventory (V3)</w:t>
            </w:r>
          </w:p>
        </w:tc>
      </w:tr>
      <w:tr>
        <w:tc>
          <w:tcPr>
            <w:tcW w:type="dxa" w:w="2880"/>
          </w:tcPr>
          <w:p>
            <w:r>
              <w:t>pathlight-test-mapping.json</w:t>
            </w:r>
          </w:p>
        </w:tc>
        <w:tc>
          <w:tcPr>
            <w:tcW w:type="dxa" w:w="2880"/>
          </w:tcPr>
          <w:p>
            <w:r>
              <w:t>{workspaceRoot}/</w:t>
            </w:r>
          </w:p>
        </w:tc>
        <w:tc>
          <w:tcPr>
            <w:tcW w:type="dxa" w:w="2880"/>
          </w:tcPr>
          <w:p>
            <w:r>
              <w:t>Journey-to-test mappings with confidence (V3)</w:t>
            </w:r>
          </w:p>
        </w:tc>
      </w:tr>
      <w:tr>
        <w:tc>
          <w:tcPr>
            <w:tcW w:type="dxa" w:w="2880"/>
          </w:tcPr>
          <w:p>
            <w:r>
              <w:t>pathlight-generated-tests.json</w:t>
            </w:r>
          </w:p>
        </w:tc>
        <w:tc>
          <w:tcPr>
            <w:tcW w:type="dxa" w:w="2880"/>
          </w:tcPr>
          <w:p>
            <w:r>
              <w:t>{workspaceRoot}/</w:t>
            </w:r>
          </w:p>
        </w:tc>
        <w:tc>
          <w:tcPr>
            <w:tcW w:type="dxa" w:w="2880"/>
          </w:tcPr>
          <w:p>
            <w:r>
              <w:t>Generated test metadata + content (V4)</w:t>
            </w:r>
          </w:p>
        </w:tc>
      </w:tr>
      <w:tr>
        <w:tc>
          <w:tcPr>
            <w:tcW w:type="dxa" w:w="2880"/>
          </w:tcPr>
          <w:p>
            <w:r>
              <w:t>.pathlight/ai-credentials.json</w:t>
            </w:r>
          </w:p>
        </w:tc>
        <w:tc>
          <w:tcPr>
            <w:tcW w:type="dxa" w:w="2880"/>
          </w:tcPr>
          <w:p>
            <w:r>
              <w:t>{workspaceRoot}/</w:t>
            </w:r>
          </w:p>
        </w:tc>
        <w:tc>
          <w:tcPr>
            <w:tcW w:type="dxa" w:w="2880"/>
          </w:tcPr>
          <w:p>
            <w:r>
              <w:t>Saved AI provider credentials (chmod 600, gitignored)</w:t>
            </w:r>
          </w:p>
        </w:tc>
      </w:tr>
      <w:tr>
        <w:tc>
          <w:tcPr>
            <w:tcW w:type="dxa" w:w="2880"/>
          </w:tcPr>
          <w:p>
            <w:r>
              <w:t>.pathlight/auth/jira-token.json</w:t>
            </w:r>
          </w:p>
        </w:tc>
        <w:tc>
          <w:tcPr>
            <w:tcW w:type="dxa" w:w="2880"/>
          </w:tcPr>
          <w:p>
            <w:r>
              <w:t>{workspaceRoot}/</w:t>
            </w:r>
          </w:p>
        </w:tc>
        <w:tc>
          <w:tcPr>
            <w:tcW w:type="dxa" w:w="2880"/>
          </w:tcPr>
          <w:p>
            <w:r>
              <w:t>JIRA OAuth token</w:t>
            </w:r>
          </w:p>
        </w:tc>
      </w:tr>
      <w:tr>
        <w:tc>
          <w:tcPr>
            <w:tcW w:type="dxa" w:w="2880"/>
          </w:tcPr>
          <w:p>
            <w:r>
              <w:t>runs/index.json</w:t>
            </w:r>
          </w:p>
        </w:tc>
        <w:tc>
          <w:tcPr>
            <w:tcW w:type="dxa" w:w="2880"/>
          </w:tcPr>
          <w:p>
            <w:r>
              <w:t>{workspaceRoot}/</w:t>
            </w:r>
          </w:p>
        </w:tc>
        <w:tc>
          <w:tcPr>
            <w:tcW w:type="dxa" w:w="2880"/>
          </w:tcPr>
          <w:p>
            <w:r>
              <w:t>Run index: latest run ID + status list</w:t>
            </w:r>
          </w:p>
        </w:tc>
      </w:tr>
      <w:tr>
        <w:tc>
          <w:tcPr>
            <w:tcW w:type="dxa" w:w="2880"/>
          </w:tcPr>
          <w:p>
            <w:r>
              <w:t>reports/{runId}/summary.json</w:t>
            </w:r>
          </w:p>
        </w:tc>
        <w:tc>
          <w:tcPr>
            <w:tcW w:type="dxa" w:w="2880"/>
          </w:tcPr>
          <w:p>
            <w:r>
              <w:t>{workspaceRoot}/</w:t>
            </w:r>
          </w:p>
        </w:tc>
        <w:tc>
          <w:tcPr>
            <w:tcW w:type="dxa" w:w="2880"/>
          </w:tcPr>
          <w:p>
            <w:r>
              <w:t>Run summary: status, verdict, testResults, intendedNodeIds, environment, branch, pr, commit</w:t>
            </w:r>
          </w:p>
        </w:tc>
      </w:tr>
      <w:tr>
        <w:tc>
          <w:tcPr>
            <w:tcW w:type="dxa" w:w="2880"/>
          </w:tcPr>
          <w:p>
            <w:r>
              <w:t>reports/{runId}/events.jsonl</w:t>
            </w:r>
          </w:p>
        </w:tc>
        <w:tc>
          <w:tcPr>
            <w:tcW w:type="dxa" w:w="2880"/>
          </w:tcPr>
          <w:p>
            <w:r>
              <w:t>{workspaceRoot}/</w:t>
            </w:r>
          </w:p>
        </w:tc>
        <w:tc>
          <w:tcPr>
            <w:tcW w:type="dxa" w:w="2880"/>
          </w:tcPr>
          <w:p>
            <w:r>
              <w:t>Per-event NDJSON log (step/test/artifact events)</w:t>
            </w:r>
          </w:p>
        </w:tc>
      </w:tr>
      <w:tr>
        <w:tc>
          <w:tcPr>
            <w:tcW w:type="dxa" w:w="2880"/>
          </w:tcPr>
          <w:p>
            <w:r>
              <w:t>reports/{runId}/report.html</w:t>
            </w:r>
          </w:p>
        </w:tc>
        <w:tc>
          <w:tcPr>
            <w:tcW w:type="dxa" w:w="2880"/>
          </w:tcPr>
          <w:p>
            <w:r>
              <w:t>{workspaceRoot}/</w:t>
            </w:r>
          </w:p>
        </w:tc>
        <w:tc>
          <w:tcPr>
            <w:tcW w:type="dxa" w:w="2880"/>
          </w:tcPr>
          <w:p>
            <w:r>
              <w:t>Static HTML report</w:t>
            </w:r>
          </w:p>
        </w:tc>
      </w:tr>
      <w:tr>
        <w:tc>
          <w:tcPr>
            <w:tcW w:type="dxa" w:w="2880"/>
          </w:tcPr>
          <w:p>
            <w:r>
              <w:t>reports/{runId}/output.log</w:t>
            </w:r>
          </w:p>
        </w:tc>
        <w:tc>
          <w:tcPr>
            <w:tcW w:type="dxa" w:w="2880"/>
          </w:tcPr>
          <w:p>
            <w:r>
              <w:t>{workspaceRoot}/</w:t>
            </w:r>
          </w:p>
        </w:tc>
        <w:tc>
          <w:tcPr>
            <w:tcW w:type="dxa" w:w="2880"/>
          </w:tcPr>
          <w:p>
            <w:r>
              <w:t>Playwright stdout/stderr (redacted, last 12 KB streamed)</w:t>
            </w:r>
          </w:p>
        </w:tc>
      </w:tr>
    </w:tbl>
    <w:p>
      <w:r>
        <w:t>──────────────────────────────────────────────────────────────────────</w:t>
      </w:r>
    </w:p>
    <w:p>
      <w:pPr>
        <w:pStyle w:val="Heading1"/>
      </w:pPr>
      <w:r>
        <w:rPr>
          <w:b/>
        </w:rPr>
        <w:t>9. Run Provenance (V5+)</w:t>
      </w:r>
    </w:p>
    <w:p>
      <w:r>
        <w:t>POST /api/runs accepts optional environment, branch, pr, commit fields. If absent, CI env vars are checked as fallback (GITHUB_REF_NAME, GITHUB_SHA, GITHUB_PR_NUMBER). Values are persisted in summary.json and surfaced in GET /api/history and GET /api/runs/:runId.</w:t>
      </w:r>
    </w:p>
    <w:p>
      <w:r>
        <w:t>CLI: pathlight run --branch=main --pr=123 --commit=abc123 --environment=staging forwards these to the server.</w:t>
      </w:r>
    </w:p>
    <w:p>
      <w:r>
        <w:t>──────────────────────────────────────────────────────────────────────</w:t>
      </w:r>
    </w:p>
    <w:p>
      <w:pPr>
        <w:pStyle w:val="Heading1"/>
      </w:pPr>
      <w:r>
        <w:rPr>
          <w:b/>
        </w:rPr>
        <w:t>10. JIRA Bug Lifecycle (V9 — Partial)</w:t>
      </w:r>
    </w:p>
    <w:p>
      <w:r>
        <w:t>Manual bug creation (POST /api/bugs/create): creates a JIRA Bug with full evidence payload (failing step, error, duration, retry count, trace link, run ID). Attaches screenshot. Links to source story via linkedStories[0] or storyId fallback. Stores bug key as openBugKey on the manifest node.</w:t>
      </w:r>
    </w:p>
    <w:p>
      <w:r>
        <w:t>Auto bug creation: triggers when a journey has failed consecutively for autoBugCreateAfterFailures runs (default 2). Skipped if the node has an @no-auto-bug tag. Payload identical to manual + pathlight-auto label.</w:t>
      </w:r>
    </w:p>
    <w:p>
      <w:r>
        <w:t>Test debt export (POST /api/bugs/export-debt): creates JIRA Stories for uncovered journeys. Includes journey label, stage, branch type, priority, business rules covered, estimated effort. Deduplicates via openDebtStoryKey on the manifest node. Validates jiraProjectKey override against /^[A-Z][A-Z0-9]{1,9}$/.</w:t>
      </w:r>
    </w:p>
    <w:p>
      <w:r>
        <w:rPr>
          <w:b/>
        </w:rPr>
        <w:t>V9 TODO (not yet implemented): 30-minute polling job to check bug status and update manifest when bugs are resolved.</w:t>
      </w:r>
    </w:p>
    <w:p>
      <w:r>
        <w:t>──────────────────────────────────────────────────────────────────────</w:t>
      </w:r>
    </w:p>
    <w:p>
      <w:pPr>
        <w:pStyle w:val="Heading1"/>
      </w:pPr>
      <w:r>
        <w:rPr>
          <w:b/>
        </w:rPr>
        <w:t>11. Known Limitations and Deferred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Current behaviour</w:t>
            </w:r>
          </w:p>
        </w:tc>
        <w:tc>
          <w:tcPr>
            <w:tcW w:type="dxa" w:w="2880"/>
          </w:tcPr>
          <w:p>
            <w:r>
              <w:rPr>
                <w:b/>
              </w:rPr>
              <w:t>Deferred scope</w:t>
            </w:r>
          </w:p>
        </w:tc>
      </w:tr>
      <w:tr>
        <w:tc>
          <w:tcPr>
            <w:tcW w:type="dxa" w:w="2880"/>
          </w:tcPr>
          <w:p>
            <w:r>
              <w:t>Postgres history (V8)</w:t>
            </w:r>
          </w:p>
        </w:tc>
        <w:tc>
          <w:tcPr>
            <w:tcW w:type="dxa" w:w="2880"/>
          </w:tcPr>
          <w:p>
            <w:r>
              <w:t>JSON file store; DATABASE_URL logs a clear info/error on startup</w:t>
            </w:r>
          </w:p>
        </w:tc>
        <w:tc>
          <w:tcPr>
            <w:tcW w:type="dxa" w:w="2880"/>
          </w:tcPr>
          <w:p>
            <w:r>
              <w:t>Postgres implementation requires pg package</w:t>
            </w:r>
          </w:p>
        </w:tc>
      </w:tr>
      <w:tr>
        <w:tc>
          <w:tcPr>
            <w:tcW w:type="dxa" w:w="2880"/>
          </w:tcPr>
          <w:p>
            <w:r>
              <w:t>V9 JIRA polling</w:t>
            </w:r>
          </w:p>
        </w:tc>
        <w:tc>
          <w:tcPr>
            <w:tcW w:type="dxa" w:w="2880"/>
          </w:tcPr>
          <w:p>
            <w:r>
              <w:t>Bug creation and pass-comments work; 30-minute polling loop not implemented</w:t>
            </w:r>
          </w:p>
        </w:tc>
        <w:tc>
          <w:tcPr>
            <w:tcW w:type="dxa" w:w="2880"/>
          </w:tcPr>
          <w:p>
            <w:r>
              <w:t>See V9 TODO comment in app.ts</w:t>
            </w:r>
          </w:p>
        </w:tc>
      </w:tr>
      <w:tr>
        <w:tc>
          <w:tcPr>
            <w:tcW w:type="dxa" w:w="2880"/>
          </w:tcPr>
          <w:p>
            <w:r>
              <w:t>V10 PR scope</w:t>
            </w:r>
          </w:p>
        </w:tc>
        <w:tc>
          <w:tcPr>
            <w:tcW w:type="dxa" w:w="2880"/>
          </w:tcPr>
          <w:p>
            <w:r>
              <w:t>Returns { recommendedNodeIds:[], reason:"not yet implemented", fallback:"full-suite" }</w:t>
            </w:r>
          </w:p>
        </w:tc>
        <w:tc>
          <w:tcPr>
            <w:tcW w:type="dxa" w:w="2880"/>
          </w:tcPr>
          <w:p>
            <w:r>
              <w:t>Needs reliable PR→story linkage; current JIRA text-search was removed (inaccurate)</w:t>
            </w:r>
          </w:p>
        </w:tc>
      </w:tr>
      <w:tr>
        <w:tc>
          <w:tcPr>
            <w:tcW w:type="dxa" w:w="2880"/>
          </w:tcPr>
          <w:p>
            <w:r>
              <w:t>MCP transport</w:t>
            </w:r>
          </w:p>
        </w:tc>
        <w:tc>
          <w:tcPr>
            <w:tcW w:type="dxa" w:w="2880"/>
          </w:tcPr>
          <w:p>
            <w:r>
              <w:t>Custom HTTP (POST /api/mcp). Header X-Pathlight-MCP-Version: custom-http-v1</w:t>
            </w:r>
          </w:p>
        </w:tc>
        <w:tc>
          <w:tcPr>
            <w:tcW w:type="dxa" w:w="2880"/>
          </w:tcPr>
          <w:p>
            <w:r>
              <w:t>Real MCP transport (stdio / SSE) not implemented</w:t>
            </w:r>
          </w:p>
        </w:tc>
      </w:tr>
      <w:tr>
        <w:tc>
          <w:tcPr>
            <w:tcW w:type="dxa" w:w="2880"/>
          </w:tcPr>
          <w:p>
            <w:r>
              <w:t>SSRF via DNS</w:t>
            </w:r>
          </w:p>
        </w:tc>
        <w:tc>
          <w:tcPr>
            <w:tcW w:type="dxa" w:w="2880"/>
          </w:tcPr>
          <w:p>
            <w:r>
              <w:t>Private IP literals blocked; DNS resolution of public hostnames to private IPs not blocked</w:t>
            </w:r>
          </w:p>
        </w:tc>
        <w:tc>
          <w:tcPr>
            <w:tcW w:type="dxa" w:w="2880"/>
          </w:tcPr>
          <w:p>
            <w:r>
              <w:t>Requires DNS-resolving proxy</w:t>
            </w:r>
          </w:p>
        </w:tc>
      </w:tr>
      <w:tr>
        <w:tc>
          <w:tcPr>
            <w:tcW w:type="dxa" w:w="2880"/>
          </w:tcPr>
          <w:p>
            <w:r>
              <w:t>Multi-user / hosted mode</w:t>
            </w:r>
          </w:p>
        </w:tc>
        <w:tc>
          <w:tcPr>
            <w:tcW w:type="dxa" w:w="2880"/>
          </w:tcPr>
          <w:p>
            <w:r>
              <w:t>/api/local-token disabled when PATHLIGHT_HOST is non-loopback</w:t>
            </w:r>
          </w:p>
        </w:tc>
        <w:tc>
          <w:tcPr>
            <w:tcW w:type="dxa" w:w="2880"/>
          </w:tcPr>
          <w:p>
            <w:r>
              <w:t>Full multi-user mode is out of scope for V1–V11</w:t>
            </w:r>
          </w:p>
        </w:tc>
      </w:tr>
    </w:tbl>
    <w:p>
      <w:r>
        <w:t>──────────────────────────────────────────────────────────────────────</w:t>
      </w:r>
    </w:p>
    <w:p>
      <w:pPr>
        <w:pStyle w:val="Heading1"/>
      </w:pPr>
      <w:r>
        <w:rPr>
          <w:b/>
        </w:rPr>
        <w:t>12. Key Implementation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apps/server/src/app.ts</w:t>
            </w:r>
          </w:p>
        </w:tc>
        <w:tc>
          <w:tcPr>
            <w:tcW w:type="dxa" w:w="4320"/>
          </w:tcPr>
          <w:p>
            <w:r>
              <w:t>~4 100 lines. All Express routes, createApp() factory, inline helpers. Core of the application.</w:t>
            </w:r>
          </w:p>
        </w:tc>
      </w:tr>
      <w:tr>
        <w:tc>
          <w:tcPr>
            <w:tcW w:type="dxa" w:w="4320"/>
          </w:tcPr>
          <w:p>
            <w:r>
              <w:t>apps/server/src/event-bus.ts</w:t>
            </w:r>
          </w:p>
        </w:tc>
        <w:tc>
          <w:tcPr>
            <w:tcW w:type="dxa" w:w="4320"/>
          </w:tcPr>
          <w:p>
            <w:r>
              <w:t>EventBus class: event ingestion, deduplication, SSE broadcast, run recovery, RunMetadata (env/branch/pr/commit)</w:t>
            </w:r>
          </w:p>
        </w:tc>
      </w:tr>
      <w:tr>
        <w:tc>
          <w:tcPr>
            <w:tcW w:type="dxa" w:w="4320"/>
          </w:tcPr>
          <w:p>
            <w:r>
              <w:t>apps/server/src/report.ts</w:t>
            </w:r>
          </w:p>
        </w:tc>
        <w:tc>
          <w:tcPr>
            <w:tcW w:type="dxa" w:w="4320"/>
          </w:tcPr>
          <w:p>
            <w:r>
              <w:t>publishReport(), ReportRunState (with provenance fields), atomic JSON writes</w:t>
            </w:r>
          </w:p>
        </w:tc>
      </w:tr>
      <w:tr>
        <w:tc>
          <w:tcPr>
            <w:tcW w:type="dxa" w:w="4320"/>
          </w:tcPr>
          <w:p>
            <w:r>
              <w:t>apps/server/src/local-auth.ts</w:t>
            </w:r>
          </w:p>
        </w:tc>
        <w:tc>
          <w:tcPr>
            <w:tcW w:type="dxa" w:w="4320"/>
          </w:tcPr>
          <w:p>
            <w:r>
              <w:t>generateToken(), createLocalAuthMiddleware(), timingSafeEqual comparison</w:t>
            </w:r>
          </w:p>
        </w:tc>
      </w:tr>
      <w:tr>
        <w:tc>
          <w:tcPr>
            <w:tcW w:type="dxa" w:w="4320"/>
          </w:tcPr>
          <w:p>
            <w:r>
              <w:t>apps/server/src/rate-limit.ts</w:t>
            </w:r>
          </w:p>
        </w:tc>
        <w:tc>
          <w:tcPr>
            <w:tcW w:type="dxa" w:w="4320"/>
          </w:tcPr>
          <w:p>
            <w:r>
              <w:t>RateLimiter sliding-window with 5-min cleanup timer (.unref())</w:t>
            </w:r>
          </w:p>
        </w:tc>
      </w:tr>
      <w:tr>
        <w:tc>
          <w:tcPr>
            <w:tcW w:type="dxa" w:w="4320"/>
          </w:tcPr>
          <w:p>
            <w:r>
              <w:t>apps/server/src/redact.ts</w:t>
            </w:r>
          </w:p>
        </w:tc>
        <w:tc>
          <w:tcPr>
            <w:tcW w:type="dxa" w:w="4320"/>
          </w:tcPr>
          <w:p>
            <w:r>
              <w:t>redactOutput(): strips Bearer tokens and credential-like k=v pairs</w:t>
            </w:r>
          </w:p>
        </w:tc>
      </w:tr>
      <w:tr>
        <w:tc>
          <w:tcPr>
            <w:tcW w:type="dxa" w:w="4320"/>
          </w:tcPr>
          <w:p>
            <w:r>
              <w:t>apps/server/src/quality-checks.ts</w:t>
            </w:r>
          </w:p>
        </w:tc>
        <w:tc>
          <w:tcPr>
            <w:tcW w:type="dxa" w:w="4320"/>
          </w:tcPr>
          <w:p>
            <w:r>
              <w:t>checkTestQuality(): hasJourneyId, hasExpect, hasPlaywrightImport, noForbiddenImports</w:t>
            </w:r>
          </w:p>
        </w:tc>
      </w:tr>
      <w:tr>
        <w:tc>
          <w:tcPr>
            <w:tcW w:type="dxa" w:w="4320"/>
          </w:tcPr>
          <w:p>
            <w:r>
              <w:t>apps/server/src/logger.ts</w:t>
            </w:r>
          </w:p>
        </w:tc>
        <w:tc>
          <w:tcPr>
            <w:tcW w:type="dxa" w:w="4320"/>
          </w:tcPr>
          <w:p>
            <w:r>
              <w:t>Structured JSON logger: log.info/warn/error → { level, msg, ts, ...meta }</w:t>
            </w:r>
          </w:p>
        </w:tc>
      </w:tr>
      <w:tr>
        <w:tc>
          <w:tcPr>
            <w:tcW w:type="dxa" w:w="4320"/>
          </w:tcPr>
          <w:p>
            <w:r>
              <w:t>apps/server/src/config/feature-flags.ts</w:t>
            </w:r>
          </w:p>
        </w:tc>
        <w:tc>
          <w:tcPr>
            <w:tcW w:type="dxa" w:w="4320"/>
          </w:tcPr>
          <w:p>
            <w:r>
              <w:t>flags.bypassExternalAI, flags.jiraMock — centralised feature flag reads</w:t>
            </w:r>
          </w:p>
        </w:tc>
      </w:tr>
      <w:tr>
        <w:tc>
          <w:tcPr>
            <w:tcW w:type="dxa" w:w="4320"/>
          </w:tcPr>
          <w:p>
            <w:r>
              <w:t>apps/server/src/services/RiskService.ts</w:t>
            </w:r>
          </w:p>
        </w:tc>
        <w:tc>
          <w:tcPr>
            <w:tcW w:type="dxa" w:w="4320"/>
          </w:tcPr>
          <w:p>
            <w:r>
              <w:t>computeRisk(): BLOCKED/HOLD/GO, untested-critical/high journeys, jurisdiction-aware statements</w:t>
            </w:r>
          </w:p>
        </w:tc>
      </w:tr>
      <w:tr>
        <w:tc>
          <w:tcPr>
            <w:tcW w:type="dxa" w:w="4320"/>
          </w:tcPr>
          <w:p>
            <w:r>
              <w:t>apps/server/src/services/ComplianceService.ts</w:t>
            </w:r>
          </w:p>
        </w:tc>
        <w:tc>
          <w:tcPr>
            <w:tcW w:type="dxa" w:w="4320"/>
          </w:tcPr>
          <w:p>
            <w:r>
              <w:t>buildComplianceHtml(): HTML audit trail with disclaimer and escapeHtml()</w:t>
            </w:r>
          </w:p>
        </w:tc>
      </w:tr>
      <w:tr>
        <w:tc>
          <w:tcPr>
            <w:tcW w:type="dxa" w:w="4320"/>
          </w:tcPr>
          <w:p>
            <w:r>
              <w:t>apps/server/src/services/HistoryService.ts</w:t>
            </w:r>
          </w:p>
        </w:tc>
        <w:tc>
          <w:tcPr>
            <w:tcW w:type="dxa" w:w="4320"/>
          </w:tcPr>
          <w:p>
            <w:r>
              <w:t>readRunHistory(), computeHealthScores(), detectRegressions() — no 50-item cap</w:t>
            </w:r>
          </w:p>
        </w:tc>
      </w:tr>
      <w:tr>
        <w:tc>
          <w:tcPr>
            <w:tcW w:type="dxa" w:w="4320"/>
          </w:tcPr>
          <w:p>
            <w:r>
              <w:t>packages/manifest-schema/src/index.ts</w:t>
            </w:r>
          </w:p>
        </w:tc>
        <w:tc>
          <w:tcPr>
            <w:tcW w:type="dxa" w:w="4320"/>
          </w:tcPr>
          <w:p>
            <w:r>
              <w:t>Types, JOURNEY_ID_RE, validateJourneyCsv(), validateManifest(), DraftManifest</w:t>
            </w:r>
          </w:p>
        </w:tc>
      </w:tr>
      <w:tr>
        <w:tc>
          <w:tcPr>
            <w:tcW w:type="dxa" w:w="4320"/>
          </w:tcPr>
          <w:p>
            <w:r>
              <w:t>packages/ai-provider/src/index.ts</w:t>
            </w:r>
          </w:p>
        </w:tc>
        <w:tc>
          <w:tcPr>
            <w:tcW w:type="dxa" w:w="4320"/>
          </w:tcPr>
          <w:p>
            <w:r>
              <w:t>AIProvider interface + 5 implementations. Gemini uses x-goog-api-key header.</w:t>
            </w:r>
          </w:p>
        </w:tc>
      </w:tr>
      <w:tr>
        <w:tc>
          <w:tcPr>
            <w:tcW w:type="dxa" w:w="4320"/>
          </w:tcPr>
          <w:p>
            <w:r>
              <w:t>packages/cli/src/cli.ts</w:t>
            </w:r>
          </w:p>
        </w:tc>
        <w:tc>
          <w:tcPr>
            <w:tcW w:type="dxa" w:w="4320"/>
          </w:tcPr>
          <w:p>
            <w:r>
              <w:t>12-command CLI with token auth, safeFetch(), flagVal()</w:t>
            </w:r>
          </w:p>
        </w:tc>
      </w:tr>
      <w:tr>
        <w:tc>
          <w:tcPr>
            <w:tcW w:type="dxa" w:w="4320"/>
          </w:tcPr>
          <w:p>
            <w:r>
              <w:t>packages/cli/src/index.ts</w:t>
            </w:r>
          </w:p>
        </w:tc>
        <w:tc>
          <w:tcPr>
            <w:tcW w:type="dxa" w:w="4320"/>
          </w:tcPr>
          <w:p>
            <w:r>
              <w:t>runGate(), GateOptions, HELP_TEXT — library export</w:t>
            </w:r>
          </w:p>
        </w:tc>
      </w:tr>
      <w:tr>
        <w:tc>
          <w:tcPr>
            <w:tcW w:type="dxa" w:w="4320"/>
          </w:tcPr>
          <w:p>
            <w:r>
              <w:t>packages/playwright-reporter/src/index.ts</w:t>
            </w:r>
          </w:p>
        </w:tc>
        <w:tc>
          <w:tcPr>
            <w:tcW w:type="dxa" w:w="4320"/>
          </w:tcPr>
          <w:p>
            <w:r>
              <w:t>PathlightReporter: chain-based event delivery, semantic mapping, redaction</w:t>
            </w:r>
          </w:p>
        </w:tc>
      </w:tr>
      <w:tr>
        <w:tc>
          <w:tcPr>
            <w:tcW w:type="dxa" w:w="4320"/>
          </w:tcPr>
          <w:p>
            <w:r>
              <w:t>playwright.config.ts</w:t>
            </w:r>
          </w:p>
        </w:tc>
        <w:tc>
          <w:tcPr>
            <w:tcW w:type="dxa" w:w="4320"/>
          </w:tcPr>
          <w:p>
            <w:r>
              <w:t>E2E on port 4343, reuseExistingServer:false, VITE_HMR_PORT=24680 (avoids port conflict)</w:t>
            </w:r>
          </w:p>
        </w:tc>
      </w:tr>
    </w:tbl>
    <w:p>
      <w:r>
        <w:t>──────────────────────────────────────────────────────────────────────</w:t>
      </w:r>
    </w:p>
    <w:p>
      <w:pPr>
        <w:pStyle w:val="Heading1"/>
      </w:pPr>
      <w:r>
        <w:rPr>
          <w:b/>
        </w:rPr>
        <w:t>13. Quick Start</w:t>
      </w:r>
    </w:p>
    <w:p>
      <w:r>
        <w:t>1. npm install</w:t>
      </w:r>
    </w:p>
    <w:p>
      <w:r>
        <w:t>2. cp config/environments/development.env.example .env</w:t>
      </w:r>
    </w:p>
    <w:p>
      <w:r>
        <w:t>3. npm run dev</w:t>
      </w:r>
    </w:p>
    <w:p>
      <w:r>
        <w:t>4. Open http://127.0.0.1:4242/config</w:t>
      </w:r>
    </w:p>
    <w:p>
      <w:r>
        <w:t>5. Fill Project Name, Project Key, Project root, then Save configuration.</w:t>
      </w:r>
    </w:p>
    <w:p>
      <w:r>
        <w:t>6. Upload journeys CSV (or use Journey Intelligence panel to derive from JIRA).</w:t>
      </w:r>
    </w:p>
    <w:p>
      <w:r>
        <w:t>7. Click Lock manifest.</w:t>
      </w:r>
    </w:p>
    <w:p>
      <w:r>
        <w:t>8. Click Start run on the fishbone page.</w:t>
      </w:r>
    </w:p>
    <w:p/>
    <w:p>
      <w:r>
        <w:t>CI gate:</w:t>
      </w:r>
    </w:p>
    <w:p>
      <w:r>
        <w:t xml:space="preserve">  pathlight gate --min-pass-rate=90 --no-critical-failures</w:t>
      </w:r>
    </w:p>
    <w:p>
      <w:r>
        <w:t xml:space="preserve">  # exits 0 on pass, 1 on fail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