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Technical Architecture Document</w:t>
      </w:r>
    </w:p>
    <w:p>
      <w:pPr>
        <w:jc w:val="center"/>
      </w:pPr>
      <w:r>
        <w:rPr>
          <w:sz w:val="24"/>
          <w:szCs w:val="24"/>
        </w:rPr>
        <w:t xml:space="preserve">Version 1.1  ·  Kirrt Tech  ·  May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— v1.1 patches architecture for project-agnostic reporter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TAD v1.0. This document is self-contained.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change in v1.1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is injected by Pathlight at run time. No user installation required. Journey matching is automatic via title pattern [E2E-NNN]. @pathlight: tags removed.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Glossary v1.1. ZovKu PRD v1.5.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</w:tbl>
    <w:p/>
    <w:p>
      <w:pPr>
        <w:pStyle w:val="Heading1"/>
      </w:pPr>
      <w:r>
        <w:t xml:space="preserve">1. Architecture Overview</w:t>
      </w:r>
    </w:p>
    <w:p>
      <w:r>
        <w:t xml:space="preserve">Pathlight is a test automation platform that connects to existing Playwright suites, spawns and stops test runs on command, observes events in real time, renders live execution state in a fishbone diagram, and publishes a static dashboard after each run. It does not require any installation or code changes in the project being tested.</w:t>
      </w:r>
    </w:p>
    <w:p/>
    <w:p>
      <w:pPr>
        <w:pStyle w:val="Heading2"/>
      </w:pPr>
      <w:r>
        <w:t xml:space="preserve">1.1 Component Map</w:t>
      </w:r>
    </w:p>
    <w:p>
      <w:r>
        <w:rPr>
          <w:i/>
          <w:iCs/>
        </w:rPr>
        <w:t xml:space="preserve">Key change in v1.1: the Playwright reporter is no longer installed by the user. Pathlight injects it at run time by setting reporter configuration via the PATHLIGHT_REPORTER_PATH environment variable passed to the Playwright child process. The user installs nothing in their project.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Does NOT 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Intelligence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Deriving testable paths and suggesting business rules from JIRA stories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Executing tests, storing runs, rendering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Editor (CLI + API)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Validating, locking, and storing the manifest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Generating paths, running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locked source of truth for paths and rules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results, run history, JIRA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(injected)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Emitting structured events. Counting dropped events, untagged tests, invalid tags.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state, UI, 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Bus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Receiving, validating, deduplicating, persisting, broadcasting events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execution, manifest management, 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Plane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Commands: start/stop/rerun. Manifest validate/lock. Computing intendedNodeIds.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Observing test state (SSE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Runner Orchestrator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Spawning Playwright with injected reporter and env vars. Journey ID matching from test titles.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 test code, modifying test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Fishbone Renderer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Visualising run state from SSE events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Storing state, fetching data beyond initial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Publisher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Generating the static HTML report. Artifact discovery.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Hosting, sharing, or serving the report</w:t>
            </w:r>
          </w:p>
        </w:tc>
      </w:tr>
    </w:tbl>
    <w:p/>
    <w:p>
      <w:pPr>
        <w:pStyle w:val="Heading1"/>
      </w:pPr>
      <w:r>
        <w:t xml:space="preserve">2. Core User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1200"/>
        <w:gridCol w:w="4000"/>
        <w:gridCol w:w="23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projectRoot and playwrightConfigPath on Pathlight config page. No changes to the ZovKu project.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pathlight.config.json updated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JIRA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 + PKCE. CloudId discovered. Stories fetched.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+ cloudId stored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journeys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CSV. Lock manifest.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Locked manifest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/api/runs. Server assigns runId, computes intendedNodeIds, injects reporter into Playwright child process via env vars.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started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Observe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Fishbone animates. Journey IDs matched automatically from test titles.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visual in browser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completes. Dashboard publishes automatically.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HTML report</w:t>
            </w:r>
          </w:p>
        </w:tc>
      </w:tr>
    </w:tbl>
    <w:p/>
    <w:p>
      <w:pPr>
        <w:pStyle w:val="Heading2"/>
      </w:pPr>
      <w:r>
        <w:t xml:space="preserve">2.1 Journey-to-test matching (v1.1)</w:t>
      </w:r>
    </w:p>
    <w:p>
      <w:r>
        <w:t xml:space="preserve">Tests are matched to manifest nodes automatically by extracting the journey ID from the Playwright test title. No @pathlight: tag is required. No code changes are needed in the test project.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title must contain [E2E-NNN] where NNN is one or more digits. Example: '[E2E-005] Owner Sends a Single Review Request SMS'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extracts ID using regex: /\[([A-Za-z0-9-]+)\]/. First match is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match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is untagged. untaggedTestCount incremented. No events emitted for this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matches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bracketed ID is used. If it matches a manifest node, tracking proceeds normally.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Bracketed ID found but not in manifest. unknownTagCount incremented. No events emitted.</w:t>
            </w:r>
          </w:p>
        </w:tc>
      </w:tr>
    </w:tbl>
    <w:p/>
    <w:p>
      <w:pPr>
        <w:pStyle w:val="Heading1"/>
      </w:pPr>
      <w:r>
        <w:t xml:space="preserve">3. Data Schemas</w:t>
      </w:r>
    </w:p>
    <w:p>
      <w:r>
        <w:rPr>
          <w:b/>
          <w:bCs/>
        </w:rPr>
        <w:t xml:space="preserve">Schema rule: Every schema has a schemaVersion field. Breaking changes increment the version.</w:t>
      </w:r>
    </w:p>
    <w:p/>
    <w:p>
      <w:pPr>
        <w:pStyle w:val="Heading2"/>
      </w:pPr>
      <w:r>
        <w:t xml:space="preserve">3.1 BusinessRule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RuleSeverity = "low" | "medium" | "high" | "critical";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BusinessRule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schemaVersion: string;   //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           string;   // "BR-S2-001" - permanent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 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     RuleSeverity;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sourceRef: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jurisdiction:  string;   // "NZ" | "AU" |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draft?:       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deprecated?:  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supersededBy?: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3.2 ManifestNode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BranchType = "happy" | "unhappy" | "edge" | "boundary" | "system";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ManifestNode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schemaVersion: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             string;   // e.g. "E2E-001" - permanent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projectKey: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stage:    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module:   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storyId?: 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storyTitle?: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storyHash?: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branchType:      BranchType;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    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           RiskLevel;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businessRuleIds: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testFiles:      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          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deprecated?:    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supersededBy?: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3.3 ManifestFile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ManifestFile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projectKey: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lockedAt: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lockedBy:     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businessRules: BusinessRule[];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        ManifestNode[];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3.4 Event Schema</w:t>
      </w:r>
    </w:p>
    <w:p>
      <w:r>
        <w:t xml:space="preserve">ReporterEventInput and StoredPathlightEvent schemas are unchanged from v1.0. The only change is how testId is resolved: it is now extracted from the test title bracket pattern rather than from an @pathlight: tag.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Payload (key fields)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run.started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onBegin - once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totalTests, suiteTag, runType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test.started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body begins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testId (from title), attemptId, workerId, 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test.passed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assertions 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testId, attemptId, duration, retryCount, workerId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test.failed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Attempt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testId, attemptId, duration, error (redacted), errorType, retryCount, workerId, isFinalAttempt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test.skipped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result.status === skipped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testId, attemptId, reason?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run.finished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onEnd - once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total, passed, failed, skipped, duration, totalEventsSent, droppedEventCount, untaggedTestCount, invalidTagCount, unknownTagCount</w:t>
            </w:r>
          </w:p>
        </w:tc>
      </w:tr>
    </w:tbl>
    <w:p/>
    <w:p>
      <w:pPr>
        <w:pStyle w:val="Heading1"/>
      </w:pPr>
      <w:r>
        <w:t xml:space="preserve">5. Reporter Contract</w:t>
      </w:r>
    </w:p>
    <w:p>
      <w:r>
        <w:rPr>
          <w:b/>
          <w:bCs/>
        </w:rPr>
        <w:t xml:space="preserve">CHANGED IN v1.1: The reporter is no longer a user-installed npm package. It is bundled inside Pathlight and injected at run time via environment variables. The user makes zero changes to their test project.</w:t>
      </w:r>
    </w:p>
    <w:p/>
    <w:p>
      <w:pPr>
        <w:pStyle w:val="Heading2"/>
      </w:pPr>
      <w:r>
        <w:t xml:space="preserve">5.1 Reporter injection (replaces installation)</w:t>
      </w:r>
    </w:p>
    <w:p>
      <w:r>
        <w:t xml:space="preserve">When Pathlight starts a run, the Runner Orchestrator passes the reporter to Playwright via environment configuration: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// Runner Orchestrator sets these env vars on the child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PATHLIGHT_RUN_ID:       runId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PATHLIGHT_SERVER_URL:   "http://127.0.0.1:4242"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PATHLIGHT_REPORTER_PATH: "/path/to/pathlight/bundled-reporter.js"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// Playwright picks up extra reporters via PLAYWRIGHT_EXTRA_REPORTER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via --reporter CLI arg appended to the spawn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playwright test --reporter=list,/path/to/bundled-reporter.js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Non-negotiable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user installs nothing. The user changes no config files in their project. Pathlight is entirely self-contained.</w:t>
            </w:r>
          </w:p>
        </w:tc>
      </w:tr>
    </w:tbl>
    <w:p/>
    <w:p>
      <w:pPr>
        <w:pStyle w:val="Heading2"/>
      </w:pPr>
      <w:r>
        <w:t xml:space="preserve">5.2 Journey-to-manifest mapping</w:t>
      </w:r>
    </w:p>
    <w:p>
      <w:r>
        <w:t xml:space="preserve">Replaces the @pathlight: tag system from v1.0. No tags required.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// Step 1: Extract bracketed ID from test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match = testTitle.match(/\[([A-Za-z0-9-]+)\]/);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bracketed ID: untaggedTestCount++. No events emitted.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nodeId = match[1]; // e.g. "E2E-005"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2: Check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(!manifest.has(nodeId))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 found but not in manifest: unknownTagCount++. No events emitted.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Proceed with normal event emission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 incremented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Events emitted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title has no [NNN]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untaggedTestCount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[NNN] found, nodeId in manifest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lifecycle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[NNN] found, nodeId NOT in manifest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unknownTagCount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r>
        <w:t xml:space="preserve">6. Event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Design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Server-Sent Events (SSE)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One-way streaming. Browser reconnects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127.0.0.1:4242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not bind to 0.0.0.0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 id: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 (monotonic integer)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Last-Event-ID for replay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Heartbeat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: heartbeat every 15s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Keeps alive through proxies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events FIFO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 covers fast reconnects. events.jsonl covers the rest.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report.ready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SSE buffer, NOT in events.jsonl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recoverable from summary.json</w:t>
            </w:r>
          </w:p>
        </w:tc>
      </w:tr>
    </w:tbl>
    <w:p/>
    <w:p>
      <w:pPr>
        <w:pStyle w:val="Heading1"/>
      </w:pPr>
      <w:r>
        <w:t xml:space="preserve">7. Control Plane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 { runId, intendedNodeIds } | 409 if run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/api/runs/:runId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 { status: 'stopping'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/api/runs/:runId/rerun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 { runId, intendedNodeIds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/api/runs/:runId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{ runId, status, testResults, intendedNodeIds, reportReady, health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/api/manifest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ManifestFile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/api/manifest/validate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{ valid:true } | 422 { errors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/api/manifest/lock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{ lockedAt, lockedBy } | 409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text/event-stream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{ status:'ok', activeRunId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 { received, reason? }</w:t>
            </w:r>
          </w:p>
        </w:tc>
      </w:tr>
    </w:tbl>
    <w:p/>
    <w:p>
      <w:pPr>
        <w:pStyle w:val="Heading1"/>
      </w:pPr>
      <w:r>
        <w:t xml:space="preserve">8. Runner Orchestration</w:t>
      </w:r>
    </w:p>
    <w:p>
      <w:pPr>
        <w:pStyle w:val="Heading2"/>
      </w:pPr>
      <w:r>
        <w:t xml:space="preserve">8.1 Spawning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reporterPath = path.join(__dirname, "bundled-reporter.js");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child = spawn("npx",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"playwright",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`--reporter=list,${reporterPath}`,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...allowlistedArgs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cwd: config.projectRoot,  // FROM CONFIG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...process.env,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PATHLIGHT_RUN_ID:        runId,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PATHLIGHT_SERVER_URL:    "http://127.0.0.1:4242"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/>
    <w:p>
      <w:pPr>
        <w:pStyle w:val="Heading1"/>
      </w:pPr>
      <w:r>
        <w:t xml:space="preserve">12. Fishbone Renderer Specification</w:t>
      </w:r>
    </w:p>
    <w:p>
      <w:pPr>
        <w:pStyle w:val="Heading2"/>
      </w:pPr>
      <w:r>
        <w:t xml:space="preserve">12.1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bar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logo + live pass/fail counters + Start/Stop button + Config link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&lt;=10% viewport height. Fixed.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nav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list of stages. Status dots. Clicking renders stage fishbones.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width. Hideable.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area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Stacked horizontal fishbones per priority tier, sorted by priorityRank.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Fills remaining height.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Bottom panel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commentary feed. Format: {stageKey} . {journeyId} . {stepTitle}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~15% viewport. Always visible.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panel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Slides in on branch click. Shows journey detail, rules, status, artifacts, Rerun.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Overlay.</w:t>
            </w:r>
          </w:p>
        </w:tc>
      </w:tr>
    </w:tbl>
    <w:p/>
    <w:p>
      <w:pPr>
        <w:pStyle w:val="Heading1"/>
      </w:pPr>
      <w:r>
        <w:t xml:space="preserve">14. Environment Strategy</w:t>
      </w:r>
    </w:p>
    <w:p>
      <w:pPr>
        <w:pStyle w:val="Heading2"/>
      </w:pPr>
      <w:r>
        <w:t xml:space="preserve">14.3 Project configuration fields (NEW in v1.1)</w:t>
      </w:r>
    </w:p>
    <w:p>
      <w:r>
        <w:t xml:space="preserve">These fields are set on the Pathlight config page and stored in pathlight.config.json. They tell Pathlight where to find the project being tested.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(path)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path to the root of the project being tested. Pathlight runs npx playwright test from this directory.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/Users/inder/projects/ZovKu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playwrightConfigPath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(path)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playwright.config.ts/js relative to projectRoot. Auto-detected as playwright.config.ts if not set.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playwright.config.ts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playwrightOutputDir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(path)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directory for artifacts. Read from Playwright config if not overridden.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test-results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Non-negotiable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Pathlight never modifies files in projectRoot. It only reads the Playwright config and runs tests. The user project is read-only from Pathlight's perspective.</w:t>
            </w:r>
          </w:p>
        </w:tc>
      </w:tr>
    </w:tbl>
    <w:p/>
    <w:p>
      <w:pPr>
        <w:pStyle w:val="Heading1"/>
      </w:pPr>
      <w:r>
        <w:t xml:space="preserve">17. V1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user, local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sharing, no teams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Vitest/Jest/pytest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active run at a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parallel suites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project per server 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restart to switch projects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switcher in config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matching by title bracket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title must contain [E2E-NNN]. Titles without this pattern are untracked.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matching patterns post-V1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injection via --reporter arg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user's playwright.config.ts hardcodes reporter list, injection may conflict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historical run 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pass rate trends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files not redacted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Sensitive headers in traces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Traces are opt-in. Loudly unsafe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appendFileSync blocks at high volume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loop blocked during heavy runs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queue post-V1</w:t>
            </w:r>
          </w:p>
        </w:tc>
      </w:tr>
    </w:tbl>
    <w:p/>
    <w:p>
      <w:pPr>
        <w:pStyle w:val="Heading1"/>
      </w:pPr>
      <w:r>
        <w:t xml:space="preserve">18. Sign-off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Glossary v1.1 concurrent sign-off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injection approach confirmed: bundled reporter injected via --reporter CLI arg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v1.1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matching: [E2E-NNN] bracket pattern replaces @pathlight: tag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v1.1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projectRoot and playwrightConfigPath fields added to config page and pathlight.config.json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v1.1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CSRF risk acknowledged: local command API can spawn Playwright runs. Origin header check is V1 mitigation.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2026-05-27T01:01:41.382Z</dcterms:created>
  <dcterms:modified xsi:type="dcterms:W3CDTF">2026-05-27T01:01:41.382Z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