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Residential Restoration Work</w:t>
      </w:r>
    </w:p>
    <w:p>
      <w:r>
        <w:t>In collaboration with restoration companies and insurance providers, our drywall division specializes in delivering high-quality residential restoration services following property damage caused by water, fire, mold, or structural issues. Restoration projects require precision, speed, and coordination with multiple trades to return homes to their original condition—or better.</w:t>
      </w:r>
    </w:p>
    <w:p>
      <w:r>
        <w:t>Our team understands the urgency and standards involved in insurance-based work and follows a structured process to ensure seamless execution from demolition to final finishes.</w:t>
      </w:r>
    </w:p>
    <w:p>
      <w:r>
        <w:t>Scope of Work</w:t>
      </w:r>
    </w:p>
    <w:p>
      <w:r>
        <w:t>1. Site Protection &amp; Preparation</w:t>
        <w:br/>
        <w:t>Before any work begins, we implement professional protection measures to safeguard unaffected areas of the home. This includes floor coverings, dust barriers, and containment systems to minimize disruption and maintain a clean working environment.</w:t>
      </w:r>
    </w:p>
    <w:p>
      <w:r>
        <w:t>2. Selective Demolition &amp; Removal</w:t>
        <w:br/>
        <w:t>We perform controlled demolition of damaged drywall, ceilings, and affected assemblies. This includes removal of water-damaged, fire-damaged, or mold-contaminated materials, ensuring all compromised sections are properly exposed for restoration.</w:t>
      </w:r>
    </w:p>
    <w:p>
      <w:r>
        <w:t>3. Drywall Installation &amp; Replacement</w:t>
        <w:br/>
        <w:t>Once the structure is deemed safe and dry, we install new drywall systems to replace removed sections. This includes precise measurement, cutting, and fastening of drywall panels. We handle partial replacements, full-room installations, and ceiling repairs.</w:t>
      </w:r>
    </w:p>
    <w:p>
      <w:r>
        <w:t>4. Insulation Installation</w:t>
        <w:br/>
        <w:t>Where required, we install thermal and sound insulation to meet building code requirements and restore energy efficiency and comfort within the home.</w:t>
      </w:r>
    </w:p>
    <w:p>
      <w:r>
        <w:t>5. Taping, Mudding &amp; Finishing</w:t>
        <w:br/>
        <w:t>Our finishing process includes professional taping, multiple coats of joint compound, sanding, and refinement to achieve a smooth, seamless surface ready for paint.</w:t>
      </w:r>
    </w:p>
    <w:p>
      <w:r>
        <w:t>6. Plaster &amp; Texture Matching</w:t>
        <w:br/>
        <w:t>We specialize in matching existing wall and ceiling finishes, including smooth finishes, textured ceilings, and custom plaster work, ensuring repairs are visually indistinguishable.</w:t>
      </w:r>
    </w:p>
    <w:p>
      <w:r>
        <w:t>7. Repair After Trade Work</w:t>
        <w:br/>
        <w:t>We provide drywall reinstatement after plumbing, electrical, and HVAC work, ensuring all openings are professionally closed and finished.</w:t>
      </w:r>
    </w:p>
    <w:p>
      <w:r>
        <w:t>8. Priming &amp; Painting</w:t>
        <w:br/>
        <w:t>We offer priming and painting services to match existing colors and finishes for a seamless final result.</w:t>
      </w:r>
    </w:p>
    <w:p>
      <w:r>
        <w:t>9. Water &amp; Fire Damage Restoration Support</w:t>
        <w:br/>
        <w:t>We regularly work on projects involving water damage, fire damage, and mold remediation, forming a critical part of the overall restoration process.</w:t>
      </w:r>
    </w:p>
    <w:p>
      <w:r>
        <w:t>10. Insurance &amp; Restoration Coordination</w:t>
        <w:br/>
        <w:t>We coordinate closely with restoration companies, adjusters, and project managers, providing accurate scopes, documentation, and timely execution.</w:t>
      </w:r>
    </w:p>
    <w:p>
      <w:r>
        <w:t>Our Approach</w:t>
        <w:br/>
        <w:t>We prioritize fast response times, high-quality workmanship, clean job sites, seamless finishes, and strong coordination with all parties involved to restore homes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