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75"/>
        <w:gridCol w:w="3832"/>
        <w:gridCol w:w="2923"/>
      </w:tblGrid>
      <w:tr w:rsidR="00452C46" w:rsidRPr="00AA7358" w:rsidTr="00452C46">
        <w:tc>
          <w:tcPr>
            <w:tcW w:w="8856" w:type="dxa"/>
            <w:gridSpan w:val="3"/>
            <w:shd w:val="clear" w:color="auto" w:fill="800000"/>
          </w:tcPr>
          <w:p w:rsidR="00452C46" w:rsidRPr="00AA7358" w:rsidRDefault="00452C46">
            <w:pPr>
              <w:rPr>
                <w:color w:val="FFFFFF"/>
              </w:rPr>
            </w:pPr>
            <w:r w:rsidRPr="00AA7358">
              <w:rPr>
                <w:color w:val="FFFFFF"/>
              </w:rPr>
              <w:t xml:space="preserve">Header </w:t>
            </w:r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F114DA">
            <w:r>
              <w:t>Use Case ID</w:t>
            </w:r>
          </w:p>
        </w:tc>
        <w:tc>
          <w:tcPr>
            <w:tcW w:w="2988" w:type="dxa"/>
          </w:tcPr>
          <w:p w:rsidR="00FF25E6" w:rsidRDefault="00452C46" w:rsidP="00FF25E6">
            <w:pPr>
              <w:jc w:val="right"/>
            </w:pPr>
            <w:bookmarkStart w:id="0" w:name="useCaseID"/>
            <w:r>
              <w:t>UC</w:t>
            </w:r>
            <w:bookmarkEnd w:id="0"/>
            <w:r>
              <w:fldChar w:fldCharType="begin">
                <w:ffData>
                  <w:name w:val=""/>
                  <w:enabled/>
                  <w:calcOnExit w:val="0"/>
                  <w:helpText w:type="text" w:val="Enter a unque ID for the use case.  Something like &quot;UC01&quot; works well for organizing and traceability.&#10;&#10;The &quot;UC&quot; is added automatically"/>
                  <w:statusText w:type="text" w:val="Enter a unque ID for the use case.  Something like &quot;UC01&quot; works well for organizing and traceability."/>
                  <w:textInput>
                    <w:type w:val="number"/>
                    <w:default w:val="01"/>
                    <w:format w:val="#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</w:p>
          <w:p w:rsidR="00FF25E6" w:rsidRDefault="00FF25E6" w:rsidP="00FF25E6">
            <w:pPr>
              <w:jc w:val="right"/>
            </w:pPr>
          </w:p>
          <w:p w:rsidR="00F114DA" w:rsidRDefault="00452C46" w:rsidP="00FF25E6">
            <w:pPr>
              <w:jc w:val="right"/>
            </w:pP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F114DA">
            <w:r>
              <w:t>Use Case Version</w:t>
            </w:r>
          </w:p>
        </w:tc>
        <w:tc>
          <w:tcPr>
            <w:tcW w:w="2988" w:type="dxa"/>
          </w:tcPr>
          <w:p w:rsidR="00FF25E6" w:rsidRDefault="00452C46" w:rsidP="00AA7358">
            <w:pPr>
              <w:jc w:val="right"/>
            </w:pPr>
            <w:bookmarkStart w:id="1" w:name="Text1"/>
            <w:r>
              <w:t>V.</w:t>
            </w:r>
            <w:bookmarkStart w:id="2" w:name="useCaseVersion"/>
            <w:bookmarkEnd w:id="1"/>
            <w:r w:rsidR="00AA7358">
              <w:fldChar w:fldCharType="begin">
                <w:ffData>
                  <w:name w:val="useCaseVersion"/>
                  <w:enabled/>
                  <w:calcOnExit w:val="0"/>
                  <w:helpText w:type="text" w:val="Versions can be used to track changes in use cases over time.  You can use different versions of the same use case in different releases of your software.  See http://tynerblain.com/blog/2006/12/12/incremental-delivery-and-use-cases/ for more details"/>
                  <w:textInput>
                    <w:default w:val="1.0"/>
                  </w:textInput>
                </w:ffData>
              </w:fldChar>
            </w:r>
            <w:r w:rsidR="00AA7358">
              <w:instrText xml:space="preserve"> FORMTEXT </w:instrText>
            </w:r>
            <w:r w:rsidR="00AA7358">
              <w:fldChar w:fldCharType="separate"/>
            </w:r>
          </w:p>
          <w:p w:rsidR="00FF25E6" w:rsidRDefault="00FF25E6" w:rsidP="00AA7358">
            <w:pPr>
              <w:jc w:val="right"/>
            </w:pPr>
          </w:p>
          <w:p w:rsidR="00F114DA" w:rsidRDefault="00AA7358" w:rsidP="00AA7358">
            <w:pPr>
              <w:jc w:val="right"/>
            </w:pPr>
            <w:r>
              <w:rPr>
                <w:noProof/>
              </w:rPr>
              <w:t>1.0</w:t>
            </w:r>
            <w:r>
              <w:fldChar w:fldCharType="end"/>
            </w:r>
            <w:bookmarkEnd w:id="2"/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452C46">
            <w:r>
              <w:t>Status</w:t>
            </w:r>
          </w:p>
        </w:tc>
        <w:bookmarkStart w:id="3" w:name="status"/>
        <w:tc>
          <w:tcPr>
            <w:tcW w:w="2988" w:type="dxa"/>
          </w:tcPr>
          <w:p w:rsidR="00F114DA" w:rsidRDefault="00452C46" w:rsidP="00AA7358">
            <w:pPr>
              <w:jc w:val="right"/>
            </w:pPr>
            <w:r>
              <w:fldChar w:fldCharType="begin">
                <w:ffData>
                  <w:name w:val="status"/>
                  <w:enabled/>
                  <w:calcOnExit w:val="0"/>
                  <w:helpText w:type="text" w:val="Draft: Use case is being defined&#10;Proposed: Use case is being reviewed&#10;Approved: Use case has been approved for the current release&#10;Rejected: Use case has been rejected&#10;"/>
                  <w:ddList>
                    <w:result w:val="1"/>
                    <w:listEntry w:val="&lt;select a status&gt;"/>
                    <w:listEntry w:val="Draft"/>
                    <w:listEntry w:val="Proposed"/>
                    <w:listEntry w:val="Approved"/>
                    <w:listEntry w:val="Rejected"/>
                  </w:ddList>
                </w:ffData>
              </w:fldChar>
            </w:r>
            <w:r>
              <w:instrText xml:space="preserve"> FORMDROPDOWN </w:instrText>
            </w:r>
            <w:r w:rsidR="00FF25E6">
              <w:fldChar w:fldCharType="separate"/>
            </w:r>
            <w:r>
              <w:fldChar w:fldCharType="end"/>
            </w:r>
            <w:bookmarkEnd w:id="3"/>
          </w:p>
        </w:tc>
      </w:tr>
      <w:tr w:rsidR="00F114DA" w:rsidTr="00AA7358">
        <w:trPr>
          <w:trHeight w:val="107"/>
        </w:trPr>
        <w:tc>
          <w:tcPr>
            <w:tcW w:w="5868" w:type="dxa"/>
            <w:gridSpan w:val="2"/>
          </w:tcPr>
          <w:p w:rsidR="00F114DA" w:rsidRDefault="00452C46">
            <w:r>
              <w:t>Release</w:t>
            </w:r>
          </w:p>
        </w:tc>
        <w:bookmarkStart w:id="4" w:name="releaseID"/>
        <w:tc>
          <w:tcPr>
            <w:tcW w:w="2988" w:type="dxa"/>
          </w:tcPr>
          <w:p w:rsidR="00FF25E6" w:rsidRDefault="00452C46" w:rsidP="00AA7358">
            <w:pPr>
              <w:jc w:val="right"/>
            </w:pPr>
            <w:r>
              <w:fldChar w:fldCharType="begin">
                <w:ffData>
                  <w:name w:val="releaseID"/>
                  <w:enabled/>
                  <w:calcOnExit w:val="0"/>
                  <w:helpText w:type="text" w:val="Enter the name or number that identifies the release that this use case is scheduled for."/>
                  <w:textInput>
                    <w:default w:val="Release I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</w:p>
          <w:p w:rsidR="00FF25E6" w:rsidRDefault="00FF25E6" w:rsidP="00AA7358">
            <w:pPr>
              <w:jc w:val="right"/>
            </w:pPr>
          </w:p>
          <w:p w:rsidR="00F114DA" w:rsidRDefault="00452C46" w:rsidP="00AA7358">
            <w:pPr>
              <w:jc w:val="right"/>
            </w:pPr>
            <w:r>
              <w:rPr>
                <w:noProof/>
              </w:rPr>
              <w:t>Release ID</w:t>
            </w:r>
            <w:r>
              <w:fldChar w:fldCharType="end"/>
            </w:r>
            <w:bookmarkEnd w:id="4"/>
          </w:p>
        </w:tc>
      </w:tr>
      <w:tr w:rsidR="00452C46" w:rsidTr="00AA7358">
        <w:tc>
          <w:tcPr>
            <w:tcW w:w="5868" w:type="dxa"/>
            <w:gridSpan w:val="2"/>
            <w:tcBorders>
              <w:bottom w:val="single" w:sz="4" w:space="0" w:color="auto"/>
            </w:tcBorders>
          </w:tcPr>
          <w:p w:rsidR="00452C46" w:rsidRDefault="00452C46">
            <w:r>
              <w:t>Author</w:t>
            </w:r>
          </w:p>
        </w:tc>
        <w:bookmarkStart w:id="5" w:name="Text2"/>
        <w:tc>
          <w:tcPr>
            <w:tcW w:w="2988" w:type="dxa"/>
            <w:tcBorders>
              <w:bottom w:val="single" w:sz="4" w:space="0" w:color="auto"/>
            </w:tcBorders>
          </w:tcPr>
          <w:p w:rsidR="00FF25E6" w:rsidRDefault="00452C46" w:rsidP="00AA7358">
            <w:pPr>
              <w:jc w:val="right"/>
            </w:pPr>
            <w:r>
              <w:fldChar w:fldCharType="begin">
                <w:ffData>
                  <w:name w:val="Text2"/>
                  <w:enabled/>
                  <w:calcOnExit w:val="0"/>
                  <w:helpText w:type="text" w:val="Enter the name of the author of the use case."/>
                  <w:textInput>
                    <w:default w:val="Your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</w:p>
          <w:p w:rsidR="00FF25E6" w:rsidRDefault="00FF25E6" w:rsidP="00AA7358">
            <w:pPr>
              <w:jc w:val="right"/>
            </w:pPr>
          </w:p>
          <w:p w:rsidR="00FF25E6" w:rsidRDefault="00FF25E6" w:rsidP="00AA7358">
            <w:pPr>
              <w:jc w:val="right"/>
            </w:pPr>
          </w:p>
          <w:p w:rsidR="00452C46" w:rsidRDefault="00452C46" w:rsidP="00AA7358">
            <w:pPr>
              <w:jc w:val="right"/>
            </w:pPr>
            <w:r>
              <w:rPr>
                <w:noProof/>
              </w:rPr>
              <w:t>Your Name</w:t>
            </w:r>
            <w:r>
              <w:fldChar w:fldCharType="end"/>
            </w:r>
            <w:bookmarkEnd w:id="5"/>
          </w:p>
        </w:tc>
      </w:tr>
      <w:tr w:rsidR="00452C46" w:rsidRPr="00AA7358" w:rsidTr="00AA7358">
        <w:tc>
          <w:tcPr>
            <w:tcW w:w="8856" w:type="dxa"/>
            <w:gridSpan w:val="3"/>
            <w:shd w:val="clear" w:color="auto" w:fill="800000"/>
          </w:tcPr>
          <w:p w:rsidR="00452C46" w:rsidRPr="00AA7358" w:rsidRDefault="00452C46">
            <w:pPr>
              <w:rPr>
                <w:color w:val="FFFFFF"/>
              </w:rPr>
            </w:pPr>
            <w:r w:rsidRPr="00AA7358">
              <w:rPr>
                <w:color w:val="FFFFFF"/>
              </w:rPr>
              <w:t>Body</w:t>
            </w:r>
          </w:p>
        </w:tc>
      </w:tr>
      <w:tr w:rsidR="00452C46" w:rsidTr="00301325">
        <w:tc>
          <w:tcPr>
            <w:tcW w:w="1908" w:type="dxa"/>
          </w:tcPr>
          <w:p w:rsidR="00452C46" w:rsidRDefault="00452C46">
            <w:r>
              <w:t>Title</w:t>
            </w:r>
          </w:p>
        </w:tc>
        <w:bookmarkStart w:id="6" w:name="title"/>
        <w:tc>
          <w:tcPr>
            <w:tcW w:w="6948" w:type="dxa"/>
            <w:gridSpan w:val="2"/>
          </w:tcPr>
          <w:p w:rsidR="00FF25E6" w:rsidRDefault="00AA7358">
            <w:r>
              <w:fldChar w:fldCharType="begin">
                <w:ffData>
                  <w:name w:val="title"/>
                  <w:enabled/>
                  <w:calcOnExit w:val="0"/>
                  <w:helpText w:type="text" w:val="A good use case title describes the use case at a high level.  It serves as a good reminder of what the use case represents.  Additional details are found in the description."/>
                  <w:textInput>
                    <w:default w:val="Descriptive Title For The Use Cas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7" w:name="_GoBack"/>
            <w:bookmarkEnd w:id="7"/>
          </w:p>
          <w:p w:rsidR="00FF25E6" w:rsidRDefault="00FF25E6"/>
          <w:p w:rsidR="00452C46" w:rsidRDefault="00AA7358">
            <w:r>
              <w:rPr>
                <w:noProof/>
              </w:rPr>
              <w:t>Descriptive Title For The Use Case</w:t>
            </w:r>
            <w:r>
              <w:fldChar w:fldCharType="end"/>
            </w:r>
            <w:bookmarkEnd w:id="6"/>
          </w:p>
        </w:tc>
      </w:tr>
      <w:tr w:rsidR="00452C46" w:rsidTr="00301325">
        <w:tc>
          <w:tcPr>
            <w:tcW w:w="1908" w:type="dxa"/>
          </w:tcPr>
          <w:p w:rsidR="00452C46" w:rsidRDefault="00452C46">
            <w:r>
              <w:t>Actor</w:t>
            </w:r>
            <w:r w:rsidR="00AA7358">
              <w:t>s</w:t>
            </w:r>
          </w:p>
        </w:tc>
        <w:bookmarkStart w:id="8" w:name="actors"/>
        <w:tc>
          <w:tcPr>
            <w:tcW w:w="6948" w:type="dxa"/>
            <w:gridSpan w:val="2"/>
          </w:tcPr>
          <w:p w:rsidR="00FF25E6" w:rsidRDefault="00AA7358" w:rsidP="00FF25E6">
            <w:r>
              <w:fldChar w:fldCharType="begin">
                <w:ffData>
                  <w:name w:val="actors"/>
                  <w:enabled/>
                  <w:calcOnExit w:val="0"/>
                  <w:helpText w:type="text" w:val="The actor is the primary person who performs the use case.  There can also be secondary actors.  Use the role (e.g. Operations Manager), not the name of a person in the role.  Include any secondary actors in parenthesis"/>
                  <w:textInput>
                    <w:default w:val="Primary Actor (Secondary Actors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</w:p>
          <w:p w:rsidR="00FF25E6" w:rsidRDefault="00FF25E6" w:rsidP="00FF25E6"/>
          <w:p w:rsidR="00452C46" w:rsidRDefault="00AA7358" w:rsidP="00FF25E6">
            <w:r>
              <w:fldChar w:fldCharType="end"/>
            </w:r>
            <w:bookmarkEnd w:id="8"/>
          </w:p>
        </w:tc>
      </w:tr>
      <w:tr w:rsidR="00452C46" w:rsidTr="00301325">
        <w:tc>
          <w:tcPr>
            <w:tcW w:w="1908" w:type="dxa"/>
          </w:tcPr>
          <w:p w:rsidR="00452C46" w:rsidRDefault="00301325">
            <w:r>
              <w:t>Normal Flow</w:t>
            </w:r>
          </w:p>
        </w:tc>
        <w:bookmarkStart w:id="9" w:name="description"/>
        <w:tc>
          <w:tcPr>
            <w:tcW w:w="6948" w:type="dxa"/>
            <w:gridSpan w:val="2"/>
          </w:tcPr>
          <w:p w:rsidR="00FF25E6" w:rsidRDefault="00AA7358">
            <w:pPr>
              <w:rPr>
                <w:noProof/>
              </w:rPr>
            </w:pPr>
            <w:r>
              <w:fldChar w:fldCharType="begin">
                <w:ffData>
                  <w:name w:val="description"/>
                  <w:enabled/>
                  <w:calcOnExit w:val="0"/>
                  <w:helpText w:type="text" w:val="Enter enough information to describe the process unambiguously.  The flow you document should cover the most likely situation.  Alternatives are used to cover variations on the use case."/>
                  <w:textInput>
                    <w:default w:val="The main text that describes the most common flow of the use case.  This is a paragraph-form, or bulleted list of steps.  An informal use case has less structure than a formal use case.  An informal use case is designed to be rapidly developed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The main text that describes the most common flow of the use case.  This is a paragraph-form, or bulleted list of steps.  An informal use case has less structure than a formal use case.  An informal use case is desig</w:t>
            </w:r>
          </w:p>
          <w:p w:rsidR="00452C46" w:rsidRDefault="00AA7358">
            <w:r>
              <w:rPr>
                <w:noProof/>
              </w:rPr>
              <w:t>ned to be rapidly developed.</w:t>
            </w:r>
            <w:r>
              <w:fldChar w:fldCharType="end"/>
            </w:r>
            <w:bookmarkEnd w:id="9"/>
          </w:p>
          <w:p w:rsidR="00452C46" w:rsidRDefault="00452C46"/>
        </w:tc>
      </w:tr>
      <w:tr w:rsidR="00301325" w:rsidTr="00301325">
        <w:tc>
          <w:tcPr>
            <w:tcW w:w="8856" w:type="dxa"/>
            <w:gridSpan w:val="3"/>
          </w:tcPr>
          <w:p w:rsidR="00301325" w:rsidRDefault="00301325">
            <w:r>
              <w:t>Alternate Flows</w:t>
            </w:r>
          </w:p>
        </w:tc>
      </w:tr>
      <w:tr w:rsidR="00224333" w:rsidTr="00301325">
        <w:tc>
          <w:tcPr>
            <w:tcW w:w="1908" w:type="dxa"/>
          </w:tcPr>
          <w:p w:rsidR="00224333" w:rsidRDefault="00224333"/>
        </w:tc>
        <w:bookmarkStart w:id="10" w:name="alternate"/>
        <w:tc>
          <w:tcPr>
            <w:tcW w:w="6948" w:type="dxa"/>
            <w:gridSpan w:val="2"/>
          </w:tcPr>
          <w:p w:rsidR="00FF25E6" w:rsidRDefault="00301325">
            <w:r>
              <w:fldChar w:fldCharType="begin">
                <w:ffData>
                  <w:name w:val="alternate"/>
                  <w:enabled/>
                  <w:calcOnExit w:val="0"/>
                  <w:helpText w:type="text" w:val="The most common flow is listed above in the normal flow.  Add each variation here.  Use the syntax&#10;&#10;A1. Description of alternate 1&#10;A2. Description of alternate 2&#10;etc&#10;&#10;This allows for tracing to either the normal flow (UC01) or an alternate (UC01A1)"/>
                  <w:textInput>
                    <w:default w:val="A1. Alternate flow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</w:p>
          <w:p w:rsidR="00FF25E6" w:rsidRDefault="00FF25E6"/>
          <w:p w:rsidR="00FF25E6" w:rsidRDefault="00FF25E6"/>
          <w:p w:rsidR="00224333" w:rsidRDefault="00301325">
            <w:r>
              <w:rPr>
                <w:noProof/>
              </w:rPr>
              <w:t>A1. Alternate flow</w:t>
            </w:r>
            <w:r>
              <w:fldChar w:fldCharType="end"/>
            </w:r>
            <w:bookmarkEnd w:id="10"/>
          </w:p>
        </w:tc>
      </w:tr>
    </w:tbl>
    <w:p w:rsidR="005E67E5" w:rsidRPr="0033332A" w:rsidRDefault="00FD15F6" w:rsidP="00FD15F6">
      <w:pPr>
        <w:jc w:val="right"/>
        <w:rPr>
          <w:i/>
          <w:vanish/>
        </w:rPr>
      </w:pPr>
      <w:r w:rsidRPr="0033332A">
        <w:rPr>
          <w:i/>
          <w:vanish/>
        </w:rPr>
        <w:t>&lt;Press F1 for detailed help on any field&gt;</w:t>
      </w:r>
    </w:p>
    <w:sectPr w:rsidR="005E67E5" w:rsidRPr="00333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B6"/>
    <w:rsid w:val="000944AC"/>
    <w:rsid w:val="001562B6"/>
    <w:rsid w:val="00224333"/>
    <w:rsid w:val="00265A39"/>
    <w:rsid w:val="00301325"/>
    <w:rsid w:val="00314EFC"/>
    <w:rsid w:val="0033332A"/>
    <w:rsid w:val="003578AC"/>
    <w:rsid w:val="00452C46"/>
    <w:rsid w:val="005E67E5"/>
    <w:rsid w:val="006F7FBC"/>
    <w:rsid w:val="00812F91"/>
    <w:rsid w:val="00AA7358"/>
    <w:rsid w:val="00F114DA"/>
    <w:rsid w:val="00FB175F"/>
    <w:rsid w:val="00FD15F6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0D1DA-6C66-4517-9D8E-12CF42A1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1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nformal%20Use%20Case.2007011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Use Case.20070119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Use Case Template</vt:lpstr>
    </vt:vector>
  </TitlesOfParts>
  <Company>Tyner Blain LLC</Company>
  <LinksUpToDate>false</LinksUpToDate>
  <CharactersWithSpaces>639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Use Case Template</dc:title>
  <dc:subject>Goal: Help people create informal use cases</dc:subject>
  <dc:creator>user</dc:creator>
  <cp:keywords/>
  <dc:description>http://tynerblain.com/blog</dc:description>
  <cp:lastModifiedBy>user</cp:lastModifiedBy>
  <cp:revision>2</cp:revision>
  <dcterms:created xsi:type="dcterms:W3CDTF">2016-03-21T02:47:00Z</dcterms:created>
  <dcterms:modified xsi:type="dcterms:W3CDTF">2016-03-22T07:00:00Z</dcterms:modified>
</cp:coreProperties>
</file>