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D4" w:rsidRDefault="006C15D4" w:rsidP="006C15D4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6C15D4" w:rsidRDefault="006C15D4" w:rsidP="006C15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6C15D4" w:rsidRDefault="006C15D4" w:rsidP="006C15D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CE70F1" wp14:editId="54CFA178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6C15D4" w:rsidRDefault="006C15D4" w:rsidP="006C15D4">
      <w:pPr>
        <w:ind w:left="851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26338" wp14:editId="0B552108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D4" w:rsidRDefault="006C15D4" w:rsidP="006C15D4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6C15D4" w:rsidRDefault="006C15D4" w:rsidP="006C15D4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2633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6C15D4" w:rsidRDefault="006C15D4" w:rsidP="006C15D4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6C15D4" w:rsidRDefault="006C15D4" w:rsidP="006C15D4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6C15D4" w:rsidRDefault="006C15D4" w:rsidP="006C15D4">
      <w:pPr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№2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Простейшая программа на языке ассемблера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функционирования вычислительной техники»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 А.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6C15D4" w:rsidRDefault="006C15D4" w:rsidP="006C15D4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6C15D4" w:rsidRDefault="006C15D4" w:rsidP="006C15D4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Преподователь</w:t>
      </w:r>
      <w:proofErr w:type="spellEnd"/>
      <w:r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Толмачев С.А.</w:t>
      </w:r>
    </w:p>
    <w:p w:rsidR="006C15D4" w:rsidRDefault="006C15D4" w:rsidP="006C15D4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6C15D4" w:rsidRDefault="006C15D4" w:rsidP="006C15D4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6C15D4" w:rsidRDefault="006C15D4" w:rsidP="006C15D4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1E3C19" w:rsidRDefault="006C15D4" w:rsidP="006C15D4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1E3C19" w:rsidRDefault="001E3C19">
      <w:pPr>
        <w:spacing w:line="259" w:lineRule="auto"/>
        <w:rPr>
          <w:rFonts w:ascii="Times New Roman" w:hAnsi="Times New Roman" w:cs="Times New Roman"/>
          <w:spacing w:val="6"/>
          <w:w w:val="95"/>
          <w:sz w:val="28"/>
          <w:szCs w:val="28"/>
        </w:rPr>
      </w:pPr>
    </w:p>
    <w:p w:rsidR="006C15D4" w:rsidRPr="00C2593D" w:rsidRDefault="006C15D4" w:rsidP="006C15D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C25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:rsidR="006C15D4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E2931">
        <w:rPr>
          <w:rFonts w:ascii="Times New Roman" w:hAnsi="Times New Roman" w:cs="Times New Roman"/>
          <w:sz w:val="28"/>
          <w:szCs w:val="28"/>
        </w:rPr>
        <w:t>Запись программ на языке ассемблера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C15D4" w:rsidRPr="00CF3D3F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931">
        <w:rPr>
          <w:rFonts w:ascii="Times New Roman" w:hAnsi="Times New Roman" w:cs="Times New Roman"/>
          <w:sz w:val="28"/>
          <w:szCs w:val="28"/>
        </w:rPr>
        <w:t>изуч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2E2931">
        <w:rPr>
          <w:rFonts w:ascii="Times New Roman" w:hAnsi="Times New Roman" w:cs="Times New Roman"/>
          <w:sz w:val="28"/>
          <w:szCs w:val="28"/>
        </w:rPr>
        <w:t xml:space="preserve"> конструкции программ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2931">
        <w:rPr>
          <w:rFonts w:ascii="Times New Roman" w:hAnsi="Times New Roman" w:cs="Times New Roman"/>
          <w:sz w:val="28"/>
          <w:szCs w:val="28"/>
        </w:rPr>
        <w:t>ассемблера, принципов действия и отладки программ на языке ассемблера.</w:t>
      </w:r>
    </w:p>
    <w:p w:rsidR="006C15D4" w:rsidRPr="00C47A19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6C15D4" w:rsidRDefault="006C15D4" w:rsidP="006C15D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знакомился с теоретической частью и приступил к выполнению задания.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еобходимо было разработать п</w:t>
      </w:r>
      <w:r>
        <w:rPr>
          <w:rFonts w:ascii="Times New Roman" w:hAnsi="Times New Roman" w:cs="Times New Roman"/>
          <w:sz w:val="28"/>
          <w:szCs w:val="28"/>
        </w:rPr>
        <w:t>рограмму, реализующую формулу 9:</w:t>
      </w:r>
    </w:p>
    <w:p w:rsidR="006C15D4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 </w:t>
      </w:r>
      <w:r w:rsidRPr="00552D6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C1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C1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5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15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5D4"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15D4">
        <w:rPr>
          <w:rFonts w:ascii="Times New Roman" w:hAnsi="Times New Roman" w:cs="Times New Roman"/>
          <w:sz w:val="28"/>
          <w:szCs w:val="28"/>
        </w:rPr>
        <w:t>/4</w:t>
      </w:r>
    </w:p>
    <w:p w:rsidR="006C15D4" w:rsidRDefault="006C15D4" w:rsidP="006C15D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нёс в сегмент данных исходные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0A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60A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0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формате слова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формате двойное слово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26398" w:rsidRDefault="006C15D4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C15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651BF" wp14:editId="3C3E47BF">
            <wp:extent cx="3642360" cy="87616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419" cy="9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D4" w:rsidRDefault="006C15D4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 начале кода загрузил сегмент данных:</w:t>
      </w:r>
    </w:p>
    <w:p w:rsidR="006C15D4" w:rsidRDefault="006C15D4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C15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28A0B" wp14:editId="20CCF6A9">
            <wp:extent cx="2636520" cy="69961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356" cy="7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D4" w:rsidRDefault="006C15D4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приступил к реализации самой программы. Т.к. от перемены слагаемых сумма не меняется, решил сначала вычислить С/4 + 2, после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5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15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5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(не забыл про переполнение, занес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>
        <w:rPr>
          <w:rFonts w:ascii="Times New Roman" w:hAnsi="Times New Roman" w:cs="Times New Roman"/>
          <w:sz w:val="28"/>
          <w:szCs w:val="28"/>
        </w:rPr>
        <w:t xml:space="preserve">). Из-за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5D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15D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5D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решил от него отнять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/4 +</w:t>
      </w:r>
      <w:r w:rsidRPr="006C1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2, а затем, используя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инвертировать полученный результат</w:t>
      </w:r>
      <w:r w:rsidR="001E3C19">
        <w:rPr>
          <w:rFonts w:ascii="Times New Roman" w:hAnsi="Times New Roman" w:cs="Times New Roman"/>
          <w:sz w:val="28"/>
          <w:szCs w:val="28"/>
        </w:rPr>
        <w:t xml:space="preserve"> в обоих регистрах (</w:t>
      </w:r>
      <w:r w:rsidR="001E3C19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1E3C19">
        <w:rPr>
          <w:rFonts w:ascii="Times New Roman" w:hAnsi="Times New Roman" w:cs="Times New Roman"/>
          <w:sz w:val="28"/>
          <w:szCs w:val="28"/>
        </w:rPr>
        <w:t xml:space="preserve"> как старший, </w:t>
      </w:r>
      <w:r w:rsidR="001E3C1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1E3C19">
        <w:rPr>
          <w:rFonts w:ascii="Times New Roman" w:hAnsi="Times New Roman" w:cs="Times New Roman"/>
          <w:sz w:val="28"/>
          <w:szCs w:val="28"/>
        </w:rPr>
        <w:t xml:space="preserve"> как младший)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E3C19">
        <w:rPr>
          <w:rFonts w:ascii="Times New Roman" w:hAnsi="Times New Roman" w:cs="Times New Roman"/>
          <w:sz w:val="28"/>
          <w:szCs w:val="28"/>
        </w:rPr>
        <w:t xml:space="preserve"> Итоговые значения записал в переменную </w:t>
      </w:r>
      <w:r w:rsidR="001E3C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3C19" w:rsidRPr="001E3C19">
        <w:rPr>
          <w:rFonts w:ascii="Times New Roman" w:hAnsi="Times New Roman" w:cs="Times New Roman"/>
          <w:sz w:val="28"/>
          <w:szCs w:val="28"/>
        </w:rPr>
        <w:t xml:space="preserve"> </w:t>
      </w:r>
      <w:r w:rsidR="001E3C19">
        <w:rPr>
          <w:rFonts w:ascii="Times New Roman" w:hAnsi="Times New Roman" w:cs="Times New Roman"/>
          <w:sz w:val="28"/>
          <w:szCs w:val="28"/>
        </w:rPr>
        <w:t xml:space="preserve">с помощью двух подобных команд. </w:t>
      </w:r>
      <w:proofErr w:type="spellStart"/>
      <w:r w:rsidR="001E3C1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="001E3C19" w:rsidRPr="001E3C19">
        <w:rPr>
          <w:rFonts w:ascii="Times New Roman" w:hAnsi="Times New Roman" w:cs="Times New Roman"/>
          <w:sz w:val="28"/>
          <w:szCs w:val="28"/>
        </w:rPr>
        <w:t xml:space="preserve"> </w:t>
      </w:r>
      <w:r w:rsidR="001E3C1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E3C19"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3C1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1E3C19" w:rsidRPr="001E3C19">
        <w:rPr>
          <w:rFonts w:ascii="Times New Roman" w:hAnsi="Times New Roman" w:cs="Times New Roman"/>
          <w:sz w:val="28"/>
          <w:szCs w:val="28"/>
        </w:rPr>
        <w:t xml:space="preserve"> </w:t>
      </w:r>
      <w:r w:rsidR="001E3C1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3C19" w:rsidRPr="001E3C19">
        <w:rPr>
          <w:rFonts w:ascii="Times New Roman" w:hAnsi="Times New Roman" w:cs="Times New Roman"/>
          <w:sz w:val="28"/>
          <w:szCs w:val="28"/>
        </w:rPr>
        <w:t xml:space="preserve">, </w:t>
      </w:r>
      <w:r w:rsidR="001E3C19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1E3C19" w:rsidRPr="001E3C19">
        <w:rPr>
          <w:rFonts w:ascii="Times New Roman" w:hAnsi="Times New Roman" w:cs="Times New Roman"/>
          <w:sz w:val="28"/>
          <w:szCs w:val="28"/>
        </w:rPr>
        <w:t xml:space="preserve">. </w:t>
      </w:r>
      <w:r w:rsidR="001E3C19">
        <w:rPr>
          <w:rFonts w:ascii="Times New Roman" w:hAnsi="Times New Roman" w:cs="Times New Roman"/>
          <w:sz w:val="28"/>
          <w:szCs w:val="28"/>
        </w:rPr>
        <w:t xml:space="preserve">В данной команде </w:t>
      </w:r>
      <w:r w:rsidR="001E3C1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E3C19" w:rsidRPr="001E3C19">
        <w:rPr>
          <w:rFonts w:ascii="Times New Roman" w:hAnsi="Times New Roman" w:cs="Times New Roman"/>
          <w:sz w:val="28"/>
          <w:szCs w:val="28"/>
        </w:rPr>
        <w:t xml:space="preserve"> – </w:t>
      </w:r>
      <w:r w:rsidR="001E3C19">
        <w:rPr>
          <w:rFonts w:ascii="Times New Roman" w:hAnsi="Times New Roman" w:cs="Times New Roman"/>
          <w:sz w:val="28"/>
          <w:szCs w:val="28"/>
        </w:rPr>
        <w:t xml:space="preserve">указание, какую память будет занимать вставляемое число. </w:t>
      </w:r>
      <w:r w:rsidR="001E3C19">
        <w:rPr>
          <w:rFonts w:ascii="Times New Roman" w:hAnsi="Times New Roman" w:cs="Times New Roman"/>
          <w:sz w:val="28"/>
          <w:szCs w:val="28"/>
          <w:lang w:val="en-US"/>
        </w:rPr>
        <w:t xml:space="preserve">X+2 </w:t>
      </w:r>
      <w:r w:rsidR="001E3C19">
        <w:rPr>
          <w:rFonts w:ascii="Times New Roman" w:hAnsi="Times New Roman" w:cs="Times New Roman"/>
          <w:sz w:val="28"/>
          <w:szCs w:val="28"/>
        </w:rPr>
        <w:t>– старший регистр.</w:t>
      </w:r>
    </w:p>
    <w:p w:rsidR="001E3C19" w:rsidRDefault="001E3C19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E3C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244F31" wp14:editId="058416B7">
            <wp:extent cx="4669524" cy="2377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456" cy="24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9" w:rsidRDefault="001E3C19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завершил программу:</w:t>
      </w:r>
      <w:r>
        <w:rPr>
          <w:rFonts w:ascii="Times New Roman" w:hAnsi="Times New Roman" w:cs="Times New Roman"/>
          <w:sz w:val="28"/>
          <w:szCs w:val="28"/>
        </w:rPr>
        <w:br/>
      </w:r>
      <w:r w:rsidRPr="001E3C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F7179" wp14:editId="0794D92D">
            <wp:extent cx="4277322" cy="1047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9" w:rsidRDefault="001E3C19" w:rsidP="006C15D4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полный код выглядит следующим образом: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ends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>; конец начальных данных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>; начало кода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assume </w:t>
      </w: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>: code, ds: data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3C19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ax, data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ds, ax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ax, c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C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>, 4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4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div </w:t>
      </w: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C/4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3C19">
        <w:rPr>
          <w:rFonts w:ascii="Times New Roman" w:hAnsi="Times New Roman" w:cs="Times New Roman"/>
          <w:sz w:val="28"/>
          <w:szCs w:val="28"/>
          <w:lang w:val="en-US"/>
        </w:rPr>
        <w:t>add ax, 2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C/4 + 2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 xml:space="preserve">; Перенос выражения в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Cx</w:t>
      </w:r>
      <w:proofErr w:type="spellEnd"/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>, 0</w:t>
      </w:r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 xml:space="preserve">; Обнуление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(избавление от остатка)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ax, a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A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>, b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B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>; A+B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adc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>, 0</w:t>
      </w:r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>; Если в прошлой операции будет переполнение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B(A+B)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E3C19">
        <w:rPr>
          <w:rFonts w:ascii="Times New Roman" w:hAnsi="Times New Roman" w:cs="Times New Roman"/>
          <w:sz w:val="28"/>
          <w:szCs w:val="28"/>
          <w:lang w:val="en-US"/>
        </w:rPr>
        <w:t>sub ax, cx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B(A+</w:t>
      </w:r>
      <w:proofErr w:type="gramStart"/>
      <w:r w:rsidRPr="001E3C19">
        <w:rPr>
          <w:rFonts w:ascii="Times New Roman" w:hAnsi="Times New Roman" w:cs="Times New Roman"/>
          <w:sz w:val="28"/>
          <w:szCs w:val="28"/>
          <w:lang w:val="en-US"/>
        </w:rPr>
        <w:t>B)-(</w:t>
      </w:r>
      <w:proofErr w:type="gramEnd"/>
      <w:r w:rsidRPr="001E3C19">
        <w:rPr>
          <w:rFonts w:ascii="Times New Roman" w:hAnsi="Times New Roman" w:cs="Times New Roman"/>
          <w:sz w:val="28"/>
          <w:szCs w:val="28"/>
          <w:lang w:val="en-US"/>
        </w:rPr>
        <w:t>2+C/4)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  <w:lang w:val="en-US"/>
        </w:rPr>
        <w:t>neg</w:t>
      </w:r>
      <w:proofErr w:type="spellEnd"/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ab/>
        <w:t>; 2+C/4-B(A+B) (</w:t>
      </w:r>
      <w:r w:rsidRPr="001E3C19">
        <w:rPr>
          <w:rFonts w:ascii="Times New Roman" w:hAnsi="Times New Roman" w:cs="Times New Roman"/>
          <w:sz w:val="28"/>
          <w:szCs w:val="28"/>
        </w:rPr>
        <w:t>младший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3C19">
        <w:rPr>
          <w:rFonts w:ascii="Times New Roman" w:hAnsi="Times New Roman" w:cs="Times New Roman"/>
          <w:sz w:val="28"/>
          <w:szCs w:val="28"/>
        </w:rPr>
        <w:t>разряд</w:t>
      </w:r>
      <w:r w:rsidRPr="001E3C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neg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>; 2+C/4-B(A+B) (старший разряд)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3C19">
        <w:rPr>
          <w:rFonts w:ascii="Times New Roman" w:hAnsi="Times New Roman" w:cs="Times New Roman"/>
          <w:sz w:val="28"/>
          <w:szCs w:val="28"/>
        </w:rPr>
        <w:t>x,ax</w:t>
      </w:r>
      <w:proofErr w:type="spellEnd"/>
      <w:proofErr w:type="gramEnd"/>
      <w:r w:rsidRPr="001E3C19">
        <w:rPr>
          <w:rFonts w:ascii="Times New Roman" w:hAnsi="Times New Roman" w:cs="Times New Roman"/>
          <w:sz w:val="28"/>
          <w:szCs w:val="28"/>
        </w:rPr>
        <w:tab/>
        <w:t>; младшая часть переменной Х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x+</w:t>
      </w:r>
      <w:proofErr w:type="gramStart"/>
      <w:r w:rsidRPr="001E3C19">
        <w:rPr>
          <w:rFonts w:ascii="Times New Roman" w:hAnsi="Times New Roman" w:cs="Times New Roman"/>
          <w:sz w:val="28"/>
          <w:szCs w:val="28"/>
        </w:rPr>
        <w:t>2,dx</w:t>
      </w:r>
      <w:proofErr w:type="gramEnd"/>
      <w:r w:rsidRPr="001E3C19">
        <w:rPr>
          <w:rFonts w:ascii="Times New Roman" w:hAnsi="Times New Roman" w:cs="Times New Roman"/>
          <w:sz w:val="28"/>
          <w:szCs w:val="28"/>
        </w:rPr>
        <w:tab/>
        <w:t>; старшая часть переменной Х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>: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E3C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>, 04c00h</w:t>
      </w:r>
      <w:r w:rsidRPr="001E3C19">
        <w:rPr>
          <w:rFonts w:ascii="Times New Roman" w:hAnsi="Times New Roman" w:cs="Times New Roman"/>
          <w:sz w:val="28"/>
          <w:szCs w:val="28"/>
        </w:rPr>
        <w:tab/>
        <w:t>; код завершения 0</w:t>
      </w:r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E3C1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00021h</w:t>
      </w:r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 xml:space="preserve">; выход в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dos</w:t>
      </w:r>
      <w:proofErr w:type="spellEnd"/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ends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ab/>
      </w:r>
      <w:r w:rsidRPr="001E3C19">
        <w:rPr>
          <w:rFonts w:ascii="Times New Roman" w:hAnsi="Times New Roman" w:cs="Times New Roman"/>
          <w:sz w:val="28"/>
          <w:szCs w:val="28"/>
        </w:rPr>
        <w:tab/>
        <w:t>; конец кода</w:t>
      </w:r>
    </w:p>
    <w:p w:rsid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E3C1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1E3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C19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1E3C19" w:rsidRDefault="001E3C19" w:rsidP="001E3C1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AB06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выполнил ручную проверку на калькуляторе. Результаты совпали. Сгенерировал ещё три тройки исходных данных для тестирования: 1(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01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FFFh</w:t>
      </w:r>
      <w:proofErr w:type="spellEnd"/>
      <w:r w:rsidRPr="00A801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01DF">
        <w:rPr>
          <w:rFonts w:ascii="Times New Roman" w:hAnsi="Times New Roman" w:cs="Times New Roman"/>
          <w:sz w:val="28"/>
          <w:szCs w:val="28"/>
        </w:rPr>
        <w:t xml:space="preserve">: </w:t>
      </w:r>
      <w:r w:rsidRPr="001E3C19">
        <w:rPr>
          <w:rFonts w:ascii="Times New Roman" w:hAnsi="Times New Roman" w:cs="Times New Roman"/>
          <w:sz w:val="28"/>
          <w:szCs w:val="28"/>
        </w:rPr>
        <w:t>7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FFFh</w:t>
      </w:r>
      <w:proofErr w:type="spellEnd"/>
      <w:r w:rsidRPr="00A801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1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3C19">
        <w:rPr>
          <w:rFonts w:ascii="Times New Roman" w:hAnsi="Times New Roman" w:cs="Times New Roman"/>
          <w:sz w:val="28"/>
          <w:szCs w:val="28"/>
        </w:rPr>
        <w:t>7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FFFh</w:t>
      </w:r>
      <w:proofErr w:type="spellEnd"/>
      <w:r w:rsidRPr="00A801DF">
        <w:rPr>
          <w:rFonts w:ascii="Times New Roman" w:hAnsi="Times New Roman" w:cs="Times New Roman"/>
          <w:sz w:val="28"/>
          <w:szCs w:val="28"/>
        </w:rPr>
        <w:t>), 2(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01DF">
        <w:rPr>
          <w:rFonts w:ascii="Times New Roman" w:hAnsi="Times New Roman" w:cs="Times New Roman"/>
          <w:sz w:val="28"/>
          <w:szCs w:val="28"/>
        </w:rPr>
        <w:t>:</w:t>
      </w:r>
      <w:r w:rsidR="00CB4437">
        <w:rPr>
          <w:rFonts w:ascii="Times New Roman" w:hAnsi="Times New Roman" w:cs="Times New Roman"/>
          <w:sz w:val="28"/>
          <w:szCs w:val="28"/>
        </w:rPr>
        <w:t xml:space="preserve"> -3276</w:t>
      </w:r>
      <w:r w:rsidR="00CB4437" w:rsidRPr="00CB4437">
        <w:rPr>
          <w:rFonts w:ascii="Times New Roman" w:hAnsi="Times New Roman" w:cs="Times New Roman"/>
          <w:sz w:val="28"/>
          <w:szCs w:val="28"/>
        </w:rPr>
        <w:t>8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01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801DF">
        <w:rPr>
          <w:rFonts w:ascii="Times New Roman" w:hAnsi="Times New Roman" w:cs="Times New Roman"/>
          <w:sz w:val="28"/>
          <w:szCs w:val="28"/>
        </w:rPr>
        <w:t xml:space="preserve">: </w:t>
      </w:r>
      <w:r w:rsidR="00CB4437">
        <w:rPr>
          <w:rFonts w:ascii="Times New Roman" w:hAnsi="Times New Roman" w:cs="Times New Roman"/>
          <w:sz w:val="28"/>
          <w:szCs w:val="28"/>
        </w:rPr>
        <w:t>-3276</w:t>
      </w:r>
      <w:r w:rsidR="00CB4437" w:rsidRPr="00CB4437">
        <w:rPr>
          <w:rFonts w:ascii="Times New Roman" w:hAnsi="Times New Roman" w:cs="Times New Roman"/>
          <w:sz w:val="28"/>
          <w:szCs w:val="28"/>
        </w:rPr>
        <w:t>8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01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1DF">
        <w:rPr>
          <w:rFonts w:ascii="Times New Roman" w:hAnsi="Times New Roman" w:cs="Times New Roman"/>
          <w:sz w:val="28"/>
          <w:szCs w:val="28"/>
        </w:rPr>
        <w:t xml:space="preserve">: </w:t>
      </w:r>
      <w:r w:rsidR="00CB4437">
        <w:rPr>
          <w:rFonts w:ascii="Times New Roman" w:hAnsi="Times New Roman" w:cs="Times New Roman"/>
          <w:sz w:val="28"/>
          <w:szCs w:val="28"/>
        </w:rPr>
        <w:t>-3276</w:t>
      </w:r>
      <w:r w:rsidR="00CB4437" w:rsidRPr="00CB4437">
        <w:rPr>
          <w:rFonts w:ascii="Times New Roman" w:hAnsi="Times New Roman" w:cs="Times New Roman"/>
          <w:sz w:val="28"/>
          <w:szCs w:val="28"/>
        </w:rPr>
        <w:t>8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01DF">
        <w:rPr>
          <w:rFonts w:ascii="Times New Roman" w:hAnsi="Times New Roman" w:cs="Times New Roman"/>
          <w:sz w:val="28"/>
          <w:szCs w:val="28"/>
        </w:rPr>
        <w:t>), 3(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01DF">
        <w:rPr>
          <w:rFonts w:ascii="Times New Roman" w:hAnsi="Times New Roman" w:cs="Times New Roman"/>
          <w:sz w:val="28"/>
          <w:szCs w:val="28"/>
        </w:rPr>
        <w:t>:</w:t>
      </w:r>
      <w:r w:rsidR="00CB4437" w:rsidRPr="00CB4437">
        <w:rPr>
          <w:rFonts w:ascii="Times New Roman" w:hAnsi="Times New Roman" w:cs="Times New Roman"/>
          <w:sz w:val="28"/>
          <w:szCs w:val="28"/>
        </w:rPr>
        <w:t xml:space="preserve"> 20202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01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4437">
        <w:rPr>
          <w:rFonts w:ascii="Times New Roman" w:hAnsi="Times New Roman" w:cs="Times New Roman"/>
          <w:sz w:val="28"/>
          <w:szCs w:val="28"/>
        </w:rPr>
        <w:t xml:space="preserve">: </w:t>
      </w:r>
      <w:r w:rsidR="00CB4437" w:rsidRPr="00CB4437">
        <w:rPr>
          <w:rFonts w:ascii="Times New Roman" w:hAnsi="Times New Roman" w:cs="Times New Roman"/>
          <w:sz w:val="28"/>
          <w:szCs w:val="28"/>
        </w:rPr>
        <w:t>2020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01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801DF">
        <w:rPr>
          <w:rFonts w:ascii="Times New Roman" w:hAnsi="Times New Roman" w:cs="Times New Roman"/>
          <w:sz w:val="28"/>
          <w:szCs w:val="28"/>
        </w:rPr>
        <w:t xml:space="preserve">: </w:t>
      </w:r>
      <w:r w:rsidR="00CB4437" w:rsidRPr="00CB4437">
        <w:rPr>
          <w:rFonts w:ascii="Times New Roman" w:hAnsi="Times New Roman" w:cs="Times New Roman"/>
          <w:sz w:val="28"/>
          <w:szCs w:val="28"/>
        </w:rPr>
        <w:t>202</w:t>
      </w:r>
      <w:r w:rsidR="00CB443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801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Все результаты оказались правильными.</w:t>
      </w:r>
      <w:bookmarkStart w:id="1" w:name="_GoBack"/>
      <w:bookmarkEnd w:id="1"/>
    </w:p>
    <w:p w:rsidR="001E3C19" w:rsidRPr="001E3C19" w:rsidRDefault="001E3C19" w:rsidP="001E3C19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1E3C19" w:rsidRPr="001E3C19" w:rsidSect="001E3C1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E9"/>
    <w:rsid w:val="001E3C19"/>
    <w:rsid w:val="006C15D4"/>
    <w:rsid w:val="009446E9"/>
    <w:rsid w:val="00CB4437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2D98"/>
  <w15:chartTrackingRefBased/>
  <w15:docId w15:val="{E2A1EF1D-58D0-4222-B806-6643BB17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5D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C15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2024-10-23T16:44:00Z</dcterms:created>
  <dcterms:modified xsi:type="dcterms:W3CDTF">2024-10-23T17:04:00Z</dcterms:modified>
</cp:coreProperties>
</file>