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BEB" w:rsidRDefault="00926BEB" w:rsidP="00926BEB">
      <w:pPr>
        <w:ind w:right="-850"/>
        <w:jc w:val="center"/>
        <w:rPr>
          <w:rFonts w:ascii="Times New Roman" w:hAnsi="Times New Roman" w:cs="Times New Roman"/>
          <w:b/>
          <w:sz w:val="28"/>
          <w:szCs w:val="28"/>
        </w:rPr>
      </w:pPr>
      <w:r>
        <w:rPr>
          <w:rFonts w:ascii="Times New Roman" w:hAnsi="Times New Roman" w:cs="Times New Roman"/>
          <w:b/>
          <w:sz w:val="28"/>
          <w:szCs w:val="28"/>
        </w:rPr>
        <w:t>МИНОБРНАУКИ РОССИИ</w:t>
      </w:r>
    </w:p>
    <w:p w:rsidR="00926BEB" w:rsidRDefault="00926BEB" w:rsidP="00926BEB">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w:t>
      </w:r>
      <w:r>
        <w:rPr>
          <w:rFonts w:ascii="Times New Roman" w:hAnsi="Times New Roman" w:cs="Times New Roman"/>
          <w:b/>
          <w:sz w:val="28"/>
          <w:szCs w:val="28"/>
        </w:rPr>
        <w:br/>
        <w:t xml:space="preserve"> учреждение высшего образования </w:t>
      </w:r>
      <w:r>
        <w:rPr>
          <w:rFonts w:ascii="Times New Roman" w:hAnsi="Times New Roman" w:cs="Times New Roman"/>
          <w:b/>
          <w:sz w:val="28"/>
          <w:szCs w:val="28"/>
        </w:rPr>
        <w:br/>
        <w:t>«Южный федеральный университет»</w:t>
      </w:r>
    </w:p>
    <w:p w:rsidR="00926BEB" w:rsidRDefault="00926BEB" w:rsidP="00926BEB">
      <w:pPr>
        <w:pBdr>
          <w:bottom w:val="single" w:sz="6" w:space="1" w:color="auto"/>
        </w:pBdr>
        <w:jc w:val="center"/>
        <w:rPr>
          <w:rFonts w:ascii="Times New Roman" w:hAnsi="Times New Roman" w:cs="Times New Roman"/>
          <w:b/>
          <w:sz w:val="28"/>
          <w:szCs w:val="28"/>
        </w:rPr>
      </w:pPr>
      <w:r>
        <w:rPr>
          <w:noProof/>
          <w:lang w:eastAsia="ru-RU"/>
        </w:rPr>
        <w:drawing>
          <wp:anchor distT="0" distB="0" distL="114300" distR="114300" simplePos="0" relativeHeight="251659264" behindDoc="0" locked="0" layoutInCell="1" allowOverlap="1" wp14:anchorId="46AAE8BC" wp14:editId="25AF45BF">
            <wp:simplePos x="0" y="0"/>
            <wp:positionH relativeFrom="column">
              <wp:posOffset>130810</wp:posOffset>
            </wp:positionH>
            <wp:positionV relativeFrom="page">
              <wp:posOffset>2115185</wp:posOffset>
            </wp:positionV>
            <wp:extent cx="2076450" cy="20764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 xml:space="preserve">Институт высоких технологий и </w:t>
      </w:r>
      <w:proofErr w:type="spellStart"/>
      <w:r>
        <w:rPr>
          <w:rFonts w:ascii="Times New Roman" w:hAnsi="Times New Roman" w:cs="Times New Roman"/>
          <w:b/>
          <w:sz w:val="28"/>
          <w:szCs w:val="28"/>
        </w:rPr>
        <w:t>пьезотехники</w:t>
      </w:r>
      <w:proofErr w:type="spellEnd"/>
    </w:p>
    <w:p w:rsidR="00926BEB" w:rsidRDefault="00926BEB" w:rsidP="00926BEB">
      <w:pPr>
        <w:ind w:left="851"/>
        <w:rPr>
          <w:b/>
          <w:szCs w:val="28"/>
        </w:rPr>
      </w:pPr>
      <w:r>
        <w:rPr>
          <w:noProof/>
          <w:lang w:eastAsia="ru-RU"/>
        </w:rPr>
        <mc:AlternateContent>
          <mc:Choice Requires="wps">
            <w:drawing>
              <wp:anchor distT="0" distB="0" distL="114300" distR="114300" simplePos="0" relativeHeight="251660288" behindDoc="0" locked="0" layoutInCell="1" allowOverlap="1" wp14:anchorId="501374DF" wp14:editId="1577699A">
                <wp:simplePos x="0" y="0"/>
                <wp:positionH relativeFrom="column">
                  <wp:posOffset>2379345</wp:posOffset>
                </wp:positionH>
                <wp:positionV relativeFrom="paragraph">
                  <wp:posOffset>289560</wp:posOffset>
                </wp:positionV>
                <wp:extent cx="3520440" cy="1356360"/>
                <wp:effectExtent l="0" t="0" r="22860" b="1524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356360"/>
                        </a:xfrm>
                        <a:prstGeom prst="rect">
                          <a:avLst/>
                        </a:prstGeom>
                        <a:solidFill>
                          <a:srgbClr val="FFFFFF"/>
                        </a:solidFill>
                        <a:ln w="9525">
                          <a:solidFill>
                            <a:srgbClr val="FFFFFF"/>
                          </a:solidFill>
                          <a:miter lim="800000"/>
                          <a:headEnd/>
                          <a:tailEnd/>
                        </a:ln>
                      </wps:spPr>
                      <wps:txbx>
                        <w:txbxContent>
                          <w:p w:rsidR="00926BEB" w:rsidRDefault="00926BEB" w:rsidP="00926BEB">
                            <w:pPr>
                              <w:spacing w:before="240"/>
                              <w:jc w:val="center"/>
                              <w:rPr>
                                <w:b/>
                                <w:sz w:val="30"/>
                                <w:szCs w:val="30"/>
                              </w:rPr>
                            </w:pPr>
                            <w:r>
                              <w:rPr>
                                <w:b/>
                                <w:sz w:val="30"/>
                                <w:szCs w:val="30"/>
                              </w:rPr>
                              <w:t xml:space="preserve">Кафедра прикладной информатики и </w:t>
                            </w:r>
                            <w:proofErr w:type="spellStart"/>
                            <w:r>
                              <w:rPr>
                                <w:b/>
                                <w:sz w:val="30"/>
                                <w:szCs w:val="30"/>
                              </w:rPr>
                              <w:t>инноватики</w:t>
                            </w:r>
                            <w:proofErr w:type="spellEnd"/>
                          </w:p>
                          <w:p w:rsidR="00926BEB" w:rsidRDefault="00926BEB" w:rsidP="00926BEB">
                            <w:pPr>
                              <w:spacing w:before="240"/>
                              <w:jc w:val="center"/>
                              <w:rPr>
                                <w:b/>
                                <w:sz w:val="30"/>
                                <w:szCs w:val="30"/>
                              </w:rPr>
                            </w:pPr>
                            <w:r>
                              <w:rPr>
                                <w:b/>
                                <w:sz w:val="30"/>
                                <w:szCs w:val="30"/>
                              </w:rPr>
                              <w:t xml:space="preserve">Направление подготовки: </w:t>
                            </w:r>
                            <w:r>
                              <w:rPr>
                                <w:b/>
                                <w:sz w:val="30"/>
                                <w:szCs w:val="30"/>
                              </w:rPr>
                              <w:br/>
                              <w:t>09.03.03 "Прикладная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374DF" id="_x0000_t202" coordsize="21600,21600" o:spt="202" path="m,l,21600r21600,l21600,xe">
                <v:stroke joinstyle="miter"/>
                <v:path gradientshapeok="t" o:connecttype="rect"/>
              </v:shapetype>
              <v:shape id="Надпись 4" o:spid="_x0000_s1026" type="#_x0000_t202" style="position:absolute;left:0;text-align:left;margin-left:187.35pt;margin-top:22.8pt;width:277.2pt;height:10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" strokecolor="white">
                <v:textbox>
                  <w:txbxContent>
                    <w:p w:rsidR="00926BEB" w:rsidRDefault="00926BEB" w:rsidP="00926BEB">
                      <w:pPr>
                        <w:spacing w:before="240"/>
                        <w:jc w:val="center"/>
                        <w:rPr>
                          <w:b/>
                          <w:sz w:val="30"/>
                          <w:szCs w:val="30"/>
                        </w:rPr>
                      </w:pPr>
                      <w:r>
                        <w:rPr>
                          <w:b/>
                          <w:sz w:val="30"/>
                          <w:szCs w:val="30"/>
                        </w:rPr>
                        <w:t xml:space="preserve">Кафедра прикладной информатики и </w:t>
                      </w:r>
                      <w:proofErr w:type="spellStart"/>
                      <w:r>
                        <w:rPr>
                          <w:b/>
                          <w:sz w:val="30"/>
                          <w:szCs w:val="30"/>
                        </w:rPr>
                        <w:t>инноватики</w:t>
                      </w:r>
                      <w:proofErr w:type="spellEnd"/>
                    </w:p>
                    <w:p w:rsidR="00926BEB" w:rsidRDefault="00926BEB" w:rsidP="00926BEB">
                      <w:pPr>
                        <w:spacing w:before="240"/>
                        <w:jc w:val="center"/>
                        <w:rPr>
                          <w:b/>
                          <w:sz w:val="30"/>
                          <w:szCs w:val="30"/>
                        </w:rPr>
                      </w:pPr>
                      <w:r>
                        <w:rPr>
                          <w:b/>
                          <w:sz w:val="30"/>
                          <w:szCs w:val="30"/>
                        </w:rPr>
                        <w:t xml:space="preserve">Направление подготовки: </w:t>
                      </w:r>
                      <w:r>
                        <w:rPr>
                          <w:b/>
                          <w:sz w:val="30"/>
                          <w:szCs w:val="30"/>
                        </w:rPr>
                        <w:br/>
                        <w:t>09.03.03 "Прикладная информатика"</w:t>
                      </w:r>
                    </w:p>
                  </w:txbxContent>
                </v:textbox>
              </v:shape>
            </w:pict>
          </mc:Fallback>
        </mc:AlternateContent>
      </w:r>
    </w:p>
    <w:p w:rsidR="00926BEB" w:rsidRDefault="00926BEB" w:rsidP="00926BEB">
      <w:pPr>
        <w:jc w:val="center"/>
        <w:rPr>
          <w:b/>
          <w:szCs w:val="28"/>
        </w:rPr>
      </w:pPr>
    </w:p>
    <w:p w:rsidR="00926BEB" w:rsidRDefault="00926BEB" w:rsidP="00926BEB">
      <w:pPr>
        <w:spacing w:after="120" w:line="360" w:lineRule="auto"/>
        <w:jc w:val="center"/>
        <w:rPr>
          <w:b/>
          <w:szCs w:val="28"/>
        </w:rPr>
      </w:pPr>
    </w:p>
    <w:p w:rsidR="00926BEB" w:rsidRDefault="00926BEB" w:rsidP="00926BEB">
      <w:pPr>
        <w:spacing w:after="120" w:line="360" w:lineRule="auto"/>
        <w:jc w:val="center"/>
        <w:rPr>
          <w:b/>
          <w:szCs w:val="28"/>
        </w:rPr>
      </w:pPr>
    </w:p>
    <w:p w:rsidR="00926BEB" w:rsidRDefault="00926BEB" w:rsidP="00926BEB">
      <w:pPr>
        <w:spacing w:after="120" w:line="360" w:lineRule="auto"/>
        <w:jc w:val="center"/>
        <w:rPr>
          <w:b/>
          <w:szCs w:val="28"/>
        </w:rPr>
      </w:pPr>
    </w:p>
    <w:p w:rsidR="00926BEB" w:rsidRDefault="00926BEB" w:rsidP="00926BEB">
      <w:pPr>
        <w:spacing w:after="120" w:line="360" w:lineRule="auto"/>
        <w:jc w:val="center"/>
        <w:rPr>
          <w:b/>
          <w:szCs w:val="28"/>
        </w:rPr>
      </w:pPr>
    </w:p>
    <w:p w:rsidR="00926BEB" w:rsidRDefault="00926BEB" w:rsidP="00926BEB">
      <w:pPr>
        <w:pBdr>
          <w:bottom w:val="single" w:sz="6" w:space="1" w:color="auto"/>
        </w:pBdr>
        <w:spacing w:after="120" w:line="360" w:lineRule="auto"/>
        <w:jc w:val="center"/>
        <w:rPr>
          <w:b/>
          <w:szCs w:val="28"/>
        </w:rPr>
      </w:pPr>
    </w:p>
    <w:p w:rsidR="00926BEB" w:rsidRDefault="00926BEB" w:rsidP="00926BEB">
      <w:pPr>
        <w:spacing w:after="120" w:line="360" w:lineRule="auto"/>
        <w:jc w:val="center"/>
        <w:rPr>
          <w:rFonts w:ascii="Times New Roman" w:hAnsi="Times New Roman" w:cs="Times New Roman"/>
          <w:b/>
          <w:sz w:val="28"/>
          <w:szCs w:val="28"/>
        </w:rPr>
      </w:pPr>
      <w:r>
        <w:rPr>
          <w:rFonts w:ascii="Times New Roman" w:hAnsi="Times New Roman" w:cs="Times New Roman"/>
          <w:b/>
          <w:sz w:val="28"/>
          <w:szCs w:val="28"/>
        </w:rPr>
        <w:t>Реферат на тему</w:t>
      </w:r>
    </w:p>
    <w:p w:rsidR="00926BEB" w:rsidRDefault="00926BEB" w:rsidP="00926BEB">
      <w:pPr>
        <w:spacing w:after="120" w:line="360" w:lineRule="auto"/>
        <w:jc w:val="center"/>
        <w:rPr>
          <w:rFonts w:ascii="Times New Roman" w:hAnsi="Times New Roman" w:cs="Times New Roman"/>
          <w:b/>
          <w:sz w:val="28"/>
          <w:szCs w:val="28"/>
        </w:rPr>
      </w:pPr>
      <w:r>
        <w:rPr>
          <w:rFonts w:ascii="Times New Roman" w:hAnsi="Times New Roman" w:cs="Times New Roman"/>
          <w:b/>
          <w:sz w:val="28"/>
          <w:szCs w:val="28"/>
        </w:rPr>
        <w:t>«Д</w:t>
      </w:r>
      <w:r>
        <w:rPr>
          <w:rFonts w:ascii="Times New Roman" w:hAnsi="Times New Roman" w:cs="Times New Roman"/>
          <w:b/>
          <w:sz w:val="28"/>
          <w:szCs w:val="28"/>
        </w:rPr>
        <w:t>инамические и статистические закономерности</w:t>
      </w:r>
      <w:r>
        <w:rPr>
          <w:rFonts w:ascii="Times New Roman" w:hAnsi="Times New Roman" w:cs="Times New Roman"/>
          <w:b/>
          <w:sz w:val="28"/>
          <w:szCs w:val="28"/>
        </w:rPr>
        <w:t>»</w:t>
      </w:r>
    </w:p>
    <w:p w:rsidR="00926BEB" w:rsidRDefault="00926BEB" w:rsidP="00926BEB">
      <w:pPr>
        <w:spacing w:after="120" w:line="360" w:lineRule="auto"/>
        <w:jc w:val="center"/>
        <w:rPr>
          <w:rFonts w:ascii="Times New Roman" w:hAnsi="Times New Roman" w:cs="Times New Roman"/>
          <w:b/>
          <w:sz w:val="28"/>
          <w:szCs w:val="28"/>
        </w:rPr>
      </w:pPr>
      <w:r>
        <w:rPr>
          <w:rFonts w:ascii="Times New Roman" w:hAnsi="Times New Roman" w:cs="Times New Roman"/>
          <w:b/>
          <w:sz w:val="28"/>
          <w:szCs w:val="28"/>
        </w:rPr>
        <w:t>По дисциплине «Философия»</w:t>
      </w:r>
    </w:p>
    <w:p w:rsidR="00926BEB" w:rsidRDefault="00926BEB" w:rsidP="00926BEB">
      <w:pPr>
        <w:spacing w:after="120" w:line="360" w:lineRule="auto"/>
        <w:jc w:val="center"/>
        <w:rPr>
          <w:rFonts w:ascii="Times New Roman" w:hAnsi="Times New Roman" w:cs="Times New Roman"/>
          <w:b/>
          <w:sz w:val="28"/>
          <w:szCs w:val="28"/>
        </w:rPr>
      </w:pPr>
    </w:p>
    <w:p w:rsidR="00926BEB" w:rsidRDefault="00926BEB" w:rsidP="00926BEB">
      <w:pPr>
        <w:spacing w:after="120" w:line="360" w:lineRule="auto"/>
        <w:jc w:val="right"/>
        <w:rPr>
          <w:rFonts w:ascii="Times New Roman" w:hAnsi="Times New Roman" w:cs="Times New Roman"/>
          <w:b/>
          <w:sz w:val="24"/>
          <w:szCs w:val="28"/>
        </w:rPr>
      </w:pPr>
      <w:r>
        <w:rPr>
          <w:rFonts w:ascii="Times New Roman" w:hAnsi="Times New Roman" w:cs="Times New Roman"/>
          <w:b/>
          <w:sz w:val="24"/>
          <w:szCs w:val="28"/>
        </w:rPr>
        <w:t>Выполнил:</w:t>
      </w:r>
    </w:p>
    <w:p w:rsidR="00926BEB" w:rsidRDefault="00926BEB" w:rsidP="00926BEB">
      <w:pPr>
        <w:spacing w:after="120" w:line="360" w:lineRule="auto"/>
        <w:jc w:val="right"/>
        <w:rPr>
          <w:rFonts w:ascii="Times New Roman" w:hAnsi="Times New Roman" w:cs="Times New Roman"/>
          <w:sz w:val="24"/>
          <w:szCs w:val="28"/>
        </w:rPr>
      </w:pPr>
      <w:r>
        <w:rPr>
          <w:rFonts w:ascii="Times New Roman" w:hAnsi="Times New Roman" w:cs="Times New Roman"/>
          <w:sz w:val="24"/>
          <w:szCs w:val="28"/>
        </w:rPr>
        <w:t>студент 2 курса 6 группы</w:t>
      </w:r>
    </w:p>
    <w:p w:rsidR="00926BEB" w:rsidRPr="00DE57DB" w:rsidRDefault="00926BEB" w:rsidP="00926BEB">
      <w:pPr>
        <w:spacing w:after="120" w:line="360" w:lineRule="auto"/>
        <w:jc w:val="right"/>
        <w:rPr>
          <w:rFonts w:ascii="Times New Roman" w:hAnsi="Times New Roman" w:cs="Times New Roman"/>
          <w:sz w:val="24"/>
          <w:szCs w:val="28"/>
        </w:rPr>
      </w:pPr>
      <w:r>
        <w:rPr>
          <w:rFonts w:ascii="Times New Roman" w:hAnsi="Times New Roman" w:cs="Times New Roman"/>
          <w:sz w:val="24"/>
          <w:szCs w:val="28"/>
        </w:rPr>
        <w:t>Куракин Н.А.</w:t>
      </w:r>
    </w:p>
    <w:p w:rsidR="00926BEB" w:rsidRDefault="00926BEB" w:rsidP="00926BEB">
      <w:pPr>
        <w:spacing w:after="120" w:line="360" w:lineRule="auto"/>
        <w:jc w:val="right"/>
        <w:rPr>
          <w:rFonts w:ascii="Times New Roman" w:hAnsi="Times New Roman" w:cs="Times New Roman"/>
          <w:sz w:val="24"/>
          <w:szCs w:val="28"/>
        </w:rPr>
      </w:pPr>
    </w:p>
    <w:p w:rsidR="00926BEB" w:rsidRDefault="00926BEB" w:rsidP="00926BEB">
      <w:pPr>
        <w:spacing w:after="120" w:line="360" w:lineRule="auto"/>
        <w:jc w:val="right"/>
        <w:rPr>
          <w:rFonts w:ascii="Times New Roman" w:hAnsi="Times New Roman" w:cs="Times New Roman"/>
          <w:sz w:val="24"/>
          <w:szCs w:val="28"/>
        </w:rPr>
      </w:pPr>
      <w:r>
        <w:rPr>
          <w:rFonts w:ascii="Times New Roman" w:hAnsi="Times New Roman" w:cs="Times New Roman"/>
          <w:sz w:val="24"/>
          <w:szCs w:val="28"/>
        </w:rPr>
        <w:t>____________</w:t>
      </w:r>
    </w:p>
    <w:p w:rsidR="00926BEB" w:rsidRDefault="00926BEB" w:rsidP="00926BEB">
      <w:pPr>
        <w:spacing w:after="120" w:line="360" w:lineRule="auto"/>
        <w:jc w:val="right"/>
        <w:rPr>
          <w:rFonts w:ascii="Times New Roman" w:hAnsi="Times New Roman" w:cs="Times New Roman"/>
          <w:i/>
          <w:sz w:val="24"/>
          <w:szCs w:val="28"/>
          <w:vertAlign w:val="superscript"/>
        </w:rPr>
      </w:pPr>
      <w:r>
        <w:rPr>
          <w:rFonts w:ascii="Times New Roman" w:hAnsi="Times New Roman" w:cs="Times New Roman"/>
          <w:i/>
          <w:sz w:val="24"/>
          <w:szCs w:val="28"/>
          <w:vertAlign w:val="superscript"/>
        </w:rPr>
        <w:t>подпись</w:t>
      </w:r>
      <w:r>
        <w:rPr>
          <w:rFonts w:ascii="Times New Roman" w:hAnsi="Times New Roman" w:cs="Times New Roman"/>
          <w:i/>
          <w:sz w:val="24"/>
          <w:szCs w:val="28"/>
          <w:vertAlign w:val="superscript"/>
        </w:rPr>
        <w:tab/>
      </w:r>
      <w:r>
        <w:rPr>
          <w:rFonts w:ascii="Times New Roman" w:hAnsi="Times New Roman" w:cs="Times New Roman"/>
          <w:i/>
          <w:sz w:val="24"/>
          <w:szCs w:val="28"/>
          <w:vertAlign w:val="superscript"/>
        </w:rPr>
        <w:tab/>
      </w:r>
    </w:p>
    <w:p w:rsidR="00926BEB" w:rsidRDefault="00926BEB" w:rsidP="00926BEB">
      <w:pPr>
        <w:jc w:val="right"/>
        <w:rPr>
          <w:rFonts w:ascii="Times New Roman" w:hAnsi="Times New Roman" w:cs="Times New Roman"/>
          <w:b/>
          <w:spacing w:val="6"/>
          <w:w w:val="95"/>
          <w:sz w:val="24"/>
          <w:szCs w:val="24"/>
        </w:rPr>
      </w:pPr>
      <w:r>
        <w:rPr>
          <w:rFonts w:ascii="Times New Roman" w:hAnsi="Times New Roman" w:cs="Times New Roman"/>
          <w:b/>
          <w:spacing w:val="6"/>
          <w:w w:val="95"/>
          <w:sz w:val="24"/>
          <w:szCs w:val="24"/>
        </w:rPr>
        <w:t>Проверил:</w:t>
      </w:r>
    </w:p>
    <w:p w:rsidR="00926BEB" w:rsidRDefault="00926BEB" w:rsidP="00926BEB">
      <w:pPr>
        <w:jc w:val="right"/>
        <w:rPr>
          <w:rFonts w:ascii="Times New Roman" w:hAnsi="Times New Roman" w:cs="Times New Roman"/>
          <w:spacing w:val="6"/>
          <w:w w:val="95"/>
          <w:sz w:val="24"/>
          <w:szCs w:val="24"/>
        </w:rPr>
      </w:pPr>
      <w:proofErr w:type="spellStart"/>
      <w:r>
        <w:rPr>
          <w:rFonts w:ascii="Times New Roman" w:hAnsi="Times New Roman" w:cs="Times New Roman"/>
          <w:spacing w:val="6"/>
          <w:w w:val="95"/>
          <w:sz w:val="24"/>
          <w:szCs w:val="24"/>
        </w:rPr>
        <w:t>Преподователь</w:t>
      </w:r>
      <w:proofErr w:type="spellEnd"/>
      <w:r>
        <w:rPr>
          <w:rFonts w:ascii="Times New Roman" w:hAnsi="Times New Roman" w:cs="Times New Roman"/>
          <w:spacing w:val="6"/>
          <w:w w:val="95"/>
          <w:sz w:val="24"/>
          <w:szCs w:val="24"/>
        </w:rPr>
        <w:t xml:space="preserve"> </w:t>
      </w:r>
      <w:proofErr w:type="spellStart"/>
      <w:r>
        <w:rPr>
          <w:rFonts w:ascii="Times New Roman" w:hAnsi="Times New Roman" w:cs="Times New Roman"/>
          <w:spacing w:val="6"/>
          <w:w w:val="95"/>
          <w:sz w:val="24"/>
          <w:szCs w:val="24"/>
        </w:rPr>
        <w:t>Новохатько</w:t>
      </w:r>
      <w:proofErr w:type="spellEnd"/>
      <w:r>
        <w:rPr>
          <w:rFonts w:ascii="Times New Roman" w:hAnsi="Times New Roman" w:cs="Times New Roman"/>
          <w:spacing w:val="6"/>
          <w:w w:val="95"/>
          <w:sz w:val="24"/>
          <w:szCs w:val="24"/>
        </w:rPr>
        <w:t xml:space="preserve"> А.Г.</w:t>
      </w:r>
    </w:p>
    <w:p w:rsidR="00926BEB" w:rsidRDefault="00926BEB" w:rsidP="00926BEB">
      <w:pPr>
        <w:jc w:val="center"/>
        <w:rPr>
          <w:rFonts w:ascii="Times New Roman" w:hAnsi="Times New Roman" w:cs="Times New Roman"/>
          <w:b/>
          <w:spacing w:val="6"/>
          <w:w w:val="95"/>
          <w:sz w:val="28"/>
          <w:szCs w:val="28"/>
        </w:rPr>
      </w:pPr>
    </w:p>
    <w:p w:rsidR="00926BEB" w:rsidRDefault="00926BEB" w:rsidP="00926BEB">
      <w:pPr>
        <w:jc w:val="center"/>
        <w:rPr>
          <w:rFonts w:ascii="Times New Roman" w:hAnsi="Times New Roman" w:cs="Times New Roman"/>
          <w:b/>
          <w:spacing w:val="6"/>
          <w:w w:val="95"/>
          <w:sz w:val="28"/>
          <w:szCs w:val="28"/>
        </w:rPr>
      </w:pPr>
    </w:p>
    <w:p w:rsidR="00926BEB" w:rsidRDefault="00926BEB" w:rsidP="00926BEB">
      <w:pPr>
        <w:jc w:val="center"/>
        <w:rPr>
          <w:rFonts w:ascii="Times New Roman" w:hAnsi="Times New Roman" w:cs="Times New Roman"/>
          <w:spacing w:val="6"/>
          <w:w w:val="95"/>
          <w:sz w:val="28"/>
          <w:szCs w:val="28"/>
        </w:rPr>
      </w:pPr>
      <w:r>
        <w:rPr>
          <w:rFonts w:ascii="Times New Roman" w:hAnsi="Times New Roman" w:cs="Times New Roman"/>
          <w:spacing w:val="6"/>
          <w:w w:val="95"/>
          <w:sz w:val="28"/>
          <w:szCs w:val="28"/>
        </w:rPr>
        <w:t>Ростов-на-Дону</w:t>
      </w:r>
    </w:p>
    <w:p w:rsidR="00926BEB" w:rsidRDefault="00926BEB" w:rsidP="00926BEB">
      <w:pPr>
        <w:jc w:val="center"/>
        <w:rPr>
          <w:rFonts w:ascii="Times New Roman" w:hAnsi="Times New Roman" w:cs="Times New Roman"/>
          <w:spacing w:val="6"/>
          <w:w w:val="95"/>
          <w:sz w:val="28"/>
          <w:szCs w:val="28"/>
        </w:rPr>
      </w:pPr>
      <w:r>
        <w:rPr>
          <w:rFonts w:ascii="Times New Roman" w:hAnsi="Times New Roman" w:cs="Times New Roman"/>
          <w:spacing w:val="6"/>
          <w:w w:val="95"/>
          <w:sz w:val="28"/>
          <w:szCs w:val="28"/>
        </w:rPr>
        <w:t>20</w:t>
      </w:r>
      <w:bookmarkStart w:id="0" w:name="_Toc482195181"/>
      <w:r>
        <w:rPr>
          <w:rFonts w:ascii="Times New Roman" w:hAnsi="Times New Roman" w:cs="Times New Roman"/>
          <w:spacing w:val="6"/>
          <w:w w:val="95"/>
          <w:sz w:val="28"/>
          <w:szCs w:val="28"/>
        </w:rPr>
        <w:t>2</w:t>
      </w:r>
      <w:bookmarkEnd w:id="0"/>
      <w:r>
        <w:rPr>
          <w:rFonts w:ascii="Times New Roman" w:hAnsi="Times New Roman" w:cs="Times New Roman"/>
          <w:spacing w:val="6"/>
          <w:w w:val="95"/>
          <w:sz w:val="28"/>
          <w:szCs w:val="28"/>
        </w:rPr>
        <w:t>4</w:t>
      </w:r>
    </w:p>
    <w:p w:rsidR="00926BEB" w:rsidRPr="00926BEB" w:rsidRDefault="00926BEB" w:rsidP="00926BEB">
      <w:pPr>
        <w:ind w:firstLine="567"/>
        <w:jc w:val="center"/>
        <w:rPr>
          <w:rFonts w:ascii="Times New Roman" w:hAnsi="Times New Roman" w:cs="Times New Roman"/>
          <w:b/>
          <w:sz w:val="32"/>
          <w:szCs w:val="28"/>
        </w:rPr>
      </w:pPr>
      <w:r>
        <w:rPr>
          <w:rFonts w:ascii="Times New Roman" w:hAnsi="Times New Roman" w:cs="Times New Roman"/>
          <w:b/>
          <w:sz w:val="32"/>
          <w:szCs w:val="28"/>
        </w:rPr>
        <w:lastRenderedPageBreak/>
        <w:t>Динамические и статистические закономерности</w:t>
      </w:r>
    </w:p>
    <w:p w:rsidR="00926BEB" w:rsidRDefault="00926BEB" w:rsidP="00926BEB">
      <w:pPr>
        <w:ind w:firstLine="567"/>
        <w:rPr>
          <w:rFonts w:ascii="Times New Roman" w:hAnsi="Times New Roman" w:cs="Times New Roman"/>
          <w:sz w:val="28"/>
          <w:szCs w:val="28"/>
        </w:rPr>
      </w:pPr>
    </w:p>
    <w:p w:rsidR="00926BEB" w:rsidRPr="001C17F4" w:rsidRDefault="00926BEB" w:rsidP="00926BEB">
      <w:pPr>
        <w:ind w:firstLine="567"/>
        <w:rPr>
          <w:rFonts w:ascii="Times New Roman" w:hAnsi="Times New Roman" w:cs="Times New Roman"/>
          <w:i/>
          <w:sz w:val="28"/>
          <w:szCs w:val="28"/>
        </w:rPr>
      </w:pPr>
      <w:r w:rsidRPr="001C17F4">
        <w:rPr>
          <w:rFonts w:ascii="Times New Roman" w:hAnsi="Times New Roman" w:cs="Times New Roman"/>
          <w:i/>
          <w:sz w:val="28"/>
          <w:szCs w:val="28"/>
        </w:rPr>
        <w:t>Динамические закономерности - объективные, необходимые, существенные связи и зависимости, характеризующие поведение относительно изолированных объектов (состоящих из небольшого числа элементов), при исследовании которых можно абстрагироваться от многих случайных факторов. Предсказания на основе динамических закономерностей (в отличие от статистических) имеют точно определенный, однозначный характер.</w:t>
      </w:r>
    </w:p>
    <w:p w:rsidR="00926BEB" w:rsidRPr="00926BEB" w:rsidRDefault="00926BEB" w:rsidP="00926BEB">
      <w:pPr>
        <w:ind w:firstLine="567"/>
        <w:rPr>
          <w:rFonts w:ascii="Times New Roman" w:hAnsi="Times New Roman" w:cs="Times New Roman"/>
          <w:sz w:val="28"/>
          <w:szCs w:val="28"/>
        </w:rPr>
      </w:pPr>
      <w:r w:rsidRPr="00926BEB">
        <w:rPr>
          <w:rFonts w:ascii="Times New Roman" w:hAnsi="Times New Roman" w:cs="Times New Roman"/>
          <w:sz w:val="28"/>
          <w:szCs w:val="28"/>
        </w:rPr>
        <w:t>Динамическая закономерность обычно понимается как форма причинной связи, при которой данное состояние системы однозначно определяет все ее последующие состояния, в силу чего знание начальных условий дает возможность точно предсказать Дальнейшее развитие системы. Динамическая закономерность действует во всех автономных, мало зависимых от внешних воздействий системах с относительно небольшим числом элементов. Она определяет, например, характер движения планет в Солнечной системе.</w:t>
      </w:r>
    </w:p>
    <w:p w:rsidR="00926BEB" w:rsidRPr="00926BEB" w:rsidRDefault="00926BEB" w:rsidP="00926BEB">
      <w:pPr>
        <w:ind w:firstLine="567"/>
        <w:rPr>
          <w:rFonts w:ascii="Times New Roman" w:hAnsi="Times New Roman" w:cs="Times New Roman"/>
          <w:sz w:val="28"/>
          <w:szCs w:val="28"/>
        </w:rPr>
      </w:pPr>
      <w:r w:rsidRPr="00926BEB">
        <w:rPr>
          <w:rFonts w:ascii="Times New Roman" w:hAnsi="Times New Roman" w:cs="Times New Roman"/>
          <w:sz w:val="28"/>
          <w:szCs w:val="28"/>
        </w:rPr>
        <w:t>Динамические закономерности "пронизывают" ряд понятий современной науки. Так, существует понятие "динамическая система" - механическая система с конечным числом степеней свободы, например, система конечного числа материальных точек, движущихся по законам классической механики. Обычно закон движения таких систем описывается системами обыкновенных дифференциальных уравнений. Абсолютизация динамических законов тесно связана с концепцией механистического детерминизма (П. Лаплас и др.), о которой речь шла выше.</w:t>
      </w:r>
    </w:p>
    <w:p w:rsidR="00926BEB" w:rsidRPr="001C17F4" w:rsidRDefault="00926BEB" w:rsidP="00926BEB">
      <w:pPr>
        <w:ind w:firstLine="567"/>
        <w:rPr>
          <w:rFonts w:ascii="Times New Roman" w:hAnsi="Times New Roman" w:cs="Times New Roman"/>
          <w:i/>
          <w:sz w:val="28"/>
          <w:szCs w:val="28"/>
        </w:rPr>
      </w:pPr>
      <w:r w:rsidRPr="001C17F4">
        <w:rPr>
          <w:rFonts w:ascii="Times New Roman" w:hAnsi="Times New Roman" w:cs="Times New Roman"/>
          <w:i/>
          <w:sz w:val="28"/>
          <w:szCs w:val="28"/>
        </w:rPr>
        <w:t>Статистические закономерности - форма проявления вз</w:t>
      </w:r>
      <w:r w:rsidR="001C17F4" w:rsidRPr="001C17F4">
        <w:rPr>
          <w:rFonts w:ascii="Times New Roman" w:hAnsi="Times New Roman" w:cs="Times New Roman"/>
          <w:i/>
          <w:sz w:val="28"/>
          <w:szCs w:val="28"/>
        </w:rPr>
        <w:t>аимосвязи явлений, при которой д</w:t>
      </w:r>
      <w:r w:rsidRPr="001C17F4">
        <w:rPr>
          <w:rFonts w:ascii="Times New Roman" w:hAnsi="Times New Roman" w:cs="Times New Roman"/>
          <w:i/>
          <w:sz w:val="28"/>
          <w:szCs w:val="28"/>
        </w:rPr>
        <w:t>анное состояние системы определяет все е</w:t>
      </w:r>
      <w:r w:rsidRPr="001C17F4">
        <w:rPr>
          <w:rFonts w:ascii="Times New Roman" w:hAnsi="Times New Roman" w:cs="Times New Roman"/>
          <w:i/>
          <w:sz w:val="28"/>
          <w:szCs w:val="28"/>
        </w:rPr>
        <w:t>е последующие состояния не одно</w:t>
      </w:r>
      <w:r w:rsidRPr="001C17F4">
        <w:rPr>
          <w:rFonts w:ascii="Times New Roman" w:hAnsi="Times New Roman" w:cs="Times New Roman"/>
          <w:i/>
          <w:sz w:val="28"/>
          <w:szCs w:val="28"/>
        </w:rPr>
        <w:t>значно, а лишь с определенной вероятностью, являющейся объективной мерой возможности реализации заложенных в прошлом тенденций изменения. Подобный (вероятностный) характер предсказаний обусловлен действием множества случайных факторов. Необходимость, проявляющаяся в статистических законах, возникает вследствие взаимной компенсации и уравновешивания множества случайностей. Данные закономерности взаимосвязаны с динамическими, но не сводятся к ним.</w:t>
      </w:r>
    </w:p>
    <w:p w:rsidR="00926BEB" w:rsidRPr="00926BEB" w:rsidRDefault="00926BEB" w:rsidP="00926BEB">
      <w:pPr>
        <w:ind w:firstLine="567"/>
        <w:rPr>
          <w:rFonts w:ascii="Times New Roman" w:hAnsi="Times New Roman" w:cs="Times New Roman"/>
          <w:sz w:val="28"/>
          <w:szCs w:val="28"/>
        </w:rPr>
      </w:pPr>
      <w:r w:rsidRPr="00926BEB">
        <w:rPr>
          <w:rFonts w:ascii="Times New Roman" w:hAnsi="Times New Roman" w:cs="Times New Roman"/>
          <w:sz w:val="28"/>
          <w:szCs w:val="28"/>
        </w:rPr>
        <w:t>Множество случайных факторов обычно имеет место в "статистических коллективах" или массовых событиях (например, большое число молекул в газе, людей в социальных коллективах и т.п.). Действия множества случайных факторов характеризуются устойчивой частотой. Это и позволяет вскрыть необходимость, которая "пробивается" через совокупное действие множества случайностей.</w:t>
      </w:r>
    </w:p>
    <w:p w:rsidR="00926BEB" w:rsidRPr="00926BEB" w:rsidRDefault="00926BEB" w:rsidP="001C17F4">
      <w:pPr>
        <w:ind w:firstLine="567"/>
        <w:rPr>
          <w:rFonts w:ascii="Times New Roman" w:hAnsi="Times New Roman" w:cs="Times New Roman"/>
          <w:sz w:val="28"/>
          <w:szCs w:val="28"/>
        </w:rPr>
      </w:pPr>
      <w:r w:rsidRPr="00926BEB">
        <w:rPr>
          <w:rFonts w:ascii="Times New Roman" w:hAnsi="Times New Roman" w:cs="Times New Roman"/>
          <w:sz w:val="28"/>
          <w:szCs w:val="28"/>
        </w:rPr>
        <w:lastRenderedPageBreak/>
        <w:t xml:space="preserve">Статистическая закономерность возникает как результат взаимодействия большого числа элементов, составляющих коллектив, и поэтому характеризует не столько поведение отдельного элемента, сколько коллектива в целом. Необходимость, проявляющаяся в статистических законах, возникает вследствие взаимной компенсации и уравновешивания множества случайных факторов. </w:t>
      </w:r>
    </w:p>
    <w:p w:rsidR="00926BEB" w:rsidRPr="00926BEB" w:rsidRDefault="00926BEB" w:rsidP="00926BEB">
      <w:pPr>
        <w:ind w:firstLine="567"/>
        <w:rPr>
          <w:rFonts w:ascii="Times New Roman" w:hAnsi="Times New Roman" w:cs="Times New Roman"/>
          <w:sz w:val="28"/>
          <w:szCs w:val="28"/>
        </w:rPr>
      </w:pPr>
      <w:r w:rsidRPr="00926BEB">
        <w:rPr>
          <w:rFonts w:ascii="Times New Roman" w:hAnsi="Times New Roman" w:cs="Times New Roman"/>
          <w:sz w:val="28"/>
          <w:szCs w:val="28"/>
        </w:rPr>
        <w:t>Статистические законы, хотя и не дают однозначных и достоверных предсказаний, тем не менее являются единственно возможными при исследовании массовых явлений случайного характера. За совокупным действием различных факторов случайного характера, которые практически невозможно охватить, статистические законы вскрывают нечто устойчивое, необходимое, повторяющееся.</w:t>
      </w:r>
    </w:p>
    <w:p w:rsidR="00926BEB" w:rsidRPr="001C17F4" w:rsidRDefault="00926BEB" w:rsidP="00926BEB">
      <w:pPr>
        <w:ind w:firstLine="567"/>
        <w:rPr>
          <w:rFonts w:ascii="Times New Roman" w:hAnsi="Times New Roman" w:cs="Times New Roman"/>
          <w:sz w:val="28"/>
          <w:szCs w:val="28"/>
        </w:rPr>
      </w:pPr>
      <w:r w:rsidRPr="001C17F4">
        <w:rPr>
          <w:rFonts w:ascii="Times New Roman" w:hAnsi="Times New Roman" w:cs="Times New Roman"/>
          <w:sz w:val="28"/>
          <w:szCs w:val="28"/>
        </w:rPr>
        <w:t>Статистические законы служат подтверждением диалектики превращения случайного в необходимое. Динамические законы оказываются предельным случаем статистических, когда вероятность становится практической достоверностью.</w:t>
      </w:r>
    </w:p>
    <w:p w:rsidR="00926BEB" w:rsidRPr="001C17F4" w:rsidRDefault="00926BEB" w:rsidP="00926BEB">
      <w:pPr>
        <w:ind w:firstLine="567"/>
        <w:rPr>
          <w:rFonts w:ascii="Times New Roman" w:hAnsi="Times New Roman" w:cs="Times New Roman"/>
          <w:sz w:val="28"/>
          <w:szCs w:val="28"/>
        </w:rPr>
      </w:pPr>
      <w:r w:rsidRPr="001C17F4">
        <w:rPr>
          <w:rFonts w:ascii="Times New Roman" w:hAnsi="Times New Roman" w:cs="Times New Roman"/>
          <w:sz w:val="28"/>
          <w:szCs w:val="28"/>
        </w:rPr>
        <w:t>Следует сказать и о том, что статистические закономерности принципиально несводимы к динамическим закономерностям (хотя они взаимосвязаны). Это обусловлено следующими основными обстоятельствами: 1. неисчерпаемостью материи и незамкнутостью систем; 2. невозможностью реализации многих тенденций развития, заложенных в прошлых состояниях систем; 3. возникновением в процессе развития возможностей и тенденций качественно новых состояний.</w:t>
      </w:r>
    </w:p>
    <w:p w:rsidR="00926BEB" w:rsidRPr="001C17F4" w:rsidRDefault="00926BEB" w:rsidP="00926BEB">
      <w:pPr>
        <w:ind w:firstLine="567"/>
        <w:rPr>
          <w:rFonts w:ascii="Times New Roman" w:hAnsi="Times New Roman" w:cs="Times New Roman"/>
          <w:i/>
          <w:sz w:val="28"/>
          <w:szCs w:val="28"/>
        </w:rPr>
      </w:pPr>
      <w:r w:rsidRPr="001C17F4">
        <w:rPr>
          <w:rFonts w:ascii="Times New Roman" w:hAnsi="Times New Roman" w:cs="Times New Roman"/>
          <w:i/>
          <w:sz w:val="28"/>
          <w:szCs w:val="28"/>
        </w:rPr>
        <w:t>При характеристике статистических методов важное значение имеют такие понятия, как "статистика" и "вероятность". Вообще понятие "статистика" употребляется в двух основных аспектах: а) получение и обработка информации, характеризующей количественные закономерности жизни (технико-экономические, социальные, политические явления, культура) в неразрывной связи с их качественным содержанием - широкий смысл; б) совокупность данных о каком-либо явлении или процессе. В естественных науках понятие "статистика" означает анализ массовых явлений, основанных на применении методов теории вероятностей узкий смысл.</w:t>
      </w:r>
    </w:p>
    <w:p w:rsidR="00926BEB" w:rsidRPr="001C17F4" w:rsidRDefault="00926BEB" w:rsidP="00926BEB">
      <w:pPr>
        <w:ind w:firstLine="567"/>
        <w:rPr>
          <w:rFonts w:ascii="Times New Roman" w:hAnsi="Times New Roman" w:cs="Times New Roman"/>
          <w:i/>
          <w:sz w:val="28"/>
          <w:szCs w:val="28"/>
        </w:rPr>
      </w:pPr>
      <w:r w:rsidRPr="001C17F4">
        <w:rPr>
          <w:rFonts w:ascii="Times New Roman" w:hAnsi="Times New Roman" w:cs="Times New Roman"/>
          <w:i/>
          <w:sz w:val="28"/>
          <w:szCs w:val="28"/>
        </w:rPr>
        <w:t xml:space="preserve">Вероятность - понятие, которое выражает степень, "меру возможности", дает количественную характеристику осуществимости возможности при данной совокупности конкретных условий. Если вероятность равна единице, то это уже действительность, если она равна нулю невозможность. Обычно выделяют три концепции вероятности в научном познании - классическую, статистическую и логическую (индуктивную), которая широко используется в вероятностной и индуктивной логике. Понятие "вероятность" является исходным для разработки вероятностно-статистических методов. Последние основаны на учете действия множества случайных факторов (которые </w:t>
      </w:r>
      <w:r w:rsidRPr="001C17F4">
        <w:rPr>
          <w:rFonts w:ascii="Times New Roman" w:hAnsi="Times New Roman" w:cs="Times New Roman"/>
          <w:i/>
          <w:sz w:val="28"/>
          <w:szCs w:val="28"/>
        </w:rPr>
        <w:lastRenderedPageBreak/>
        <w:t>характеризуются устойчивой частотой), сквозь которые "пробивается" необходимость, закономерность. Одна из основных задач теории вероятностей, как науки о массовых случайных явлениях, состоит в выяснении закономерностей, возникающих при взаимодействии большого числа случайных факторов.</w:t>
      </w:r>
    </w:p>
    <w:p w:rsidR="00926BEB" w:rsidRPr="00926BEB" w:rsidRDefault="00926BEB" w:rsidP="00926BEB">
      <w:pPr>
        <w:ind w:firstLine="567"/>
        <w:rPr>
          <w:rFonts w:ascii="Times New Roman" w:hAnsi="Times New Roman" w:cs="Times New Roman"/>
          <w:sz w:val="28"/>
          <w:szCs w:val="28"/>
        </w:rPr>
      </w:pPr>
      <w:r w:rsidRPr="00926BEB">
        <w:rPr>
          <w:rFonts w:ascii="Times New Roman" w:hAnsi="Times New Roman" w:cs="Times New Roman"/>
          <w:sz w:val="28"/>
          <w:szCs w:val="28"/>
        </w:rPr>
        <w:t>Вероятностные методы опираются на теорию вероятностей, которую зачастую называют наукой о случайном, а в представлении многих ученых вероятность и случайность практически нерасторжимы. Более того, именно на базе анализа статистических данных эта теория во многом и была разработана. Как и статистика, теория вероятностей есть наука о закономерностях, характеризующих массовые явления, но не вообще массовые явления, а определенный их класс, специфика которых выражается через представления о случайности. Есть даже представление о том, что ныне случайность предстает как "самостоятельное начало мира, его строения и эволюции".</w:t>
      </w:r>
    </w:p>
    <w:p w:rsidR="00926BEB" w:rsidRPr="00926BEB" w:rsidRDefault="00926BEB" w:rsidP="00926BEB">
      <w:pPr>
        <w:ind w:firstLine="567"/>
        <w:rPr>
          <w:rFonts w:ascii="Times New Roman" w:hAnsi="Times New Roman" w:cs="Times New Roman"/>
          <w:sz w:val="28"/>
          <w:szCs w:val="28"/>
        </w:rPr>
      </w:pPr>
      <w:r w:rsidRPr="00926BEB">
        <w:rPr>
          <w:rFonts w:ascii="Times New Roman" w:hAnsi="Times New Roman" w:cs="Times New Roman"/>
          <w:sz w:val="28"/>
          <w:szCs w:val="28"/>
        </w:rPr>
        <w:t xml:space="preserve">Некоторые ученые (Н. Винер, М. </w:t>
      </w:r>
      <w:proofErr w:type="spellStart"/>
      <w:r w:rsidRPr="00926BEB">
        <w:rPr>
          <w:rFonts w:ascii="Times New Roman" w:hAnsi="Times New Roman" w:cs="Times New Roman"/>
          <w:sz w:val="28"/>
          <w:szCs w:val="28"/>
        </w:rPr>
        <w:t>Бунге</w:t>
      </w:r>
      <w:proofErr w:type="spellEnd"/>
      <w:r w:rsidRPr="00926BEB">
        <w:rPr>
          <w:rFonts w:ascii="Times New Roman" w:hAnsi="Times New Roman" w:cs="Times New Roman"/>
          <w:sz w:val="28"/>
          <w:szCs w:val="28"/>
        </w:rPr>
        <w:t>, Ю. Сачков и др.) полагают, что основное понятие теории вероятностей - "вероятностное распределение". Так, Н. Винер вполне определенно утверждает, что "статистика - это наука о распределении". Понятие "вероятностное распределение" означает, что массовое случайное явление (система из независимых сущностей) разбивается (распадается) на подсистемы, относительный "вес" которых, относительное число элементов в каждой из подсистем весьма устойчиво. Наличие данной устойчивости и соотносится с понятием вероятности. Каждый из элементов характеризуется некоторым общим свойством, значения которого хаотично изменяются при переходе от одного элемента к другому, но относительное число элементов с некоторым заданным значением, подчеркнем еще раз, весьма устойчиво.</w:t>
      </w:r>
    </w:p>
    <w:p w:rsidR="00926BEB" w:rsidRPr="00926BEB" w:rsidRDefault="00926BEB" w:rsidP="001C17F4">
      <w:pPr>
        <w:ind w:firstLine="567"/>
        <w:rPr>
          <w:rFonts w:ascii="Times New Roman" w:hAnsi="Times New Roman" w:cs="Times New Roman"/>
          <w:sz w:val="28"/>
          <w:szCs w:val="28"/>
        </w:rPr>
      </w:pPr>
      <w:r w:rsidRPr="00926BEB">
        <w:rPr>
          <w:rFonts w:ascii="Times New Roman" w:hAnsi="Times New Roman" w:cs="Times New Roman"/>
          <w:sz w:val="28"/>
          <w:szCs w:val="28"/>
        </w:rPr>
        <w:t>Следует отметить, что понятие "распределение" является центральным не только для теории вероятностей, но и для статистики. Таки</w:t>
      </w:r>
      <w:r w:rsidR="001C17F4">
        <w:rPr>
          <w:rFonts w:ascii="Times New Roman" w:hAnsi="Times New Roman" w:cs="Times New Roman"/>
          <w:sz w:val="28"/>
          <w:szCs w:val="28"/>
        </w:rPr>
        <w:t xml:space="preserve">м оно является в математической </w:t>
      </w:r>
      <w:r w:rsidRPr="00926BEB">
        <w:rPr>
          <w:rFonts w:ascii="Times New Roman" w:hAnsi="Times New Roman" w:cs="Times New Roman"/>
          <w:sz w:val="28"/>
          <w:szCs w:val="28"/>
        </w:rPr>
        <w:t>статистике как базовой науке, изучающей массивы статистических данных. Применение статистических идей и методов в реальном познании основано на признании фундаментального характера понятия "распределение". Только на основе представлений о распределениях возможны постановка задач и формулировка основных зависимостей в соответствующих научных теориях. Статист</w:t>
      </w:r>
      <w:r>
        <w:rPr>
          <w:rFonts w:ascii="Times New Roman" w:hAnsi="Times New Roman" w:cs="Times New Roman"/>
          <w:sz w:val="28"/>
          <w:szCs w:val="28"/>
        </w:rPr>
        <w:t xml:space="preserve">ические закономерности выражают </w:t>
      </w:r>
      <w:r w:rsidRPr="00926BEB">
        <w:rPr>
          <w:rFonts w:ascii="Times New Roman" w:hAnsi="Times New Roman" w:cs="Times New Roman"/>
          <w:sz w:val="28"/>
          <w:szCs w:val="28"/>
        </w:rPr>
        <w:t>зависимости между распределениями различных величин исследуемых систем, а также характер изменения этих распределений во времени.</w:t>
      </w:r>
    </w:p>
    <w:p w:rsidR="00926BEB" w:rsidRPr="003F21D6" w:rsidRDefault="00926BEB" w:rsidP="00926BEB">
      <w:pPr>
        <w:ind w:firstLine="567"/>
        <w:rPr>
          <w:rFonts w:ascii="Times New Roman" w:hAnsi="Times New Roman" w:cs="Times New Roman"/>
          <w:i/>
          <w:sz w:val="28"/>
          <w:szCs w:val="28"/>
        </w:rPr>
      </w:pPr>
      <w:r w:rsidRPr="003F21D6">
        <w:rPr>
          <w:rFonts w:ascii="Times New Roman" w:hAnsi="Times New Roman" w:cs="Times New Roman"/>
          <w:i/>
          <w:sz w:val="28"/>
          <w:szCs w:val="28"/>
        </w:rPr>
        <w:t xml:space="preserve">Вероятностно-статистические методы широко применяются при изучении массовых явлений - особенно в таких научных дисциплинах как математическая статистика, статистическая физика, квантовая механика, химия, биология, кибернетика, синергетика и т.д. В практическом отношении статистический </w:t>
      </w:r>
      <w:r w:rsidRPr="003F21D6">
        <w:rPr>
          <w:rFonts w:ascii="Times New Roman" w:hAnsi="Times New Roman" w:cs="Times New Roman"/>
          <w:i/>
          <w:sz w:val="28"/>
          <w:szCs w:val="28"/>
        </w:rPr>
        <w:lastRenderedPageBreak/>
        <w:t>метод обобщения играет наибольшую роль как в научных исследованиях, так и при принятии решений в других областях деятельности.</w:t>
      </w:r>
    </w:p>
    <w:p w:rsidR="00926BEB" w:rsidRPr="00926BEB" w:rsidRDefault="00926BEB" w:rsidP="00926BEB">
      <w:pPr>
        <w:ind w:firstLine="567"/>
        <w:rPr>
          <w:rFonts w:ascii="Times New Roman" w:hAnsi="Times New Roman" w:cs="Times New Roman"/>
          <w:sz w:val="28"/>
          <w:szCs w:val="28"/>
        </w:rPr>
      </w:pPr>
      <w:r w:rsidRPr="00926BEB">
        <w:rPr>
          <w:rFonts w:ascii="Times New Roman" w:hAnsi="Times New Roman" w:cs="Times New Roman"/>
          <w:sz w:val="28"/>
          <w:szCs w:val="28"/>
        </w:rPr>
        <w:t>Последние исследования показали, что при статистическом обобщении не просто постулируют, что заключение правдоподобно, а определяют в количественной мере (в процентах) степень вероятности заключения на основе исследования выборки. Для научных и практических прогнозов такая количественная характеристика имеет особенно важное значение, когда приходится действовать в условиях неопределенности и нестабильности. Статистические законы - законы средних величин, действующие в области массовых явлений, в частности, в атомной физике, в социально-гуманитарных науках.</w:t>
      </w:r>
    </w:p>
    <w:p w:rsidR="00926BEB" w:rsidRDefault="00926BEB" w:rsidP="00926BEB">
      <w:pPr>
        <w:ind w:firstLine="567"/>
        <w:rPr>
          <w:rFonts w:ascii="Times New Roman" w:hAnsi="Times New Roman" w:cs="Times New Roman"/>
          <w:sz w:val="28"/>
          <w:szCs w:val="28"/>
        </w:rPr>
      </w:pPr>
      <w:r w:rsidRPr="00926BEB">
        <w:rPr>
          <w:rFonts w:ascii="Times New Roman" w:hAnsi="Times New Roman" w:cs="Times New Roman"/>
          <w:sz w:val="28"/>
          <w:szCs w:val="28"/>
        </w:rPr>
        <w:t>Вероятностные идеи и методы исследования имеют важное значение для наук об обществе. Вероятность входит прежде всего в статистику как науку о количественных соотношениях в массовых общественных явлениях. Вне обработки статистических данных развитие социальных наук просто невозможно.</w:t>
      </w:r>
      <w:bookmarkStart w:id="1" w:name="_GoBack"/>
      <w:bookmarkEnd w:id="1"/>
    </w:p>
    <w:p w:rsidR="00926BEB" w:rsidRDefault="00926BEB" w:rsidP="00926BEB">
      <w:pPr>
        <w:ind w:firstLine="567"/>
        <w:rPr>
          <w:rFonts w:ascii="Times New Roman" w:hAnsi="Times New Roman" w:cs="Times New Roman"/>
          <w:sz w:val="28"/>
        </w:rPr>
      </w:pPr>
      <w:r w:rsidRPr="00926BEB">
        <w:rPr>
          <w:rFonts w:ascii="Times New Roman" w:hAnsi="Times New Roman" w:cs="Times New Roman"/>
          <w:sz w:val="28"/>
        </w:rPr>
        <w:t>Не будет преувеличением сказать, что вхождение вероятности в реальное познание знаменуют великую научную, а точнее говоря - методологическую революцию, благодаря которой стали говорить о вероятностном стиле мышления. Именно в рамках последнего только и возможно адекватное познание сложноорганизованных, самоорганизующихся развивающихся целостных систем.</w:t>
      </w:r>
    </w:p>
    <w:p w:rsidR="00F1125D" w:rsidRDefault="00F1125D" w:rsidP="00926BEB">
      <w:pPr>
        <w:ind w:firstLine="567"/>
        <w:rPr>
          <w:rFonts w:ascii="Times New Roman" w:hAnsi="Times New Roman" w:cs="Times New Roman"/>
          <w:sz w:val="28"/>
        </w:rPr>
      </w:pPr>
    </w:p>
    <w:p w:rsidR="00926BEB" w:rsidRPr="00F1125D" w:rsidRDefault="00926BEB" w:rsidP="00F1125D">
      <w:pPr>
        <w:jc w:val="center"/>
        <w:rPr>
          <w:rFonts w:ascii="Times New Roman" w:hAnsi="Times New Roman" w:cs="Times New Roman"/>
          <w:sz w:val="28"/>
          <w:szCs w:val="28"/>
        </w:rPr>
      </w:pPr>
      <w:r>
        <w:rPr>
          <w:rFonts w:ascii="Times New Roman" w:hAnsi="Times New Roman" w:cs="Times New Roman"/>
          <w:b/>
          <w:sz w:val="36"/>
          <w:szCs w:val="36"/>
        </w:rPr>
        <w:t>Список литературы</w:t>
      </w:r>
    </w:p>
    <w:p w:rsidR="00926BEB" w:rsidRPr="001C17F4" w:rsidRDefault="00926BEB" w:rsidP="001C17F4">
      <w:pPr>
        <w:pStyle w:val="a3"/>
        <w:numPr>
          <w:ilvl w:val="0"/>
          <w:numId w:val="1"/>
        </w:numPr>
        <w:rPr>
          <w:rFonts w:ascii="Times New Roman" w:hAnsi="Times New Roman" w:cs="Times New Roman"/>
          <w:sz w:val="28"/>
          <w:szCs w:val="36"/>
        </w:rPr>
      </w:pPr>
      <w:r w:rsidRPr="000E7879">
        <w:rPr>
          <w:rFonts w:ascii="Times New Roman" w:hAnsi="Times New Roman" w:cs="Times New Roman"/>
          <w:sz w:val="28"/>
          <w:szCs w:val="36"/>
        </w:rPr>
        <w:t>Философия</w:t>
      </w:r>
      <w:r>
        <w:rPr>
          <w:rFonts w:ascii="Times New Roman" w:hAnsi="Times New Roman" w:cs="Times New Roman"/>
          <w:sz w:val="28"/>
          <w:szCs w:val="36"/>
        </w:rPr>
        <w:t xml:space="preserve">, учебное пособие ред. </w:t>
      </w:r>
      <w:proofErr w:type="spellStart"/>
      <w:r>
        <w:rPr>
          <w:rFonts w:ascii="Times New Roman" w:hAnsi="Times New Roman" w:cs="Times New Roman"/>
          <w:sz w:val="28"/>
          <w:szCs w:val="36"/>
        </w:rPr>
        <w:t>Кохановского</w:t>
      </w:r>
      <w:proofErr w:type="spellEnd"/>
      <w:r>
        <w:rPr>
          <w:rFonts w:ascii="Times New Roman" w:hAnsi="Times New Roman" w:cs="Times New Roman"/>
          <w:sz w:val="28"/>
          <w:szCs w:val="36"/>
        </w:rPr>
        <w:t xml:space="preserve"> В.П.; гл.4</w:t>
      </w:r>
      <w:r w:rsidRPr="000E7879">
        <w:rPr>
          <w:rFonts w:ascii="Times New Roman" w:hAnsi="Times New Roman" w:cs="Times New Roman"/>
          <w:sz w:val="28"/>
          <w:szCs w:val="36"/>
        </w:rPr>
        <w:t>.</w:t>
      </w:r>
      <w:r>
        <w:rPr>
          <w:rFonts w:ascii="Times New Roman" w:hAnsi="Times New Roman" w:cs="Times New Roman"/>
          <w:sz w:val="28"/>
          <w:szCs w:val="36"/>
        </w:rPr>
        <w:t xml:space="preserve"> </w:t>
      </w:r>
      <w:r>
        <w:rPr>
          <w:rFonts w:ascii="Times New Roman" w:hAnsi="Times New Roman" w:cs="Times New Roman"/>
          <w:sz w:val="28"/>
          <w:szCs w:val="36"/>
        </w:rPr>
        <w:t>[162-172</w:t>
      </w:r>
      <w:r w:rsidRPr="00926BEB">
        <w:rPr>
          <w:rFonts w:ascii="Times New Roman" w:hAnsi="Times New Roman" w:cs="Times New Roman"/>
          <w:sz w:val="28"/>
          <w:szCs w:val="36"/>
        </w:rPr>
        <w:t>]</w:t>
      </w:r>
    </w:p>
    <w:sectPr w:rsidR="00926BEB" w:rsidRPr="001C17F4" w:rsidSect="007B006C">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543DC"/>
    <w:multiLevelType w:val="hybridMultilevel"/>
    <w:tmpl w:val="DC0655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E13"/>
    <w:rsid w:val="001C17F4"/>
    <w:rsid w:val="001C3E13"/>
    <w:rsid w:val="003F21D6"/>
    <w:rsid w:val="007B006C"/>
    <w:rsid w:val="00926BEB"/>
    <w:rsid w:val="00AE07F3"/>
    <w:rsid w:val="00E26398"/>
    <w:rsid w:val="00F11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818F"/>
  <w15:chartTrackingRefBased/>
  <w15:docId w15:val="{DD74AFF2-88DF-465E-A403-C953A198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BEB"/>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6BEB"/>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1422</Words>
  <Characters>8106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2024-12-10T05:06:00Z</dcterms:created>
  <dcterms:modified xsi:type="dcterms:W3CDTF">2024-12-10T17:25:00Z</dcterms:modified>
</cp:coreProperties>
</file>