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89ED0" w14:textId="77777777" w:rsidR="00731EC2" w:rsidRDefault="00731EC2" w:rsidP="00731EC2"/>
    <w:p w14:paraId="1B217585" w14:textId="77777777" w:rsidR="00731EC2" w:rsidRDefault="00731EC2" w:rsidP="00731EC2">
      <w:pPr>
        <w:pStyle w:val="Titre1"/>
        <w:numPr>
          <w:ilvl w:val="0"/>
          <w:numId w:val="1"/>
        </w:numPr>
      </w:pPr>
      <w:bookmarkStart w:id="0" w:name="_Toc67470282"/>
      <w:r>
        <w:t>Cahier des charges</w:t>
      </w:r>
      <w:bookmarkEnd w:id="0"/>
    </w:p>
    <w:p w14:paraId="6DA62EC7" w14:textId="77777777" w:rsidR="00731EC2" w:rsidRDefault="00731EC2" w:rsidP="00731EC2">
      <w:r>
        <w:t xml:space="preserve">La serre connectée doit recevoir des informations sur un microcontrôleur MSP430G2553 par l’intermédiaire d’un module </w:t>
      </w:r>
      <w:proofErr w:type="spellStart"/>
      <w:r>
        <w:t>bluetooth</w:t>
      </w:r>
      <w:proofErr w:type="spellEnd"/>
      <w:r>
        <w:t xml:space="preserve"> RN-42 interfacé en UART. Ces informations doivent être interprétées et transmises à un deuxième microcontrôleur MSP430G2553 via un bus SPI. Ce deuxième microcontrôleur doit, selon la commande reçue</w:t>
      </w:r>
    </w:p>
    <w:p w14:paraId="1B5D82BA" w14:textId="77777777" w:rsidR="00731EC2" w:rsidRDefault="00731EC2" w:rsidP="00731EC2">
      <w:pPr>
        <w:pStyle w:val="Paragraphedeliste"/>
        <w:numPr>
          <w:ilvl w:val="0"/>
          <w:numId w:val="4"/>
        </w:numPr>
      </w:pPr>
      <w:r>
        <w:t>Lire la valeur d’un capteur UV sur un de ses ports analogiques</w:t>
      </w:r>
    </w:p>
    <w:p w14:paraId="6D6CEBEA" w14:textId="77777777" w:rsidR="00731EC2" w:rsidRDefault="00731EC2" w:rsidP="00731EC2">
      <w:pPr>
        <w:pStyle w:val="Paragraphedeliste"/>
        <w:numPr>
          <w:ilvl w:val="0"/>
          <w:numId w:val="4"/>
        </w:numPr>
      </w:pPr>
      <w:r>
        <w:t>Lire la valeur d’humidité et de température d’un capteur via un interfaçage I2C</w:t>
      </w:r>
    </w:p>
    <w:p w14:paraId="06A361C1" w14:textId="77777777" w:rsidR="00731EC2" w:rsidRDefault="00731EC2" w:rsidP="00731EC2">
      <w:pPr>
        <w:pStyle w:val="Paragraphedeliste"/>
        <w:numPr>
          <w:ilvl w:val="0"/>
          <w:numId w:val="4"/>
        </w:numPr>
      </w:pPr>
      <w:r>
        <w:t>Commander un servomoteur, variant entre 3 positions</w:t>
      </w:r>
    </w:p>
    <w:p w14:paraId="44E9D266" w14:textId="77777777" w:rsidR="00731EC2" w:rsidRPr="00C10F5B" w:rsidRDefault="00731EC2" w:rsidP="00731EC2">
      <w:r>
        <w:t>Le programme doit être réalisé en C, et devra respecter certaines normes de codage, dérivées du MISRA 2012.</w:t>
      </w:r>
    </w:p>
    <w:p w14:paraId="5939701D" w14:textId="77777777" w:rsidR="00731EC2" w:rsidRDefault="00731EC2" w:rsidP="00731EC2">
      <w:pPr>
        <w:pStyle w:val="Titre1"/>
        <w:numPr>
          <w:ilvl w:val="0"/>
          <w:numId w:val="1"/>
        </w:numPr>
      </w:pPr>
      <w:bookmarkStart w:id="1" w:name="_Toc67470283"/>
      <w:r>
        <w:rPr>
          <w:noProof/>
        </w:rPr>
        <w:drawing>
          <wp:anchor distT="0" distB="0" distL="114300" distR="114300" simplePos="0" relativeHeight="251659264" behindDoc="1" locked="0" layoutInCell="1" allowOverlap="1" wp14:anchorId="12862396" wp14:editId="3F0FDE4D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197100" cy="5784850"/>
            <wp:effectExtent l="0" t="3175" r="9525" b="9525"/>
            <wp:wrapTight wrapText="bothSides">
              <wp:wrapPolygon edited="0">
                <wp:start x="21631" y="12"/>
                <wp:lineTo x="94" y="12"/>
                <wp:lineTo x="94" y="21564"/>
                <wp:lineTo x="21631" y="21564"/>
                <wp:lineTo x="21631" y="1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5" r="15458"/>
                    <a:stretch/>
                  </pic:blipFill>
                  <pic:spPr bwMode="auto">
                    <a:xfrm rot="16200000">
                      <a:off x="0" y="0"/>
                      <a:ext cx="2197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Etude préalable</w:t>
      </w:r>
      <w:bookmarkEnd w:id="1"/>
    </w:p>
    <w:p w14:paraId="0B8EF94E" w14:textId="77777777" w:rsidR="00731EC2" w:rsidRPr="00C87BEE" w:rsidRDefault="00731EC2" w:rsidP="00731EC2">
      <w:r>
        <w:t>À la suite d’un problème au niveau des microcontrôleurs reçus lors de la distribution du matériel, nous avons dû faire le projet avec deux MSP430G2553.</w:t>
      </w:r>
    </w:p>
    <w:p w14:paraId="06FEE6FA" w14:textId="77777777" w:rsidR="00731EC2" w:rsidRDefault="00731EC2" w:rsidP="00731EC2">
      <w:pPr>
        <w:pStyle w:val="Titre2"/>
        <w:numPr>
          <w:ilvl w:val="1"/>
          <w:numId w:val="1"/>
        </w:numPr>
      </w:pPr>
      <w:bookmarkStart w:id="2" w:name="_Toc67470284"/>
      <w:r>
        <w:t>Schéma</w:t>
      </w:r>
      <w:bookmarkEnd w:id="2"/>
    </w:p>
    <w:p w14:paraId="7BEFBCCA" w14:textId="77777777" w:rsidR="00731EC2" w:rsidRDefault="00731EC2" w:rsidP="00731EC2">
      <w:r>
        <w:t>Ici, tout est alimenté en 3.3V via l’USB du PC. Toutes les masses sont communes.</w:t>
      </w:r>
    </w:p>
    <w:p w14:paraId="372A8586" w14:textId="77777777" w:rsidR="00731EC2" w:rsidRDefault="00731EC2" w:rsidP="00731EC2">
      <w:pPr>
        <w:pStyle w:val="Titre2"/>
        <w:numPr>
          <w:ilvl w:val="1"/>
          <w:numId w:val="1"/>
        </w:numPr>
      </w:pPr>
      <w:bookmarkStart w:id="3" w:name="_Toc67470285"/>
      <w:r>
        <w:t>Découpage fonctionnel</w:t>
      </w:r>
      <w:bookmarkEnd w:id="3"/>
    </w:p>
    <w:p w14:paraId="75512E22" w14:textId="77777777" w:rsidR="00731EC2" w:rsidRDefault="00731EC2" w:rsidP="00731EC2">
      <w:r>
        <w:t>Master :</w:t>
      </w:r>
    </w:p>
    <w:p w14:paraId="4663C0FE" w14:textId="77777777" w:rsidR="00731EC2" w:rsidRDefault="00731EC2" w:rsidP="00731EC2">
      <w:pPr>
        <w:pStyle w:val="Paragraphedeliste"/>
        <w:numPr>
          <w:ilvl w:val="0"/>
          <w:numId w:val="2"/>
        </w:numPr>
      </w:pPr>
      <w:r>
        <w:t xml:space="preserve">UART : Fichier gérant la configuration de l’UART et son fonctionnement </w:t>
      </w:r>
    </w:p>
    <w:p w14:paraId="7BEFA6D0" w14:textId="77777777" w:rsidR="00731EC2" w:rsidRDefault="00731EC2" w:rsidP="00731EC2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init_UART</w:t>
      </w:r>
      <w:proofErr w:type="spellEnd"/>
      <w:r w:rsidRPr="00174AEA">
        <w:rPr>
          <w:b/>
          <w:bCs/>
        </w:rPr>
        <w:t xml:space="preserve">( </w:t>
      </w:r>
      <w:proofErr w:type="spellStart"/>
      <w:r w:rsidRPr="00174AEA">
        <w:rPr>
          <w:b/>
          <w:bCs/>
        </w:rPr>
        <w:t>void</w:t>
      </w:r>
      <w:proofErr w:type="spellEnd"/>
      <w:r w:rsidRPr="00174AEA">
        <w:rPr>
          <w:b/>
          <w:bCs/>
        </w:rPr>
        <w:t xml:space="preserve"> )</w:t>
      </w:r>
      <w:r>
        <w:t> : initialisation de l’UART</w:t>
      </w:r>
    </w:p>
    <w:p w14:paraId="33DF71E6" w14:textId="77777777" w:rsidR="00731EC2" w:rsidRPr="009502CA" w:rsidRDefault="00731EC2" w:rsidP="00731EC2">
      <w:pPr>
        <w:pStyle w:val="Paragraphedeliste"/>
        <w:numPr>
          <w:ilvl w:val="1"/>
          <w:numId w:val="2"/>
        </w:numPr>
      </w:pPr>
      <w:proofErr w:type="spellStart"/>
      <w:proofErr w:type="gramStart"/>
      <w:r w:rsidRPr="00174AEA">
        <w:rPr>
          <w:b/>
          <w:bCs/>
        </w:rPr>
        <w:t>void</w:t>
      </w:r>
      <w:proofErr w:type="spellEnd"/>
      <w:proofErr w:type="gramEnd"/>
      <w:r w:rsidRPr="00174AEA">
        <w:rPr>
          <w:b/>
          <w:bCs/>
        </w:rPr>
        <w:t xml:space="preserve"> </w:t>
      </w:r>
      <w:proofErr w:type="spellStart"/>
      <w:r w:rsidRPr="00174AEA">
        <w:rPr>
          <w:b/>
          <w:bCs/>
        </w:rPr>
        <w:t>send_UART</w:t>
      </w:r>
      <w:proofErr w:type="spellEnd"/>
      <w:r w:rsidRPr="00174AEA">
        <w:rPr>
          <w:b/>
          <w:bCs/>
        </w:rPr>
        <w:t>(</w:t>
      </w:r>
      <w:proofErr w:type="spellStart"/>
      <w:r w:rsidRPr="00174AEA">
        <w:rPr>
          <w:b/>
          <w:bCs/>
        </w:rPr>
        <w:t>unsigned</w:t>
      </w:r>
      <w:proofErr w:type="spellEnd"/>
      <w:r w:rsidRPr="00174AEA">
        <w:rPr>
          <w:b/>
          <w:bCs/>
        </w:rPr>
        <w:t xml:space="preserve"> char *msg)</w:t>
      </w:r>
      <w:r>
        <w:t> : envoie une chaîne de caractères via l’UART</w:t>
      </w:r>
    </w:p>
    <w:p w14:paraId="1E21539B" w14:textId="77777777" w:rsidR="00731EC2" w:rsidRPr="009502CA" w:rsidRDefault="00731EC2" w:rsidP="00731EC2">
      <w:pPr>
        <w:pStyle w:val="Paragraphedeliste"/>
        <w:numPr>
          <w:ilvl w:val="0"/>
          <w:numId w:val="2"/>
        </w:numPr>
      </w:pPr>
      <w:proofErr w:type="spellStart"/>
      <w:r>
        <w:t>Interpreteur</w:t>
      </w:r>
      <w:proofErr w:type="spellEnd"/>
      <w:r>
        <w:t xml:space="preserve"> : </w:t>
      </w:r>
      <w:proofErr w:type="spellStart"/>
      <w:r>
        <w:t>Interpreteur</w:t>
      </w:r>
      <w:proofErr w:type="spellEnd"/>
      <w:r>
        <w:t xml:space="preserve"> de commande : transfert via SPI ou répond via UART selon la commande reçue via UART</w:t>
      </w:r>
    </w:p>
    <w:p w14:paraId="7F912CFC" w14:textId="77777777" w:rsidR="00731EC2" w:rsidRPr="009502CA" w:rsidRDefault="00731EC2" w:rsidP="00731EC2">
      <w:pPr>
        <w:pStyle w:val="Paragraphedeliste"/>
        <w:numPr>
          <w:ilvl w:val="1"/>
          <w:numId w:val="2"/>
        </w:num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interpreteur</w:t>
      </w:r>
      <w:proofErr w:type="spellEnd"/>
      <w:r w:rsidRPr="009502CA">
        <w:rPr>
          <w:b/>
          <w:bCs/>
        </w:rPr>
        <w:t xml:space="preserve">( </w:t>
      </w:r>
      <w:proofErr w:type="spellStart"/>
      <w:r w:rsidRPr="009502CA">
        <w:rPr>
          <w:b/>
          <w:bCs/>
        </w:rPr>
        <w:t>void</w:t>
      </w:r>
      <w:proofErr w:type="spellEnd"/>
      <w:r w:rsidRPr="009502CA">
        <w:rPr>
          <w:b/>
          <w:bCs/>
        </w:rPr>
        <w:t xml:space="preserve"> ) </w:t>
      </w:r>
      <w:r>
        <w:t>: renvoie un message d’</w:t>
      </w:r>
      <w:proofErr w:type="spellStart"/>
      <w:r>
        <w:t>acknowledge</w:t>
      </w:r>
      <w:proofErr w:type="spellEnd"/>
      <w:r>
        <w:t xml:space="preserve"> via UART et transmet la commande au slave via SPI si besoin de transmettre.</w:t>
      </w:r>
    </w:p>
    <w:p w14:paraId="7F77AAEA" w14:textId="77777777" w:rsidR="00731EC2" w:rsidRDefault="00731EC2" w:rsidP="00731EC2">
      <w:pPr>
        <w:pStyle w:val="Paragraphedeliste"/>
        <w:numPr>
          <w:ilvl w:val="0"/>
          <w:numId w:val="2"/>
        </w:numPr>
      </w:pPr>
      <w:proofErr w:type="spellStart"/>
      <w:r>
        <w:t>SPI_Master</w:t>
      </w:r>
      <w:proofErr w:type="spellEnd"/>
      <w:r>
        <w:t> : Fichier gérant la configuration du SPI et son fonctionnement</w:t>
      </w:r>
    </w:p>
    <w:p w14:paraId="2CE4DE73" w14:textId="77777777" w:rsidR="00731EC2" w:rsidRPr="0046132B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lastRenderedPageBreak/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376D10">
        <w:rPr>
          <w:b/>
          <w:bCs/>
        </w:rPr>
        <w:t>init_SPI</w:t>
      </w:r>
      <w:proofErr w:type="spellEnd"/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master</w:t>
      </w:r>
    </w:p>
    <w:p w14:paraId="6336BCF7" w14:textId="77777777" w:rsidR="00731EC2" w:rsidRPr="0046132B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Send_SPI</w:t>
      </w:r>
      <w:proofErr w:type="spellEnd"/>
      <w:r w:rsidRPr="0046132B">
        <w:rPr>
          <w:b/>
          <w:bCs/>
        </w:rPr>
        <w:t>(</w:t>
      </w:r>
      <w:proofErr w:type="spellStart"/>
      <w:r w:rsidRPr="0046132B">
        <w:rPr>
          <w:b/>
          <w:bCs/>
        </w:rPr>
        <w:t>unsigned</w:t>
      </w:r>
      <w:proofErr w:type="spellEnd"/>
      <w:r w:rsidRPr="0046132B">
        <w:rPr>
          <w:b/>
          <w:bCs/>
        </w:rPr>
        <w:t xml:space="preserve"> char </w:t>
      </w:r>
      <w:proofErr w:type="spellStart"/>
      <w:r w:rsidRPr="0046132B">
        <w:rPr>
          <w:b/>
          <w:bCs/>
        </w:rPr>
        <w:t>carac</w:t>
      </w:r>
      <w:proofErr w:type="spellEnd"/>
      <w:r w:rsidRPr="0046132B">
        <w:rPr>
          <w:b/>
          <w:bCs/>
        </w:rPr>
        <w:t>)</w:t>
      </w:r>
      <w:r>
        <w:rPr>
          <w:b/>
          <w:bCs/>
        </w:rPr>
        <w:t> </w:t>
      </w:r>
      <w:r>
        <w:t>: envoie d’un seul caractère au slave via SPI</w:t>
      </w:r>
    </w:p>
    <w:p w14:paraId="45FC2BBE" w14:textId="77777777" w:rsidR="00731EC2" w:rsidRDefault="00731EC2" w:rsidP="00731EC2">
      <w:pPr>
        <w:pStyle w:val="Paragraphedeliste"/>
        <w:numPr>
          <w:ilvl w:val="0"/>
          <w:numId w:val="2"/>
        </w:numPr>
      </w:pPr>
      <w:proofErr w:type="spellStart"/>
      <w:r>
        <w:t>Init_LP</w:t>
      </w:r>
      <w:proofErr w:type="spellEnd"/>
      <w:r>
        <w:t xml:space="preserve"> : Fichier d’initialisation de la </w:t>
      </w:r>
      <w:proofErr w:type="spellStart"/>
      <w:r>
        <w:t>launchpad</w:t>
      </w:r>
      <w:proofErr w:type="spellEnd"/>
    </w:p>
    <w:p w14:paraId="7626F3F5" w14:textId="77777777" w:rsidR="00731EC2" w:rsidRPr="0046132B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</w:t>
      </w:r>
      <w:proofErr w:type="spellStart"/>
      <w:r w:rsidRPr="0046132B">
        <w:rPr>
          <w:b/>
          <w:bCs/>
        </w:rPr>
        <w:t>init_LP</w:t>
      </w:r>
      <w:proofErr w:type="spellEnd"/>
      <w:r w:rsidRPr="0046132B">
        <w:rPr>
          <w:b/>
          <w:bCs/>
        </w:rPr>
        <w:t xml:space="preserve">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t xml:space="preserve"> : </w:t>
      </w:r>
      <w:proofErr w:type="spellStart"/>
      <w:r>
        <w:t>Initlialisation</w:t>
      </w:r>
      <w:proofErr w:type="spellEnd"/>
      <w:r>
        <w:t xml:space="preserve"> de la </w:t>
      </w:r>
      <w:proofErr w:type="spellStart"/>
      <w:r>
        <w:t>launchpad</w:t>
      </w:r>
      <w:proofErr w:type="spellEnd"/>
    </w:p>
    <w:p w14:paraId="4F69F956" w14:textId="77777777" w:rsidR="00731EC2" w:rsidRDefault="00731EC2" w:rsidP="00731EC2">
      <w:pPr>
        <w:pStyle w:val="Paragraphedeliste"/>
        <w:numPr>
          <w:ilvl w:val="0"/>
          <w:numId w:val="2"/>
        </w:numPr>
      </w:pPr>
      <w:r>
        <w:t>2553_MASTER : fichier contenant la fonction main du MASTER</w:t>
      </w:r>
    </w:p>
    <w:p w14:paraId="2F8F317C" w14:textId="77777777" w:rsidR="00731EC2" w:rsidRPr="0046132B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236A2256" w14:textId="77777777" w:rsidR="00731EC2" w:rsidRDefault="00731EC2" w:rsidP="00731EC2">
      <w:r>
        <w:t>Slave :</w:t>
      </w:r>
    </w:p>
    <w:p w14:paraId="39B4113D" w14:textId="77777777" w:rsidR="00731EC2" w:rsidRDefault="00731EC2" w:rsidP="00731EC2">
      <w:pPr>
        <w:pStyle w:val="Paragraphedeliste"/>
        <w:numPr>
          <w:ilvl w:val="0"/>
          <w:numId w:val="3"/>
        </w:numPr>
      </w:pPr>
      <w:r>
        <w:t>ADC : Bibliothèque gérant l’ADC (fournie par l’ESIGELEC donc non-détaillée ci-dessous)</w:t>
      </w:r>
    </w:p>
    <w:p w14:paraId="4C061C63" w14:textId="77777777" w:rsidR="00731EC2" w:rsidRDefault="00731EC2" w:rsidP="00731EC2">
      <w:pPr>
        <w:pStyle w:val="Paragraphedeliste"/>
        <w:numPr>
          <w:ilvl w:val="0"/>
          <w:numId w:val="3"/>
        </w:numPr>
      </w:pPr>
      <w:proofErr w:type="spellStart"/>
      <w:r>
        <w:t>UV_sensor</w:t>
      </w:r>
      <w:proofErr w:type="spellEnd"/>
      <w:r>
        <w:t> : Fichier gérant l’initialisation et la récupération des données du capteurs UV</w:t>
      </w:r>
    </w:p>
    <w:p w14:paraId="217BE9E4" w14:textId="77777777" w:rsidR="00731EC2" w:rsidRDefault="00731EC2" w:rsidP="00731EC2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init_UV</w:t>
      </w:r>
      <w:proofErr w:type="spellEnd"/>
      <w:r w:rsidRPr="00B640AC">
        <w:rPr>
          <w:b/>
          <w:bCs/>
        </w:rPr>
        <w:t xml:space="preserve">( </w:t>
      </w:r>
      <w:proofErr w:type="spellStart"/>
      <w:r w:rsidRPr="00B640AC">
        <w:rPr>
          <w:b/>
          <w:bCs/>
        </w:rPr>
        <w:t>void</w:t>
      </w:r>
      <w:proofErr w:type="spellEnd"/>
      <w:r w:rsidRPr="00B640AC">
        <w:rPr>
          <w:b/>
          <w:bCs/>
        </w:rPr>
        <w:t xml:space="preserve"> )</w:t>
      </w:r>
      <w:r>
        <w:t xml:space="preserve"> : Paramétrage de l’ADC sur le pin du capteur UV </w:t>
      </w:r>
    </w:p>
    <w:p w14:paraId="29C8A732" w14:textId="77777777" w:rsidR="00731EC2" w:rsidRPr="00170BFC" w:rsidRDefault="00731EC2" w:rsidP="00731EC2">
      <w:pPr>
        <w:pStyle w:val="Paragraphedeliste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170BFC">
        <w:rPr>
          <w:b/>
          <w:bCs/>
        </w:rPr>
        <w:t>unsigned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int</w:t>
      </w:r>
      <w:proofErr w:type="spell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Read_UV</w:t>
      </w:r>
      <w:proofErr w:type="spellEnd"/>
      <w:r w:rsidRPr="00170BFC">
        <w:rPr>
          <w:b/>
          <w:bCs/>
        </w:rPr>
        <w:t>(</w:t>
      </w:r>
      <w:proofErr w:type="spellStart"/>
      <w:r>
        <w:rPr>
          <w:b/>
          <w:bCs/>
        </w:rPr>
        <w:t>void</w:t>
      </w:r>
      <w:proofErr w:type="spellEnd"/>
      <w:r w:rsidRPr="00170BFC">
        <w:rPr>
          <w:b/>
          <w:bCs/>
        </w:rPr>
        <w:t>)</w:t>
      </w:r>
      <w:r>
        <w:rPr>
          <w:b/>
          <w:bCs/>
        </w:rPr>
        <w:t> </w:t>
      </w:r>
      <w:r>
        <w:t>: Lecture de la valeur de l’ADC et conversion en indice UV pour la valeur retournée</w:t>
      </w:r>
    </w:p>
    <w:p w14:paraId="11C2FB10" w14:textId="77777777" w:rsidR="00731EC2" w:rsidRDefault="00731EC2" w:rsidP="00731EC2">
      <w:pPr>
        <w:pStyle w:val="Paragraphedeliste"/>
        <w:numPr>
          <w:ilvl w:val="0"/>
          <w:numId w:val="3"/>
        </w:numPr>
      </w:pPr>
      <w:proofErr w:type="spellStart"/>
      <w:r>
        <w:t>Init_LP</w:t>
      </w:r>
      <w:proofErr w:type="spellEnd"/>
      <w:r>
        <w:t> :</w:t>
      </w:r>
    </w:p>
    <w:p w14:paraId="00265CBF" w14:textId="77777777" w:rsidR="00731EC2" w:rsidRDefault="00731EC2" w:rsidP="00731EC2">
      <w:pPr>
        <w:pStyle w:val="Paragraphedeliste"/>
        <w:numPr>
          <w:ilvl w:val="1"/>
          <w:numId w:val="3"/>
        </w:numPr>
      </w:pPr>
      <w:proofErr w:type="spellStart"/>
      <w:proofErr w:type="gramStart"/>
      <w:r w:rsidRPr="00B640AC">
        <w:rPr>
          <w:b/>
          <w:bCs/>
        </w:rPr>
        <w:t>void</w:t>
      </w:r>
      <w:proofErr w:type="spellEnd"/>
      <w:proofErr w:type="gramEnd"/>
      <w:r w:rsidRPr="00B640AC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init_LP_Slave</w:t>
      </w:r>
      <w:proofErr w:type="spellEnd"/>
      <w:r w:rsidRPr="00B640AC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r w:rsidRPr="00B640AC">
        <w:rPr>
          <w:b/>
          <w:bCs/>
        </w:rPr>
        <w:t>)</w:t>
      </w:r>
      <w:r>
        <w:rPr>
          <w:b/>
          <w:bCs/>
        </w:rPr>
        <w:t xml:space="preserve"> : </w:t>
      </w:r>
      <w:r>
        <w:t xml:space="preserve">Initialisation de la </w:t>
      </w:r>
      <w:proofErr w:type="spellStart"/>
      <w:r>
        <w:t>launchpad</w:t>
      </w:r>
      <w:proofErr w:type="spellEnd"/>
    </w:p>
    <w:p w14:paraId="5AC0CD3F" w14:textId="77777777" w:rsidR="00731EC2" w:rsidRDefault="00731EC2" w:rsidP="00731EC2">
      <w:pPr>
        <w:pStyle w:val="Paragraphedeliste"/>
        <w:numPr>
          <w:ilvl w:val="0"/>
          <w:numId w:val="3"/>
        </w:numPr>
      </w:pPr>
      <w:r w:rsidRPr="009502CA">
        <w:t>Servomoteur</w:t>
      </w:r>
      <w:r>
        <w:rPr>
          <w:b/>
          <w:bCs/>
        </w:rPr>
        <w:t> :</w:t>
      </w:r>
      <w:r>
        <w:t xml:space="preserve"> Initialisation et gestion de la PWM pour le servomoteur</w:t>
      </w:r>
    </w:p>
    <w:p w14:paraId="318EDD21" w14:textId="77777777" w:rsidR="00731EC2" w:rsidRDefault="00731EC2" w:rsidP="00731EC2">
      <w:pPr>
        <w:pStyle w:val="Paragraphedeliste"/>
        <w:numPr>
          <w:ilvl w:val="1"/>
          <w:numId w:val="3"/>
        </w:numPr>
      </w:pPr>
      <w:proofErr w:type="spellStart"/>
      <w:proofErr w:type="gramStart"/>
      <w:r w:rsidRPr="00170BFC">
        <w:rPr>
          <w:b/>
          <w:bCs/>
        </w:rPr>
        <w:t>void</w:t>
      </w:r>
      <w:proofErr w:type="spellEnd"/>
      <w:proofErr w:type="gramEnd"/>
      <w:r w:rsidRPr="00170BFC">
        <w:rPr>
          <w:b/>
          <w:bCs/>
        </w:rPr>
        <w:t xml:space="preserve"> </w:t>
      </w:r>
      <w:proofErr w:type="spellStart"/>
      <w:r w:rsidRPr="00170BFC">
        <w:rPr>
          <w:b/>
          <w:bCs/>
        </w:rPr>
        <w:t>init_pwm</w:t>
      </w:r>
      <w:proofErr w:type="spellEnd"/>
      <w:r w:rsidRPr="00170BFC">
        <w:rPr>
          <w:b/>
          <w:bCs/>
        </w:rPr>
        <w:t xml:space="preserve">( </w:t>
      </w:r>
      <w:proofErr w:type="spellStart"/>
      <w:r w:rsidRPr="00170BFC">
        <w:rPr>
          <w:b/>
          <w:bCs/>
        </w:rPr>
        <w:t>void</w:t>
      </w:r>
      <w:proofErr w:type="spellEnd"/>
      <w:r w:rsidRPr="00170BFC">
        <w:rPr>
          <w:b/>
          <w:bCs/>
        </w:rPr>
        <w:t xml:space="preserve"> )</w:t>
      </w:r>
      <w:r>
        <w:t> : Initialisation de la PWM pour le servomoteur</w:t>
      </w:r>
    </w:p>
    <w:p w14:paraId="50C60AC9" w14:textId="77777777" w:rsidR="00731EC2" w:rsidRPr="009502CA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9502CA">
        <w:rPr>
          <w:b/>
          <w:bCs/>
        </w:rPr>
        <w:t>void</w:t>
      </w:r>
      <w:proofErr w:type="spellEnd"/>
      <w:proofErr w:type="gramEnd"/>
      <w:r w:rsidRPr="009502CA">
        <w:rPr>
          <w:b/>
          <w:bCs/>
        </w:rPr>
        <w:t xml:space="preserve"> </w:t>
      </w:r>
      <w:proofErr w:type="spellStart"/>
      <w:r w:rsidRPr="009502CA">
        <w:rPr>
          <w:b/>
          <w:bCs/>
        </w:rPr>
        <w:t>set_servo</w:t>
      </w:r>
      <w:proofErr w:type="spellEnd"/>
      <w:r w:rsidRPr="009502CA">
        <w:rPr>
          <w:b/>
          <w:bCs/>
        </w:rPr>
        <w:t xml:space="preserve"> (</w:t>
      </w:r>
      <w:proofErr w:type="spellStart"/>
      <w:r w:rsidRPr="009502CA">
        <w:rPr>
          <w:b/>
          <w:bCs/>
        </w:rPr>
        <w:t>unsigned</w:t>
      </w:r>
      <w:proofErr w:type="spellEnd"/>
      <w:r w:rsidRPr="009502CA">
        <w:rPr>
          <w:b/>
          <w:bCs/>
        </w:rPr>
        <w:t xml:space="preserve"> char pos)</w:t>
      </w:r>
      <w:r>
        <w:rPr>
          <w:b/>
          <w:bCs/>
        </w:rPr>
        <w:t> </w:t>
      </w:r>
      <w:r>
        <w:t>: Modification de la PWM en fonction de la position demandée</w:t>
      </w:r>
    </w:p>
    <w:p w14:paraId="5898AC04" w14:textId="77777777" w:rsidR="00731EC2" w:rsidRDefault="00731EC2" w:rsidP="00731EC2">
      <w:pPr>
        <w:pStyle w:val="Paragraphedeliste"/>
        <w:numPr>
          <w:ilvl w:val="0"/>
          <w:numId w:val="2"/>
        </w:numPr>
      </w:pPr>
      <w:proofErr w:type="spellStart"/>
      <w:r>
        <w:t>SPI_Slave</w:t>
      </w:r>
      <w:proofErr w:type="spellEnd"/>
      <w:r>
        <w:t xml:space="preserve"> : Fichier gérant la configuration du SPI </w:t>
      </w:r>
    </w:p>
    <w:p w14:paraId="740BFDFA" w14:textId="77777777" w:rsidR="00731EC2" w:rsidRPr="0046132B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76D10">
        <w:rPr>
          <w:b/>
          <w:bCs/>
        </w:rPr>
        <w:t>void</w:t>
      </w:r>
      <w:proofErr w:type="spellEnd"/>
      <w:proofErr w:type="gramEnd"/>
      <w:r w:rsidRPr="00376D10">
        <w:rPr>
          <w:b/>
          <w:bCs/>
        </w:rPr>
        <w:t xml:space="preserve"> </w:t>
      </w:r>
      <w:proofErr w:type="spellStart"/>
      <w:r w:rsidRPr="00B640AC">
        <w:rPr>
          <w:b/>
          <w:bCs/>
        </w:rPr>
        <w:t>init_SPI_Slave</w:t>
      </w:r>
      <w:proofErr w:type="spellEnd"/>
      <w:r w:rsidRPr="00B640AC">
        <w:rPr>
          <w:b/>
          <w:bCs/>
        </w:rPr>
        <w:t xml:space="preserve"> </w:t>
      </w:r>
      <w:r w:rsidRPr="00376D10">
        <w:rPr>
          <w:b/>
          <w:bCs/>
        </w:rPr>
        <w:t xml:space="preserve">( </w:t>
      </w:r>
      <w:proofErr w:type="spellStart"/>
      <w:r w:rsidRPr="00376D10">
        <w:rPr>
          <w:b/>
          <w:bCs/>
        </w:rPr>
        <w:t>void</w:t>
      </w:r>
      <w:proofErr w:type="spellEnd"/>
      <w:r w:rsidRPr="00376D10">
        <w:rPr>
          <w:b/>
          <w:bCs/>
        </w:rPr>
        <w:t xml:space="preserve"> )</w:t>
      </w:r>
      <w:r>
        <w:rPr>
          <w:b/>
          <w:bCs/>
        </w:rPr>
        <w:t> </w:t>
      </w:r>
      <w:r>
        <w:t>: Initialisation du SPI en slave</w:t>
      </w:r>
    </w:p>
    <w:p w14:paraId="0B1B4893" w14:textId="77777777" w:rsidR="00731EC2" w:rsidRDefault="00731EC2" w:rsidP="00731EC2">
      <w:pPr>
        <w:pStyle w:val="Paragraphedeliste"/>
      </w:pPr>
    </w:p>
    <w:p w14:paraId="30BBE07B" w14:textId="77777777" w:rsidR="00731EC2" w:rsidRDefault="00731EC2" w:rsidP="00731EC2">
      <w:pPr>
        <w:pStyle w:val="Paragraphedeliste"/>
        <w:numPr>
          <w:ilvl w:val="0"/>
          <w:numId w:val="2"/>
        </w:numPr>
      </w:pPr>
      <w:r>
        <w:t>2553_SLAVE :</w:t>
      </w:r>
      <w:r w:rsidRPr="00B640AC">
        <w:t xml:space="preserve"> </w:t>
      </w:r>
      <w:r>
        <w:t>fichier contenant la fonction main du MASTER</w:t>
      </w:r>
    </w:p>
    <w:p w14:paraId="329FA78D" w14:textId="77777777" w:rsidR="00731EC2" w:rsidRPr="0020041A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46132B">
        <w:rPr>
          <w:b/>
          <w:bCs/>
        </w:rPr>
        <w:t>void</w:t>
      </w:r>
      <w:proofErr w:type="spellEnd"/>
      <w:proofErr w:type="gramEnd"/>
      <w:r w:rsidRPr="0046132B">
        <w:rPr>
          <w:b/>
          <w:bCs/>
        </w:rPr>
        <w:t xml:space="preserve"> main( </w:t>
      </w:r>
      <w:proofErr w:type="spellStart"/>
      <w:r w:rsidRPr="0046132B">
        <w:rPr>
          <w:b/>
          <w:bCs/>
        </w:rPr>
        <w:t>void</w:t>
      </w:r>
      <w:proofErr w:type="spellEnd"/>
      <w:r w:rsidRPr="0046132B">
        <w:rPr>
          <w:b/>
          <w:bCs/>
        </w:rPr>
        <w:t xml:space="preserve"> )</w:t>
      </w:r>
      <w:r>
        <w:rPr>
          <w:b/>
          <w:bCs/>
        </w:rPr>
        <w:t> </w:t>
      </w:r>
      <w:r>
        <w:t>: Comportement du projet</w:t>
      </w:r>
    </w:p>
    <w:p w14:paraId="31EB9009" w14:textId="77777777" w:rsidR="00731EC2" w:rsidRPr="0020041A" w:rsidRDefault="00731EC2" w:rsidP="00731EC2">
      <w:pPr>
        <w:pStyle w:val="Paragraphedeliste"/>
        <w:numPr>
          <w:ilvl w:val="0"/>
          <w:numId w:val="2"/>
        </w:numPr>
        <w:rPr>
          <w:b/>
          <w:bCs/>
        </w:rPr>
      </w:pPr>
      <w:r>
        <w:t>I2C : Fichier gérant la configuration et la communication I2C</w:t>
      </w:r>
    </w:p>
    <w:p w14:paraId="35016B82" w14:textId="77777777" w:rsidR="00731EC2" w:rsidRPr="003E56DF" w:rsidRDefault="00731EC2" w:rsidP="00731EC2">
      <w:pPr>
        <w:pStyle w:val="Paragraphedeliste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init_I2C (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>) </w:t>
      </w:r>
      <w:r>
        <w:t>: initialisation et configuration de l’I2C</w:t>
      </w:r>
    </w:p>
    <w:p w14:paraId="66EF2E10" w14:textId="77777777" w:rsidR="000D40E9" w:rsidRDefault="000D40E9"/>
    <w:sectPr w:rsidR="000D4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2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0D670B"/>
    <w:multiLevelType w:val="hybridMultilevel"/>
    <w:tmpl w:val="0EF65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DF6"/>
    <w:multiLevelType w:val="hybridMultilevel"/>
    <w:tmpl w:val="86B69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7F1"/>
    <w:multiLevelType w:val="hybridMultilevel"/>
    <w:tmpl w:val="F2E01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B"/>
    <w:rsid w:val="000D40E9"/>
    <w:rsid w:val="00731EC2"/>
    <w:rsid w:val="00C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3368B-5A48-49A5-A5DB-1EBCAC7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EC2"/>
  </w:style>
  <w:style w:type="paragraph" w:styleId="Titre1">
    <w:name w:val="heading 1"/>
    <w:basedOn w:val="Normal"/>
    <w:next w:val="Normal"/>
    <w:link w:val="Titre1Car"/>
    <w:uiPriority w:val="9"/>
    <w:qFormat/>
    <w:rsid w:val="00731EC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EC2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1EC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1EC2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3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Sannier</dc:creator>
  <cp:keywords/>
  <dc:description/>
  <cp:lastModifiedBy>Tristan Sannier</cp:lastModifiedBy>
  <cp:revision>2</cp:revision>
  <dcterms:created xsi:type="dcterms:W3CDTF">2021-03-24T08:51:00Z</dcterms:created>
  <dcterms:modified xsi:type="dcterms:W3CDTF">2021-03-24T08:51:00Z</dcterms:modified>
</cp:coreProperties>
</file>