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27E0" w14:textId="77777777" w:rsidR="00EE2CD7" w:rsidRDefault="00EE2CD7" w:rsidP="00EE2CD7">
      <w:pPr>
        <w:pStyle w:val="paragraph"/>
        <w:spacing w:before="0" w:beforeAutospacing="0" w:after="0" w:afterAutospacing="0"/>
        <w:jc w:val="both"/>
        <w:rPr>
          <w:rStyle w:val="eop"/>
          <w:rFonts w:ascii="Calibri" w:hAnsi="Calibri" w:cs="Calibri"/>
          <w:sz w:val="20"/>
          <w:szCs w:val="20"/>
        </w:rPr>
      </w:pPr>
    </w:p>
    <w:p w14:paraId="1384A7E6" w14:textId="753B93A3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Onboarding</w:t>
      </w:r>
      <w:r>
        <w:rPr>
          <w:rStyle w:val="normaltextrun"/>
          <w:rFonts w:ascii="Calibri" w:hAnsi="Calibri" w:cs="Calibri"/>
          <w:lang w:eastAsia="en-IN"/>
        </w:rPr>
        <w:t xml:space="preserve"> your existing Data Models (Azure Analysis Services (AAS) Models OR Power BI datasets) and Power BI reports to TOMPo would need you to upload the metadata to </w:t>
      </w:r>
      <w:proofErr w:type="spellStart"/>
      <w:r>
        <w:rPr>
          <w:rStyle w:val="normaltextrun"/>
          <w:rFonts w:ascii="Calibri" w:hAnsi="Calibri" w:cs="Calibri"/>
          <w:lang w:eastAsia="en-IN"/>
        </w:rPr>
        <w:t>Datalake</w:t>
      </w:r>
      <w:proofErr w:type="spellEnd"/>
      <w:r>
        <w:rPr>
          <w:rStyle w:val="normaltextrun"/>
          <w:rFonts w:ascii="Calibri" w:hAnsi="Calibri" w:cs="Calibri"/>
          <w:lang w:eastAsia="en-IN"/>
        </w:rPr>
        <w:t>, here is the schema of the metadata:</w:t>
      </w:r>
    </w:p>
    <w:p w14:paraId="6329EF21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tompo_model_metadata.csv</w:t>
      </w:r>
    </w:p>
    <w:tbl>
      <w:tblPr>
        <w:tblW w:w="9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540"/>
        <w:gridCol w:w="2685"/>
        <w:gridCol w:w="985"/>
      </w:tblGrid>
      <w:tr w:rsidR="00EE2CD7" w:rsidRPr="003D3EAB" w14:paraId="23868812" w14:textId="77777777" w:rsidTr="008F1566">
        <w:trPr>
          <w:trHeight w:val="288"/>
        </w:trPr>
        <w:tc>
          <w:tcPr>
            <w:tcW w:w="960" w:type="dxa"/>
            <w:shd w:val="clear" w:color="auto" w:fill="4472C4" w:themeFill="accent1"/>
            <w:noWrap/>
            <w:vAlign w:val="bottom"/>
            <w:hideMark/>
          </w:tcPr>
          <w:p w14:paraId="5AC7B741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ID</w:t>
            </w:r>
          </w:p>
        </w:tc>
        <w:tc>
          <w:tcPr>
            <w:tcW w:w="4540" w:type="dxa"/>
            <w:shd w:val="clear" w:color="auto" w:fill="4472C4" w:themeFill="accent1"/>
            <w:noWrap/>
            <w:vAlign w:val="bottom"/>
            <w:hideMark/>
          </w:tcPr>
          <w:p w14:paraId="3ACE1287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Workspace Name</w:t>
            </w:r>
          </w:p>
        </w:tc>
        <w:tc>
          <w:tcPr>
            <w:tcW w:w="2685" w:type="dxa"/>
            <w:shd w:val="clear" w:color="auto" w:fill="4472C4" w:themeFill="accent1"/>
            <w:noWrap/>
            <w:vAlign w:val="bottom"/>
            <w:hideMark/>
          </w:tcPr>
          <w:p w14:paraId="0EA99DB0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Dataset Name</w:t>
            </w:r>
          </w:p>
        </w:tc>
        <w:tc>
          <w:tcPr>
            <w:tcW w:w="985" w:type="dxa"/>
            <w:shd w:val="clear" w:color="auto" w:fill="4472C4" w:themeFill="accent1"/>
            <w:noWrap/>
            <w:vAlign w:val="bottom"/>
            <w:hideMark/>
          </w:tcPr>
          <w:p w14:paraId="1C1317D8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Enable</w:t>
            </w:r>
          </w:p>
        </w:tc>
      </w:tr>
      <w:tr w:rsidR="00EE2CD7" w:rsidRPr="003D3EAB" w14:paraId="46306EF0" w14:textId="77777777" w:rsidTr="008F156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EE2C4" w14:textId="77777777" w:rsidR="00EE2CD7" w:rsidRPr="003D3EAB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AEE7D4D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Enter Your Power BI Workspace name here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14:paraId="5A49D5CD" w14:textId="0E00E566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Power BI Dataset Name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D9C09CA" w14:textId="77777777" w:rsidR="00EE2CD7" w:rsidRPr="003D3EAB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EE2CD7" w:rsidRPr="003D3EAB" w14:paraId="6A9FF965" w14:textId="77777777" w:rsidTr="008F1566">
        <w:trPr>
          <w:trHeight w:val="5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CBDE3" w14:textId="77777777" w:rsidR="00EE2CD7" w:rsidRPr="003D3EAB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8AD78FF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Enter Your Power BI Workspace name here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14:paraId="220785B6" w14:textId="77777777" w:rsidR="00EE2CD7" w:rsidRPr="003D3EAB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Power BI Dataset Name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5A15E01" w14:textId="77777777" w:rsidR="00EE2CD7" w:rsidRPr="003D3EAB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3EA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162F77E7" w14:textId="77777777" w:rsidR="00EE2CD7" w:rsidRDefault="00EE2CD7" w:rsidP="00EE2CD7">
      <w:pPr>
        <w:ind w:left="1080"/>
        <w:rPr>
          <w:rStyle w:val="normaltextrun"/>
          <w:rFonts w:ascii="Calibri" w:hAnsi="Calibri" w:cs="Calibri"/>
          <w:lang w:eastAsia="en-IN"/>
        </w:rPr>
      </w:pPr>
    </w:p>
    <w:p w14:paraId="36179516" w14:textId="77777777" w:rsidR="00EE2CD7" w:rsidRPr="009A10A5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r w:rsidRPr="009A10A5">
        <w:rPr>
          <w:rStyle w:val="normaltextrun"/>
          <w:rFonts w:ascii="Calibri" w:hAnsi="Calibri" w:cs="Calibri"/>
          <w:lang w:eastAsia="en-IN"/>
        </w:rPr>
        <w:t>tompo_report_metadata.csv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540"/>
        <w:gridCol w:w="1260"/>
        <w:gridCol w:w="1240"/>
        <w:gridCol w:w="880"/>
        <w:gridCol w:w="2180"/>
        <w:gridCol w:w="960"/>
      </w:tblGrid>
      <w:tr w:rsidR="00EE2CD7" w:rsidRPr="00AB698E" w14:paraId="70D1F782" w14:textId="77777777" w:rsidTr="008F1566">
        <w:trPr>
          <w:trHeight w:val="28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BF415D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WorkspaceName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3B547D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WorkspaceId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253918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ReportName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0C26F4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3F6BA8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ModelName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811E02D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proofErr w:type="spellStart"/>
            <w:r w:rsidRPr="00AB698E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IsActive</w:t>
            </w:r>
            <w:proofErr w:type="spellEnd"/>
          </w:p>
        </w:tc>
      </w:tr>
      <w:tr w:rsidR="00EE2CD7" w:rsidRPr="00AB698E" w14:paraId="539987F1" w14:textId="77777777" w:rsidTr="008F1566">
        <w:trPr>
          <w:trHeight w:val="28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C46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Power BI Workspace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219F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295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Report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1575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EF7C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Power BI </w:t>
            </w:r>
            <w:proofErr w:type="spellStart"/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DatasetName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5AEA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EE2CD7" w:rsidRPr="00AB698E" w14:paraId="7FA7DCDC" w14:textId="77777777" w:rsidTr="008F1566">
        <w:trPr>
          <w:trHeight w:val="42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0696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Power BI Workspace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80C1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6B44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Report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F2FB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7ADF" w14:textId="77777777" w:rsidR="00EE2CD7" w:rsidRPr="00AB698E" w:rsidRDefault="00EE2CD7" w:rsidP="008F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Power BI </w:t>
            </w:r>
            <w:proofErr w:type="spellStart"/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DatasetName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A83C" w14:textId="77777777" w:rsidR="00EE2CD7" w:rsidRPr="00AB698E" w:rsidRDefault="00EE2CD7" w:rsidP="008F1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69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65D0E6AB" w14:textId="77777777" w:rsidR="00EE2CD7" w:rsidRDefault="00EE2CD7" w:rsidP="00EE2CD7">
      <w:pPr>
        <w:pStyle w:val="ListParagraph"/>
        <w:rPr>
          <w:rStyle w:val="normaltextrun"/>
          <w:rFonts w:ascii="Calibri" w:hAnsi="Calibri" w:cs="Calibri"/>
          <w:lang w:eastAsia="en-IN"/>
        </w:rPr>
      </w:pPr>
    </w:p>
    <w:p w14:paraId="1A2E2CFA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Once you onboard the metadata you will need to import two Synapse notebooks in your environment.</w:t>
      </w:r>
    </w:p>
    <w:p w14:paraId="78803A26" w14:textId="77777777" w:rsidR="00EE2CD7" w:rsidRPr="00510BD1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 w:rsidRPr="00510BD1">
        <w:rPr>
          <w:rStyle w:val="normaltextrun"/>
          <w:rFonts w:ascii="Calibri" w:hAnsi="Calibri" w:cs="Calibri"/>
          <w:lang w:eastAsia="en-IN"/>
        </w:rPr>
        <w:t>ModelParser</w:t>
      </w:r>
      <w:proofErr w:type="spellEnd"/>
      <w:r w:rsidRPr="00510BD1">
        <w:rPr>
          <w:rStyle w:val="normaltextrun"/>
          <w:rFonts w:ascii="Calibri" w:hAnsi="Calibri" w:cs="Calibri"/>
          <w:lang w:eastAsia="en-IN"/>
        </w:rPr>
        <w:t xml:space="preserve"> – This notebook will read the tompo_model_metadata.csv and </w:t>
      </w:r>
      <w:r>
        <w:rPr>
          <w:rStyle w:val="normaltextrun"/>
          <w:rFonts w:ascii="Calibri" w:hAnsi="Calibri" w:cs="Calibri"/>
          <w:lang w:eastAsia="en-IN"/>
        </w:rPr>
        <w:t xml:space="preserve">will </w:t>
      </w:r>
      <w:r w:rsidRPr="00510BD1">
        <w:rPr>
          <w:rStyle w:val="normaltextrun"/>
          <w:rFonts w:ascii="Calibri" w:hAnsi="Calibri" w:cs="Calibri"/>
          <w:lang w:eastAsia="en-IN"/>
        </w:rPr>
        <w:t>extract all the metadata from your Power BI models, like – Measures names and definitions, Tables, Columns, Relationships, Descriptions etc</w:t>
      </w:r>
      <w:r>
        <w:rPr>
          <w:rStyle w:val="normaltextrun"/>
          <w:rFonts w:ascii="Calibri" w:hAnsi="Calibri" w:cs="Calibri"/>
          <w:lang w:eastAsia="en-IN"/>
        </w:rPr>
        <w:t xml:space="preserve">. </w:t>
      </w:r>
    </w:p>
    <w:p w14:paraId="6A43C102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ReportParser</w:t>
      </w:r>
      <w:proofErr w:type="spellEnd"/>
      <w:r>
        <w:rPr>
          <w:rStyle w:val="normaltextrun"/>
          <w:rFonts w:ascii="Calibri" w:hAnsi="Calibri" w:cs="Calibri"/>
          <w:lang w:eastAsia="en-IN"/>
        </w:rPr>
        <w:t xml:space="preserve"> </w:t>
      </w:r>
      <w:r w:rsidRPr="00510BD1">
        <w:rPr>
          <w:rStyle w:val="normaltextrun"/>
          <w:rFonts w:ascii="Calibri" w:hAnsi="Calibri" w:cs="Calibri"/>
          <w:lang w:eastAsia="en-IN"/>
        </w:rPr>
        <w:t>–</w:t>
      </w:r>
      <w:r>
        <w:rPr>
          <w:rStyle w:val="normaltextrun"/>
          <w:rFonts w:ascii="Calibri" w:hAnsi="Calibri" w:cs="Calibri"/>
          <w:lang w:eastAsia="en-IN"/>
        </w:rPr>
        <w:t xml:space="preserve"> This notebook will read </w:t>
      </w:r>
      <w:r w:rsidRPr="009A10A5">
        <w:rPr>
          <w:rStyle w:val="normaltextrun"/>
          <w:rFonts w:ascii="Calibri" w:hAnsi="Calibri" w:cs="Calibri"/>
          <w:lang w:eastAsia="en-IN"/>
        </w:rPr>
        <w:t>tompo_report_metadata.csv</w:t>
      </w:r>
      <w:r>
        <w:rPr>
          <w:rStyle w:val="normaltextrun"/>
          <w:rFonts w:ascii="Calibri" w:hAnsi="Calibri" w:cs="Calibri"/>
          <w:lang w:eastAsia="en-IN"/>
        </w:rPr>
        <w:t xml:space="preserve"> and will extract the names of the pages, columns names and measures within the Power BI reports. It will also extract the </w:t>
      </w:r>
      <w:proofErr w:type="spellStart"/>
      <w:r>
        <w:rPr>
          <w:rStyle w:val="normaltextrun"/>
          <w:rFonts w:ascii="Calibri" w:hAnsi="Calibri" w:cs="Calibri"/>
          <w:lang w:eastAsia="en-IN"/>
        </w:rPr>
        <w:t>visualtypes</w:t>
      </w:r>
      <w:proofErr w:type="spellEnd"/>
      <w:r>
        <w:rPr>
          <w:rStyle w:val="normaltextrun"/>
          <w:rFonts w:ascii="Calibri" w:hAnsi="Calibri" w:cs="Calibri"/>
          <w:lang w:eastAsia="en-IN"/>
        </w:rPr>
        <w:t xml:space="preserve"> in which the columns and measures have been used. </w:t>
      </w:r>
    </w:p>
    <w:p w14:paraId="445057A5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Output of above two notebooks will be below files\tables:</w:t>
      </w:r>
    </w:p>
    <w:p w14:paraId="593F40B0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Tompo_calcdependency</w:t>
      </w:r>
      <w:proofErr w:type="spellEnd"/>
    </w:p>
    <w:p w14:paraId="6AA1816B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Tompo_columns</w:t>
      </w:r>
      <w:proofErr w:type="spellEnd"/>
    </w:p>
    <w:p w14:paraId="50EECBC6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Tompo_datasources</w:t>
      </w:r>
      <w:proofErr w:type="spellEnd"/>
    </w:p>
    <w:p w14:paraId="740C45F7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Tompo_dbschema_catalogs</w:t>
      </w:r>
      <w:proofErr w:type="spellEnd"/>
    </w:p>
    <w:p w14:paraId="15E5092C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Tompo_layout</w:t>
      </w:r>
      <w:proofErr w:type="spellEnd"/>
    </w:p>
    <w:p w14:paraId="0E9D9AF4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Tompo_measures</w:t>
      </w:r>
      <w:proofErr w:type="spellEnd"/>
    </w:p>
    <w:p w14:paraId="4F4E3E6F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Tompo_parseroutput</w:t>
      </w:r>
      <w:proofErr w:type="spellEnd"/>
    </w:p>
    <w:p w14:paraId="07BE0038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Tompo_relationships</w:t>
      </w:r>
      <w:proofErr w:type="spellEnd"/>
    </w:p>
    <w:p w14:paraId="1F1B1A4B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Tompo_reportimpact</w:t>
      </w:r>
      <w:proofErr w:type="spellEnd"/>
    </w:p>
    <w:p w14:paraId="6DCC80B1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Tompo_rolmemberships</w:t>
      </w:r>
      <w:proofErr w:type="spellEnd"/>
    </w:p>
    <w:p w14:paraId="5971F126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Tompo_roles</w:t>
      </w:r>
      <w:proofErr w:type="spellEnd"/>
    </w:p>
    <w:p w14:paraId="033D198C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Tompo_tablepartitions</w:t>
      </w:r>
      <w:proofErr w:type="spellEnd"/>
    </w:p>
    <w:p w14:paraId="5A09C20F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Tompo_tables</w:t>
      </w:r>
      <w:proofErr w:type="spellEnd"/>
    </w:p>
    <w:p w14:paraId="4366AE1D" w14:textId="77777777" w:rsidR="00EE2CD7" w:rsidRDefault="00EE2CD7" w:rsidP="00EE2CD7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lang w:eastAsia="en-IN"/>
        </w:rPr>
      </w:pPr>
      <w:proofErr w:type="spellStart"/>
      <w:r>
        <w:rPr>
          <w:rStyle w:val="normaltextrun"/>
          <w:rFonts w:ascii="Calibri" w:hAnsi="Calibri" w:cs="Calibri"/>
          <w:lang w:eastAsia="en-IN"/>
        </w:rPr>
        <w:t>Tompo_totables</w:t>
      </w:r>
      <w:proofErr w:type="spellEnd"/>
    </w:p>
    <w:p w14:paraId="55327842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 xml:space="preserve">Now since we have the lineage information available in the data </w:t>
      </w:r>
      <w:proofErr w:type="gramStart"/>
      <w:r>
        <w:rPr>
          <w:rStyle w:val="normaltextrun"/>
          <w:rFonts w:ascii="Calibri" w:hAnsi="Calibri" w:cs="Calibri"/>
          <w:lang w:eastAsia="en-IN"/>
        </w:rPr>
        <w:t>lake(</w:t>
      </w:r>
      <w:proofErr w:type="gramEnd"/>
      <w:r>
        <w:rPr>
          <w:rStyle w:val="normaltextrun"/>
          <w:rFonts w:ascii="Calibri" w:hAnsi="Calibri" w:cs="Calibri"/>
          <w:lang w:eastAsia="en-IN"/>
        </w:rPr>
        <w:t>as an outcome of above step), it’s now time to refresh the TOMPo dashboard</w:t>
      </w:r>
    </w:p>
    <w:p w14:paraId="0C3C6122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 xml:space="preserve">TOMPo dashboard contains a rich UI to visualize the end to end lineage and the only thing that you need to do is to open the TOMPo dashboard and change the </w:t>
      </w:r>
      <w:proofErr w:type="spellStart"/>
      <w:r>
        <w:rPr>
          <w:rStyle w:val="normaltextrun"/>
          <w:rFonts w:ascii="Calibri" w:hAnsi="Calibri" w:cs="Calibri"/>
          <w:lang w:eastAsia="en-IN"/>
        </w:rPr>
        <w:t>datasource</w:t>
      </w:r>
      <w:proofErr w:type="spellEnd"/>
      <w:r>
        <w:rPr>
          <w:rStyle w:val="normaltextrun"/>
          <w:rFonts w:ascii="Calibri" w:hAnsi="Calibri" w:cs="Calibri"/>
          <w:lang w:eastAsia="en-IN"/>
        </w:rPr>
        <w:t xml:space="preserve"> to make it point to your </w:t>
      </w:r>
      <w:proofErr w:type="spellStart"/>
      <w:proofErr w:type="gramStart"/>
      <w:r>
        <w:rPr>
          <w:rStyle w:val="normaltextrun"/>
          <w:rFonts w:ascii="Calibri" w:hAnsi="Calibri" w:cs="Calibri"/>
          <w:lang w:eastAsia="en-IN"/>
        </w:rPr>
        <w:t>datalake</w:t>
      </w:r>
      <w:proofErr w:type="spellEnd"/>
      <w:r>
        <w:rPr>
          <w:rStyle w:val="normaltextrun"/>
          <w:rFonts w:ascii="Calibri" w:hAnsi="Calibri" w:cs="Calibri"/>
          <w:lang w:eastAsia="en-IN"/>
        </w:rPr>
        <w:t>(</w:t>
      </w:r>
      <w:proofErr w:type="gramEnd"/>
      <w:r>
        <w:rPr>
          <w:rStyle w:val="normaltextrun"/>
          <w:rFonts w:ascii="Calibri" w:hAnsi="Calibri" w:cs="Calibri"/>
          <w:lang w:eastAsia="en-IN"/>
        </w:rPr>
        <w:t xml:space="preserve">in which the output files are generated in Step #3). You will need to go to open the TOMPo </w:t>
      </w:r>
      <w:proofErr w:type="gramStart"/>
      <w:r>
        <w:rPr>
          <w:rStyle w:val="normaltextrun"/>
          <w:rFonts w:ascii="Calibri" w:hAnsi="Calibri" w:cs="Calibri"/>
          <w:lang w:eastAsia="en-IN"/>
        </w:rPr>
        <w:t>dashboard ,</w:t>
      </w:r>
      <w:proofErr w:type="gramEnd"/>
      <w:r>
        <w:rPr>
          <w:rStyle w:val="normaltextrun"/>
          <w:rFonts w:ascii="Calibri" w:hAnsi="Calibri" w:cs="Calibri"/>
          <w:lang w:eastAsia="en-IN"/>
        </w:rPr>
        <w:t xml:space="preserve"> &gt; go to Transform Data and change the data lake URL as below </w:t>
      </w:r>
    </w:p>
    <w:p w14:paraId="03671113" w14:textId="77777777" w:rsidR="00EE2CD7" w:rsidRPr="001A615F" w:rsidRDefault="00EE2CD7" w:rsidP="00EE2CD7">
      <w:p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noProof/>
          <w:lang w:eastAsia="en-IN"/>
        </w:rPr>
        <w:lastRenderedPageBreak/>
        <w:drawing>
          <wp:inline distT="0" distB="0" distL="0" distR="0" wp14:anchorId="199C5A5E" wp14:editId="1E4390FB">
            <wp:extent cx="5943600" cy="2530475"/>
            <wp:effectExtent l="0" t="0" r="0" b="317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B077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You are all set!</w:t>
      </w:r>
    </w:p>
    <w:p w14:paraId="2FAC7F4D" w14:textId="77777777" w:rsidR="00EE2CD7" w:rsidRDefault="00EE2CD7" w:rsidP="00EE2CD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lang w:eastAsia="en-IN"/>
        </w:rPr>
      </w:pPr>
      <w:r>
        <w:rPr>
          <w:rStyle w:val="normaltextrun"/>
          <w:rFonts w:ascii="Calibri" w:hAnsi="Calibri" w:cs="Calibri"/>
          <w:lang w:eastAsia="en-IN"/>
        </w:rPr>
        <w:t>Based on your reporting needs you can keep adding additional models and reports to the metadata files</w:t>
      </w:r>
    </w:p>
    <w:p w14:paraId="079C7E0D" w14:textId="77777777" w:rsidR="00EE2CD7" w:rsidRPr="001F6AA4" w:rsidRDefault="00EE2CD7" w:rsidP="00EE2CD7">
      <w:pPr>
        <w:rPr>
          <w:rStyle w:val="normaltextrun"/>
          <w:rFonts w:ascii="Calibri" w:hAnsi="Calibri" w:cs="Calibri"/>
          <w:lang w:eastAsia="en-IN"/>
        </w:rPr>
      </w:pPr>
    </w:p>
    <w:p w14:paraId="5EC769A4" w14:textId="77777777" w:rsidR="00E452BC" w:rsidRDefault="00000000"/>
    <w:sectPr w:rsidR="00E4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069B"/>
    <w:multiLevelType w:val="hybridMultilevel"/>
    <w:tmpl w:val="DE864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11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7"/>
    <w:rsid w:val="0012226D"/>
    <w:rsid w:val="001E11EA"/>
    <w:rsid w:val="004E6A91"/>
    <w:rsid w:val="00624D1E"/>
    <w:rsid w:val="00CE7BD9"/>
    <w:rsid w:val="00E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6416"/>
  <w15:chartTrackingRefBased/>
  <w15:docId w15:val="{6CEDDA90-1DAF-4E4F-8838-9B90BF45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D7"/>
    <w:rPr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D7"/>
    <w:pPr>
      <w:ind w:left="720"/>
      <w:contextualSpacing/>
    </w:pPr>
  </w:style>
  <w:style w:type="paragraph" w:customStyle="1" w:styleId="paragraph">
    <w:name w:val="paragraph"/>
    <w:basedOn w:val="Normal"/>
    <w:rsid w:val="00EE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E2CD7"/>
  </w:style>
  <w:style w:type="character" w:customStyle="1" w:styleId="eop">
    <w:name w:val="eop"/>
    <w:basedOn w:val="DefaultParagraphFont"/>
    <w:rsid w:val="00EE2CD7"/>
  </w:style>
  <w:style w:type="character" w:styleId="CommentReference">
    <w:name w:val="annotation reference"/>
    <w:basedOn w:val="DefaultParagraphFont"/>
    <w:uiPriority w:val="99"/>
    <w:semiHidden/>
    <w:unhideWhenUsed/>
    <w:rsid w:val="00EE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CD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E2CD7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Pardeshi</dc:creator>
  <cp:keywords/>
  <dc:description/>
  <cp:lastModifiedBy>Tushar Pardeshi</cp:lastModifiedBy>
  <cp:revision>1</cp:revision>
  <dcterms:created xsi:type="dcterms:W3CDTF">2023-01-20T12:29:00Z</dcterms:created>
  <dcterms:modified xsi:type="dcterms:W3CDTF">2023-01-20T12:31:00Z</dcterms:modified>
</cp:coreProperties>
</file>