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Suppose you want to print </w:t>
      </w:r>
    </w:p>
    <w:p w:rsidR="00000000" w:rsidDel="00000000" w:rsidP="00000000" w:rsidRDefault="00000000" w:rsidRPr="00000000" w14:paraId="00000002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1 2 3 4 5 6 ...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till the number 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Need a way to execute statements over and over again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Loops are used to execute statement repeatedly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2eyyoc8k5z40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While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See example in various languages </w:t>
      </w:r>
      <w:r w:rsidDel="00000000" w:rsidR="00000000" w:rsidRPr="00000000">
        <w:fldChar w:fldCharType="begin"/>
        <w:instrText xml:space="preserve"> HYPERLINK "https://en.wikipedia.org/wiki/While_loop#Demonstrating_while_loops"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while (&lt;conditional&gt;) {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s1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s2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s3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Executes statements while the condition is true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be followed by block or by a single statement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n = 25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 = 1;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while (i &lt;= n) {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System.out.printf("%d\t", i++);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Factorial example:</w:t>
      </w:r>
    </w:p>
    <w:p w:rsidR="00000000" w:rsidDel="00000000" w:rsidP="00000000" w:rsidRDefault="00000000" w:rsidRPr="00000000" w14:paraId="00000018">
      <w:pPr>
        <w:pBdr>
          <w:left w:color="auto" w:space="22" w:sz="0" w:val="none"/>
        </w:pBd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3! = 3 * 2 * 1</w:t>
      </w:r>
    </w:p>
    <w:p w:rsidR="00000000" w:rsidDel="00000000" w:rsidP="00000000" w:rsidRDefault="00000000" w:rsidRPr="00000000" w14:paraId="00000019">
      <w:pPr>
        <w:pBdr>
          <w:left w:color="auto" w:space="22" w:sz="0" w:val="none"/>
        </w:pBd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5! = 5 * 4 * 3 * 2 * 1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n = 5;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factorial = 1;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while (n &gt; 0) {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factorial = n * factorial;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n = n - 1;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System.out.println(factorial);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you simplify the above further?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your condition is incorrect, you may get an off-by-one condition (eg. n &gt;= 0)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forget the increment (n = n-1) you will get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infinite loop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iteration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 single execution of the loop statement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Do not use floating point numbers in the condition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mwyr8o8eye3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Do-While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See examples in various languages </w:t>
      </w:r>
      <w:r w:rsidDel="00000000" w:rsidR="00000000" w:rsidRPr="00000000">
        <w:fldChar w:fldCharType="begin"/>
        <w:instrText xml:space="preserve"> HYPERLINK "https://en.wikipedia.org/wiki/Do_while_loop#Demonstrating_do_while_loops"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Same as while except executes body and then performs the check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form: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 {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s1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s2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s3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 while (condition);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Must be followed by semicolon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contain a block of statements or a single statement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Sometimes this is more convenient than a while loop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 {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System.out.print("Enter Number: ");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num = input.nextInt();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 while (num &gt; 0);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dqkeqcuxsafn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For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Often we loop on a particular number value, as in: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 = 1;  // initialize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while (i &lt;= n) { // check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i++; // increment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can be more naturally implemented with a for loop as follows: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(i=0; i &lt; N; i++) {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loops are of the form: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(initialize control variable(s); check condition; update control variable(s)) {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s1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s2</w:t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s3</w:t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contain a block of statements or a single statement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Must use parentheses after for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Best practice is declare control variable along with the initialization; the variable is then not usable outside the loop. For example: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factorial example using for loop: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n = 5;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factorial = 1;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n; i &gt; 0; i--)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factorial *= i;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System.out.println(factorial);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have multiple control variables and update statements separated by commas.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 = 0, j = 0 ; i+j &gt; 0; i++, j++)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while, do-while, and for, use the loop construct most natural to the problem.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dekqxqesh58k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Nested Loops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have loops within loops, as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// print multiplication table</w:t>
      </w:r>
    </w:p>
    <w:p w:rsidR="00000000" w:rsidDel="00000000" w:rsidP="00000000" w:rsidRDefault="00000000" w:rsidRPr="00000000" w14:paraId="0000005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1; i &lt;= 9; i++) {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System.out.print(i + " | ");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for (int j = 1; j &lt;= 9; j++)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System.out.print(i*j);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System.out.println();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Beware of the performance implications of having nested loops. For example: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 = 0; i &lt; 10000; i++)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for (j = 0; j &lt; 10000; j++)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for (k = 0; k &lt; 10000; k++)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s1;</w:t>
      </w:r>
    </w:p>
    <w:p w:rsidR="00000000" w:rsidDel="00000000" w:rsidP="00000000" w:rsidRDefault="00000000" w:rsidRPr="00000000" w14:paraId="00000068">
      <w:pPr>
        <w:pBdr>
          <w:left w:color="auto" w:space="22" w:sz="0" w:val="none"/>
        </w:pBd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statement s1 takes a microsec (1 millionth of a second), the above loop will take 227 hours.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oqv9wdn5lk1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Break and Continue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can use a break (last seen in a switch statement) and continue in the body of loops.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break statement will exit out of the whole loop.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continue statement will exit only the current iteration of the loop.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of neither is recommend and it is always possible to write alternate code with the same effect.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nek9dxl55j6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Pitfalls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"for", "do", "while" are reserved words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not use floating point numbers in the conditions for loops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have infinite loops if not updating control variables in loop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have Off-by-one error if your conditional expression is not correct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