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9u5bqheii1kx" w:id="0"/>
      <w:bookmarkEnd w:id="0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Programming Language</w:t>
      </w:r>
    </w:p>
    <w:p w:rsidR="00000000" w:rsidDel="00000000" w:rsidP="00000000" w:rsidRDefault="00000000" w:rsidRPr="00000000" w14:paraId="00000002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Programming languages exist to tell the computer what to do. In general, there are three types of programming languages based complexity.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High Level Languages - What humans program in.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Assembly Language - High Level Languages are converted into Assembly Language first.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Machine Code - Assembly Language  are  converted to Machine Code to finally run on the computer.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f9ie19hq5yf1" w:id="1"/>
      <w:bookmarkEnd w:id="1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Types of High Languages </w:t>
      </w:r>
    </w:p>
    <w:p w:rsidR="00000000" w:rsidDel="00000000" w:rsidP="00000000" w:rsidRDefault="00000000" w:rsidRPr="00000000" w14:paraId="00000007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High Level Languages are divided in to two categories: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Compiled - C, C++, Pascal, Java (these converted to Assembly Languages first with a Compiler)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Interpreted - Python, Ruby, Javascript (these are run with being compiled by an Interpreter)</w:t>
      </w:r>
    </w:p>
    <w:p w:rsidR="00000000" w:rsidDel="00000000" w:rsidP="00000000" w:rsidRDefault="00000000" w:rsidRPr="00000000" w14:paraId="0000000A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There are trade-offs to using each. Compiled languages are faster, where as Interpreted languages are easier to use.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olwn1abwcbwe" w:id="2"/>
      <w:bookmarkEnd w:id="2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Hello World</w:t>
      </w:r>
    </w:p>
    <w:p w:rsidR="00000000" w:rsidDel="00000000" w:rsidP="00000000" w:rsidRDefault="00000000" w:rsidRPr="00000000" w14:paraId="0000000C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 program that simply prints hello world is traditionally the first program you write when learning a new language or technology.</w:t>
      </w:r>
    </w:p>
    <w:p w:rsidR="00000000" w:rsidDel="00000000" w:rsidP="00000000" w:rsidRDefault="00000000" w:rsidRPr="00000000" w14:paraId="0000000D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Create a HelloWorld.java file containing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class HelloWorld 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  // Prints "Hello, World" to the terminal window.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  System.out.println("Hello, World");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}</w:t>
      </w:r>
    </w:p>
    <w:p w:rsidR="00000000" w:rsidDel="00000000" w:rsidP="00000000" w:rsidRDefault="00000000" w:rsidRPr="00000000" w14:paraId="00000013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Java program must have at least one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class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; name starts with capital by convention.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class name, HelloWorld, and filename must match. Java files have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.java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extension.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 class can have several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methods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. The program starts executing at main method.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only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statement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in this program prints the hello message. Statements end with semicolon. Replace "Hello Word" with 2+3 to see what happens.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Comments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start with "//" and end at the end-of-line; they can also be between "/*" and "*/".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200" w:lineRule="auto"/>
        <w:ind w:left="11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Blocks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are encapsulated in "{" and "}".  Note the placement of these curly braces; this is the accepted convention for Java.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j6poms716fz2" w:id="3"/>
      <w:bookmarkEnd w:id="3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Numeric Literals</w:t>
      </w:r>
    </w:p>
    <w:p w:rsidR="00000000" w:rsidDel="00000000" w:rsidP="00000000" w:rsidRDefault="00000000" w:rsidRPr="00000000" w14:paraId="0000001B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 constant value that appears directly in the program, e.g. 34, 0.34, 0.0000034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8c8ek5dbltp4" w:id="4"/>
      <w:bookmarkEnd w:id="4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Numeric Variables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Hold data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They are typed, e.g. int, float, etc.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Declared with type followed by name, e.g.</w:t>
      </w:r>
    </w:p>
    <w:p w:rsidR="00000000" w:rsidDel="00000000" w:rsidP="00000000" w:rsidRDefault="00000000" w:rsidRPr="00000000" w14:paraId="00000020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int length;</w:t>
      </w:r>
    </w:p>
    <w:p w:rsidR="00000000" w:rsidDel="00000000" w:rsidP="00000000" w:rsidRDefault="00000000" w:rsidRPr="00000000" w14:paraId="00000021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double rate;</w:t>
      </w:r>
    </w:p>
    <w:p w:rsidR="00000000" w:rsidDel="00000000" w:rsidP="00000000" w:rsidRDefault="00000000" w:rsidRPr="00000000" w14:paraId="00000022">
      <w:pPr>
        <w:pBdr>
          <w:left w:color="auto" w:space="22" w:sz="0" w:val="none"/>
        </w:pBd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Above, the type is int (or Integer) and the name (or Identifier) is length.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Identifier are names of variables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Declare, initialize and update variables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 "final" to declare constant variables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te8oa7vp8aoq" w:id="5"/>
      <w:bookmarkEnd w:id="5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Naming Conventions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Capitalize class names, e.g. Box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Camel Case variable and method names, e.g. printValueNow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Constants are in all caps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uic5bjzid8d6" w:id="6"/>
      <w:bookmarkEnd w:id="6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Assignments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Of the form 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variable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= 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expression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Example: "area = len * width"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Assignment is itself an expression that evaluates to the assigned value, e.g. x = y = 1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xwwtcncm8j4m" w:id="7"/>
      <w:bookmarkEnd w:id="7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Reading from Keyboard</w:t>
      </w:r>
    </w:p>
    <w:p w:rsidR="00000000" w:rsidDel="00000000" w:rsidP="00000000" w:rsidRDefault="00000000" w:rsidRPr="00000000" w14:paraId="0000002F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Example of code to read an integer:</w:t>
      </w:r>
    </w:p>
    <w:p w:rsidR="00000000" w:rsidDel="00000000" w:rsidP="00000000" w:rsidRDefault="00000000" w:rsidRPr="00000000" w14:paraId="00000030">
      <w:pPr>
        <w:spacing w:after="180" w:line="288" w:lineRule="auto"/>
        <w:rPr>
          <w:rFonts w:ascii="Courier New" w:cs="Courier New" w:eastAsia="Courier New" w:hAnsi="Courier New"/>
          <w:b w:val="1"/>
          <w:color w:val="0000ff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f5f5f5" w:val="clear"/>
          <w:rtl w:val="0"/>
        </w:rPr>
        <w:t xml:space="preserve">import java.util.Scanner;</w:t>
      </w:r>
    </w:p>
    <w:p w:rsidR="00000000" w:rsidDel="00000000" w:rsidP="00000000" w:rsidRDefault="00000000" w:rsidRPr="00000000" w14:paraId="00000031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class ReadInteger {</w:t>
      </w:r>
    </w:p>
    <w:p w:rsidR="00000000" w:rsidDel="00000000" w:rsidP="00000000" w:rsidRDefault="00000000" w:rsidRPr="00000000" w14:paraId="00000033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public static void main(String[] args) {</w:t>
      </w:r>
    </w:p>
    <w:p w:rsidR="00000000" w:rsidDel="00000000" w:rsidP="00000000" w:rsidRDefault="00000000" w:rsidRPr="00000000" w14:paraId="00000034">
      <w:pPr>
        <w:spacing w:after="180" w:line="288" w:lineRule="auto"/>
        <w:rPr>
          <w:rFonts w:ascii="Courier New" w:cs="Courier New" w:eastAsia="Courier New" w:hAnsi="Courier New"/>
          <w:b w:val="1"/>
          <w:color w:val="0000ff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f5f5f5" w:val="clear"/>
          <w:rtl w:val="0"/>
        </w:rPr>
        <w:t xml:space="preserve">int num;</w:t>
      </w:r>
    </w:p>
    <w:p w:rsidR="00000000" w:rsidDel="00000000" w:rsidP="00000000" w:rsidRDefault="00000000" w:rsidRPr="00000000" w14:paraId="0000003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// initialize Scanner</w:t>
      </w:r>
    </w:p>
    <w:p w:rsidR="00000000" w:rsidDel="00000000" w:rsidP="00000000" w:rsidRDefault="00000000" w:rsidRPr="00000000" w14:paraId="00000037">
      <w:pPr>
        <w:spacing w:after="180" w:line="288" w:lineRule="auto"/>
        <w:rPr>
          <w:rFonts w:ascii="Courier New" w:cs="Courier New" w:eastAsia="Courier New" w:hAnsi="Courier New"/>
          <w:b w:val="1"/>
          <w:color w:val="0000ff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f5f5f5" w:val="clear"/>
          <w:rtl w:val="0"/>
        </w:rPr>
        <w:t xml:space="preserve">Scanner input = new Scanner(System.in);</w:t>
      </w:r>
    </w:p>
    <w:p w:rsidR="00000000" w:rsidDel="00000000" w:rsidP="00000000" w:rsidRDefault="00000000" w:rsidRPr="00000000" w14:paraId="00000038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// Prompt for input and read integer</w:t>
      </w:r>
    </w:p>
    <w:p w:rsidR="00000000" w:rsidDel="00000000" w:rsidP="00000000" w:rsidRDefault="00000000" w:rsidRPr="00000000" w14:paraId="00000039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System.out.print("Enter Number: ");</w:t>
      </w:r>
    </w:p>
    <w:p w:rsidR="00000000" w:rsidDel="00000000" w:rsidP="00000000" w:rsidRDefault="00000000" w:rsidRPr="00000000" w14:paraId="0000003A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num = input.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f5f5f5" w:val="clear"/>
          <w:rtl w:val="0"/>
        </w:rPr>
        <w:t xml:space="preserve">nextInt()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// Display what is read</w:t>
      </w:r>
    </w:p>
    <w:p w:rsidR="00000000" w:rsidDel="00000000" w:rsidP="00000000" w:rsidRDefault="00000000" w:rsidRPr="00000000" w14:paraId="0000003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System.out.print("The integer read was: ");</w:t>
      </w:r>
    </w:p>
    <w:p w:rsidR="00000000" w:rsidDel="00000000" w:rsidP="00000000" w:rsidRDefault="00000000" w:rsidRPr="00000000" w14:paraId="0000003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System.out.println(num);</w:t>
      </w:r>
    </w:p>
    <w:p w:rsidR="00000000" w:rsidDel="00000000" w:rsidP="00000000" w:rsidRDefault="00000000" w:rsidRPr="00000000" w14:paraId="0000003E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}</w:t>
      </w:r>
    </w:p>
    <w:p w:rsidR="00000000" w:rsidDel="00000000" w:rsidP="00000000" w:rsidRDefault="00000000" w:rsidRPr="00000000" w14:paraId="0000003F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Uses a class </w:t>
      </w:r>
      <w:r w:rsidDel="00000000" w:rsidR="00000000" w:rsidRPr="00000000">
        <w:fldChar w:fldCharType="begin"/>
        <w:instrText xml:space="preserve"> HYPERLINK "http://docs.oracle.com/javase/7/docs/api/java/util/Scanner.html"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Scanner 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before="0" w:lineRule="auto"/>
        <w:ind w:left="1080" w:right="-20" w:hanging="360"/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(Links to an external site.)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lineRule="auto"/>
        <w:ind w:left="1100" w:hanging="360"/>
      </w:pPr>
      <w:r w:rsidDel="00000000" w:rsidR="00000000" w:rsidRPr="00000000">
        <w:fldChar w:fldCharType="end"/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in package </w:t>
      </w:r>
      <w:r w:rsidDel="00000000" w:rsidR="00000000" w:rsidRPr="00000000">
        <w:fldChar w:fldCharType="begin"/>
        <w:instrText xml:space="preserve"> HYPERLINK "https://docs.oracle.com/javase/7/docs/api/java/util/package-use.html"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java.util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0" w:lineRule="auto"/>
        <w:ind w:left="1080" w:right="-20" w:hanging="360"/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(Links to an external site.)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lineRule="auto"/>
        <w:ind w:left="110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Uses a variable called num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Initializes a Scanner object called input to read from keyboard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Reads value using method called nextInt()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Other methods are nextByte(), nextShort(), nextDouble(), etc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72l3kxzjgxb" w:id="8"/>
      <w:bookmarkEnd w:id="8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Numeric Operators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+ (add), - (subtract), * (multiply), / (divide), % (remainder)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augmented assignements +=, -=, *=, /=, %=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(pre/post) increment and decrement (++, --)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rnnid9b5ju1k" w:id="9"/>
      <w:bookmarkEnd w:id="9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Boolean Literals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00" w:lineRule="auto"/>
        <w:ind w:left="11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true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false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(like 10, 3.4, etc.)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xcpb7z4h97xm" w:id="10"/>
      <w:bookmarkEnd w:id="10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Boolean Variables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Holds a value of true or false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For example:</w:t>
      </w:r>
    </w:p>
    <w:p w:rsidR="00000000" w:rsidDel="00000000" w:rsidP="00000000" w:rsidRDefault="00000000" w:rsidRPr="00000000" w14:paraId="00000052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boolean isPositive;</w:t>
      </w:r>
    </w:p>
    <w:p w:rsidR="00000000" w:rsidDel="00000000" w:rsidP="00000000" w:rsidRDefault="00000000" w:rsidRPr="00000000" w14:paraId="00000053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isPositive = true;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do7v78hw9thh" w:id="11"/>
      <w:bookmarkEnd w:id="11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Relational Operators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Compare two values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These are &lt;, &lt;=, &gt;, &gt;=, ==, !=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Consider the following, if num is 5:</w:t>
      </w:r>
    </w:p>
    <w:tbl>
      <w:tblPr>
        <w:tblStyle w:val="Table1"/>
        <w:tblW w:w="559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95"/>
        <w:gridCol w:w="2580"/>
        <w:gridCol w:w="1095"/>
        <w:gridCol w:w="825"/>
        <w:tblGridChange w:id="0">
          <w:tblGrid>
            <w:gridCol w:w="1095"/>
            <w:gridCol w:w="2580"/>
            <w:gridCol w:w="1095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60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60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60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60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 Value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60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&lt;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60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less than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60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num &lt; 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60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false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60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&lt;=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60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less than or equal to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60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num &lt;= 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60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false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60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&gt;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60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greater than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60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num &gt; 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60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60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&gt;=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60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greater than or equal to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60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num &gt;= 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60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60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==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60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equal to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60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num == 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left="60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false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60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!=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60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no equal to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left="60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num != 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60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74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cnzai2ox6niq" w:id="12"/>
      <w:bookmarkEnd w:id="12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Boolean Expression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We know Numeric Expressions like 3+2*5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 relational operators to create Boolean Expressions like (3+2*5) &gt; 20 and num &lt; 0.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