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Date: ________________________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     Ref No: ________________</w:t>
      </w:r>
    </w:p>
    <w:p>
      <w:pPr>
        <w:spacing w:after="288" w:before="0"/>
      </w:pPr>
    </w:p>
    <w:p>
      <w:pPr>
        <w:spacing w:after="4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To,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_____________________________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_____________________________</w:t>
      </w:r>
    </w:p>
    <w:p>
      <w:pPr>
        <w:spacing w:after="36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_____________________________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_____________________________________________________________</w:t>
      </w:r>
    </w:p>
    <w:p>
      <w:pPr>
        <w:pBdr>
          <w:bottom w:val="single" w:color="DDDDDD" w:sz="6" w:space="2"/>
        </w:pBdr>
        <w:spacing w:after="0" w:before="0"/>
      </w:pP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EEEEE" w:sz="4" w:space="10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32"/>
      </w:pP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Yours sincerely,</w:t>
      </w:r>
    </w:p>
    <w:p>
      <w:pPr>
        <w:spacing w:after="720" w:before="0"/>
      </w:pPr>
    </w:p>
    <w:tbl>
      <w:tblPr>
        <w:tblW w:type="dxa" w:w="10469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6869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8" w:space="2"/>
              </w:pBdr>
              <w:spacing w:after="40" w:before="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Indrajit Kumar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Founder — PIR Cricket Academy</w:t>
            </w:r>
          </w:p>
        </w:tc>
        <w:tc>
          <w:tcPr>
            <w:tcW w:type="dxa" w:w="68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864" w:right="1440" w:bottom="158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5E7EB" w:sz="6" w:space="2"/>
      </w:pBdr>
      <w:spacing w:after="60" w:before="0"/>
    </w:pPr>
  </w:p>
  <w:p>
    <w:pPr>
      <w:spacing w:after="40" w:before="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PIR Cricket Academy  ·  Sector-A, Police Colony, Anisabad, Patna – 800002, Bihar</w:t>
    </w:r>
  </w:p>
  <w:p>
    <w:pPr>
      <w:spacing w:after="40" w:before="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+91 89360 61688  ·  PIRcricketHub@gmail.com  ·  pircricketacademy.co.in</w:t>
    </w:r>
  </w:p>
  <w:p>
    <w:pPr>
      <w:spacing w:after="40" w:before="0"/>
      <w:jc w:val="center"/>
    </w:pPr>
    <w:r>
      <w:rPr>
        <w:rFonts w:ascii="Arial" w:cs="Arial" w:eastAsia="Arial" w:hAnsi="Arial"/>
        <w:color w:val="AAAAAA"/>
        <w:sz w:val="12"/>
        <w:szCs w:val="12"/>
      </w:rPr>
      <w:t xml:space="preserve">Under the Aegis of S.P Sports &amp; Cultural Foundation  ·  Powered by Savera Cancer Hospital</w:t>
    </w:r>
  </w:p>
  <w:p>
    <w:pPr>
      <w:spacing w:after="0" w:before="0"/>
      <w:jc w:val="right"/>
    </w:pPr>
    <w:r>
      <w:rPr>
        <w:rFonts w:ascii="Arial" w:cs="Arial" w:eastAsia="Arial" w:hAnsi="Arial"/>
        <w:color w:val="6B7280"/>
        <w:sz w:val="14"/>
        <w:szCs w:val="14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9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1584"/>
      <w:gridCol w:w="6725"/>
      <w:gridCol w:w="2160"/>
    </w:tblGrid>
    <w:tr>
      <w:tc>
        <w:tcPr>
          <w:tcW w:type="dxa" w:w="158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526" w:val="clear"/>
          <w:tcMar>
            <w:top w:type="dxa" w:w="173"/>
            <w:left w:type="dxa" w:w="144"/>
            <w:bottom w:type="dxa" w:w="173"/>
            <w:right w:type="dxa" w:w="144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762000" cy="762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2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526" w:val="clear"/>
          <w:tcMar>
            <w:top w:type="dxa" w:w="173"/>
            <w:left w:type="dxa" w:w="173"/>
            <w:bottom w:type="dxa" w:w="173"/>
            <w:right w:type="dxa" w:w="144"/>
          </w:tcMar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PIR Cricket Academy</w:t>
          </w:r>
        </w:p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EAB308"/>
              <w:spacing w:val="100"/>
              <w:sz w:val="20"/>
              <w:szCs w:val="20"/>
            </w:rPr>
            <w:t xml:space="preserve">PIRcricketHub</w:t>
          </w:r>
        </w:p>
        <w:p>
          <w:pPr>
            <w:spacing w:after="12"/>
          </w:pPr>
          <w:r>
            <w:rPr>
              <w:rFonts w:ascii="Arial" w:cs="Arial" w:eastAsia="Arial" w:hAnsi="Arial"/>
              <w:color w:val="CCCCCC"/>
              <w:sz w:val="16"/>
              <w:szCs w:val="16"/>
            </w:rPr>
            <w:t xml:space="preserve">Sector-A, Police Colony, Anisabad, Patna – 800002, Bihar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CCCCCC"/>
              <w:sz w:val="16"/>
              <w:szCs w:val="16"/>
            </w:rPr>
            <w:t xml:space="preserve">+91 89360 61688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  |   </w:t>
          </w:r>
          <w:r>
            <w:rPr>
              <w:rFonts w:ascii="Arial" w:cs="Arial" w:eastAsia="Arial" w:hAnsi="Arial"/>
              <w:color w:val="CCCCCC"/>
              <w:sz w:val="16"/>
              <w:szCs w:val="16"/>
            </w:rPr>
            <w:t xml:space="preserve">PIRcricketHub@gmail.com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  |   </w:t>
          </w:r>
          <w:r>
            <w:rPr>
              <w:rFonts w:ascii="Arial" w:cs="Arial" w:eastAsia="Arial" w:hAnsi="Arial"/>
              <w:color w:val="EAB308"/>
              <w:sz w:val="16"/>
              <w:szCs w:val="16"/>
            </w:rPr>
            <w:t xml:space="preserve">pircricketacademy.co.in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526" w:val="clear"/>
          <w:tcMar>
            <w:top w:type="dxa" w:w="173"/>
            <w:left w:type="dxa" w:w="144"/>
            <w:bottom w:type="dxa" w:w="173"/>
            <w:right w:type="dxa" w:w="173"/>
          </w:tcMar>
          <w:vAlign w:val="center"/>
        </w:tcPr>
        <w:p>
          <w:pPr>
            <w:spacing w:after="20"/>
            <w:jc w:val="center"/>
          </w:pPr>
          <w:r>
            <w:drawing>
              <wp:inline distT="0" distB="0" distL="0" distR="0">
                <wp:extent cx="49530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20"/>
            <w:jc w:val="center"/>
          </w:pPr>
          <w:r>
            <w:rPr>
              <w:rFonts w:ascii="Arial" w:cs="Arial" w:eastAsia="Arial" w:hAnsi="Arial"/>
              <w:color w:val="AAAAAA"/>
              <w:sz w:val="12"/>
              <w:szCs w:val="12"/>
            </w:rPr>
            <w:t xml:space="preserve">S.P Sports</w:t>
          </w:r>
        </w:p>
        <w:p>
          <w:pPr>
            <w:spacing w:after="20"/>
            <w:jc w:val="center"/>
          </w:pPr>
          <w:r>
            <w:drawing>
              <wp:inline distT="0" distB="0" distL="0" distR="0">
                <wp:extent cx="49530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color w:val="AAAAAA"/>
              <w:sz w:val="12"/>
              <w:szCs w:val="12"/>
            </w:rPr>
            <w:t xml:space="preserve">Savera Hospital</w:t>
          </w:r>
        </w:p>
      </w:tc>
    </w:tr>
  </w:tbl>
  <w:tbl>
    <w:tblPr>
      <w:tblW w:type="dxa" w:w="10469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10469"/>
    </w:tblGrid>
    <w:tr>
      <w:trPr>
        <w:trHeight w:val="115" w:hRule="exact"/>
      </w:trPr>
      <w:tc>
        <w:tcPr>
          <w:tcW w:type="dxa" w:w="104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AB308" w:val="clear"/>
        </w:tcPr>
        <w:p>
          <w:pPr>
            <w:spacing w:after="0" w:before="0"/>
          </w:pPr>
        </w:p>
      </w:tc>
    </w:tr>
  </w:tbl>
  <w:p>
    <w:pPr>
      <w:spacing w:after="80" w:before="80"/>
      <w:jc w:val="center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"From the Soil of Bihar, to the Stadiums of India"</w:t>
    </w:r>
  </w:p>
  <w:p>
    <w:pPr>
      <w:pBdr>
        <w:bottom w:val="single" w:color="EAB308" w:sz="18" w:space="4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9853db66b10b2d384899dd8da7070d9cc9ab19a.png"/><Relationship Id="rId1" Type="http://schemas.openxmlformats.org/officeDocument/2006/relationships/image" Target="media/5ae116ac6d05914224434c1210294d4cbdbb5653.png"/><Relationship Id="rId2" Type="http://schemas.openxmlformats.org/officeDocument/2006/relationships/image" Target="media/63fbd76cf4e1dfa568f01ddfc7aa90cb6f6128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2026-08-16T16:08:52.749Z</dcterms:created>
  <dcterms:modified xsi:type="dcterms:W3CDTF">2026-08-16T16:08:52.753Z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