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D4AC" w14:textId="20DFC235" w:rsidR="00E86CEC" w:rsidRDefault="00DE562D" w:rsidP="0094514A">
      <w:pPr>
        <w:pStyle w:val="ListParagraph"/>
        <w:numPr>
          <w:ilvl w:val="0"/>
          <w:numId w:val="2"/>
        </w:numPr>
      </w:pPr>
      <w:r>
        <w:t>Please use “swiss.csv” to solve the following task.</w:t>
      </w:r>
    </w:p>
    <w:p w14:paraId="22A722C7" w14:textId="74D21E66" w:rsidR="00DE562D" w:rsidRDefault="00406002" w:rsidP="00406002">
      <w:pPr>
        <w:pStyle w:val="ListParagraph"/>
        <w:numPr>
          <w:ilvl w:val="0"/>
          <w:numId w:val="1"/>
        </w:numPr>
      </w:pPr>
      <w:r>
        <w:t xml:space="preserve">Plot the explained </w:t>
      </w:r>
      <w:r w:rsidR="00FC31B6">
        <w:t xml:space="preserve">variance </w:t>
      </w:r>
      <w:r w:rsidR="00905EAA">
        <w:t>for all the components</w:t>
      </w:r>
    </w:p>
    <w:p w14:paraId="0D0BDF18" w14:textId="711FED46" w:rsidR="00615576" w:rsidRDefault="00615576" w:rsidP="00406002">
      <w:pPr>
        <w:pStyle w:val="ListParagraph"/>
        <w:numPr>
          <w:ilvl w:val="0"/>
          <w:numId w:val="1"/>
        </w:numPr>
      </w:pPr>
      <w:r>
        <w:t xml:space="preserve">Find the ideal number of components </w:t>
      </w:r>
      <w:r w:rsidR="00F96CFD">
        <w:t xml:space="preserve">in which all the components </w:t>
      </w:r>
      <w:r w:rsidR="00D513BE">
        <w:t>can be reduced</w:t>
      </w:r>
      <w:r w:rsidR="0094514A">
        <w:t>.</w:t>
      </w:r>
    </w:p>
    <w:p w14:paraId="0534AC7F" w14:textId="008BA883" w:rsidR="00BB7591" w:rsidRDefault="005D6D6A" w:rsidP="007F4488">
      <w:pPr>
        <w:pStyle w:val="ListParagraph"/>
        <w:numPr>
          <w:ilvl w:val="0"/>
          <w:numId w:val="2"/>
        </w:numPr>
      </w:pPr>
      <w:r>
        <w:t xml:space="preserve">By using </w:t>
      </w:r>
      <w:r w:rsidR="00160A52">
        <w:t>“</w:t>
      </w:r>
      <w:r w:rsidRPr="005D6D6A">
        <w:t>optdigits.csv</w:t>
      </w:r>
      <w:r w:rsidR="00160A52">
        <w:t>” to solve the following tasks</w:t>
      </w:r>
    </w:p>
    <w:p w14:paraId="20D0C13C" w14:textId="12E0CF90" w:rsidR="00160A52" w:rsidRDefault="00E13A40" w:rsidP="00160A52">
      <w:pPr>
        <w:pStyle w:val="ListParagraph"/>
        <w:numPr>
          <w:ilvl w:val="1"/>
          <w:numId w:val="2"/>
        </w:numPr>
      </w:pPr>
      <w:r>
        <w:t xml:space="preserve">Build and apply t-SNE </w:t>
      </w:r>
      <w:r w:rsidR="00BD3E06">
        <w:t>on the data</w:t>
      </w:r>
    </w:p>
    <w:p w14:paraId="3BC36D75" w14:textId="6287730A" w:rsidR="00FE32F6" w:rsidRDefault="00FE32F6" w:rsidP="00160A52">
      <w:pPr>
        <w:pStyle w:val="ListParagraph"/>
        <w:numPr>
          <w:ilvl w:val="1"/>
          <w:numId w:val="2"/>
        </w:numPr>
      </w:pPr>
      <w:r>
        <w:t xml:space="preserve">Visualize </w:t>
      </w:r>
      <w:r w:rsidR="006B266B">
        <w:t>the clusters with first 2 components of t-SNE</w:t>
      </w:r>
      <w:r w:rsidR="00DE690B">
        <w:t xml:space="preserve"> using y varia</w:t>
      </w:r>
      <w:r w:rsidR="0023340B">
        <w:t>ble as clusters</w:t>
      </w:r>
    </w:p>
    <w:p w14:paraId="4802FA20" w14:textId="3F198136" w:rsidR="00BD3E06" w:rsidRDefault="002F2B4B" w:rsidP="00160A52">
      <w:pPr>
        <w:pStyle w:val="ListParagraph"/>
        <w:numPr>
          <w:ilvl w:val="1"/>
          <w:numId w:val="2"/>
        </w:numPr>
      </w:pPr>
      <w:r>
        <w:t xml:space="preserve">Fine tune t-SNE </w:t>
      </w:r>
      <w:r w:rsidR="003F59BC">
        <w:t xml:space="preserve">function with perplexity </w:t>
      </w:r>
      <w:r w:rsidR="00F43DD1">
        <w:t>(1,2,5,10,50)</w:t>
      </w:r>
    </w:p>
    <w:p w14:paraId="0270B24E" w14:textId="1B14868A" w:rsidR="00361C51" w:rsidRDefault="00361C51" w:rsidP="00160A52">
      <w:pPr>
        <w:pStyle w:val="ListParagraph"/>
        <w:numPr>
          <w:ilvl w:val="1"/>
          <w:numId w:val="2"/>
        </w:numPr>
      </w:pPr>
      <w:r>
        <w:t xml:space="preserve">At which perplexity </w:t>
      </w:r>
      <w:r w:rsidR="008D3208">
        <w:t xml:space="preserve">clusters are </w:t>
      </w:r>
      <w:r w:rsidR="007C438B">
        <w:t>perfectly separated and more concrete</w:t>
      </w:r>
      <w:r w:rsidR="0067180D">
        <w:t>.</w:t>
      </w:r>
    </w:p>
    <w:sectPr w:rsidR="0036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1E1E"/>
    <w:multiLevelType w:val="hybridMultilevel"/>
    <w:tmpl w:val="C5A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06FBE"/>
    <w:multiLevelType w:val="hybridMultilevel"/>
    <w:tmpl w:val="D5E8AA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0301081">
    <w:abstractNumId w:val="1"/>
  </w:num>
  <w:num w:numId="2" w16cid:durableId="104517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C"/>
    <w:rsid w:val="00160A52"/>
    <w:rsid w:val="001D3ED4"/>
    <w:rsid w:val="0023340B"/>
    <w:rsid w:val="002F2B4B"/>
    <w:rsid w:val="00361C51"/>
    <w:rsid w:val="003F59BC"/>
    <w:rsid w:val="00406002"/>
    <w:rsid w:val="005D6D6A"/>
    <w:rsid w:val="00615576"/>
    <w:rsid w:val="0064287C"/>
    <w:rsid w:val="0067180D"/>
    <w:rsid w:val="006B266B"/>
    <w:rsid w:val="007C438B"/>
    <w:rsid w:val="007F4488"/>
    <w:rsid w:val="008D3208"/>
    <w:rsid w:val="00905EAA"/>
    <w:rsid w:val="0094514A"/>
    <w:rsid w:val="00B25BC7"/>
    <w:rsid w:val="00BB7591"/>
    <w:rsid w:val="00BD3E06"/>
    <w:rsid w:val="00D513BE"/>
    <w:rsid w:val="00DE562D"/>
    <w:rsid w:val="00DE690B"/>
    <w:rsid w:val="00E13A40"/>
    <w:rsid w:val="00F43DD1"/>
    <w:rsid w:val="00F96CFD"/>
    <w:rsid w:val="00FC31B6"/>
    <w:rsid w:val="00FE32F6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88F7"/>
  <w15:chartTrackingRefBased/>
  <w15:docId w15:val="{2D0F941C-E88E-49AB-82A2-D16F1DDC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411</Characters>
  <Application>Microsoft Office Word</Application>
  <DocSecurity>0</DocSecurity>
  <Lines>3</Lines>
  <Paragraphs>1</Paragraphs>
  <ScaleCrop>false</ScaleCrop>
  <Company>KPMG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Pranab</dc:creator>
  <cp:keywords/>
  <dc:description/>
  <cp:lastModifiedBy>Das, Pranab</cp:lastModifiedBy>
  <cp:revision>27</cp:revision>
  <dcterms:created xsi:type="dcterms:W3CDTF">2023-04-27T10:02:00Z</dcterms:created>
  <dcterms:modified xsi:type="dcterms:W3CDTF">2023-04-27T10:26:00Z</dcterms:modified>
</cp:coreProperties>
</file>