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8649D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8649D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8649D1">
            <w:r>
              <w:t>Date</w:t>
            </w:r>
          </w:p>
        </w:tc>
        <w:tc>
          <w:tcPr>
            <w:tcW w:w="4335" w:type="dxa"/>
          </w:tcPr>
          <w:p w14:paraId="49DC5AF5" w14:textId="2FBA72A7" w:rsidR="00604E29" w:rsidRDefault="00BD5879">
            <w:r w:rsidRPr="00BD5879">
              <w:t>27 June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8649D1">
            <w:r>
              <w:t>Team ID</w:t>
            </w:r>
          </w:p>
        </w:tc>
        <w:tc>
          <w:tcPr>
            <w:tcW w:w="4335" w:type="dxa"/>
          </w:tcPr>
          <w:p w14:paraId="1AD8634F" w14:textId="01E854B0" w:rsidR="00604E29" w:rsidRDefault="00D2422A">
            <w:r w:rsidRPr="00D2422A">
              <w:t>LTVIP2025TMID36160</w:t>
            </w:r>
            <w:r>
              <w:t>ed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8649D1">
            <w:r>
              <w:t>Project Name</w:t>
            </w:r>
          </w:p>
        </w:tc>
        <w:tc>
          <w:tcPr>
            <w:tcW w:w="4335" w:type="dxa"/>
          </w:tcPr>
          <w:p w14:paraId="56EAF34F" w14:textId="5F0239A6" w:rsidR="00604E29" w:rsidRDefault="00CF2753">
            <w:r w:rsidRPr="00CF2753">
              <w:t>Citizen AI – Intelligent Citizen Engagement Platform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8649D1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8649D1">
      <w:pPr>
        <w:rPr>
          <w:b/>
        </w:rPr>
      </w:pPr>
      <w:r>
        <w:rPr>
          <w:b/>
        </w:rPr>
        <w:t>Proposed Solution Template:</w:t>
      </w:r>
    </w:p>
    <w:p w14:paraId="37C39CAD" w14:textId="2B6694C5" w:rsidR="00604E29" w:rsidRDefault="008649D1">
      <w:r>
        <w:t>The project</w:t>
      </w:r>
      <w:r>
        <w:t xml:space="preserve"> team shall fill in </w:t>
      </w:r>
      <w:r>
        <w:t>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8649D1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8649D1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8649D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8649D1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EBD281" w:rsidR="00604E29" w:rsidRDefault="006F7523">
            <w:r w:rsidRPr="006F7523">
              <w:t>Lack of accessible, real-time communication between citizens and government bodies, resulting in low engagement, delayed responses, and poor transparency.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8649D1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F4339C1" w:rsidR="00604E29" w:rsidRDefault="00E60F1A">
            <w:r w:rsidRPr="00E60F1A">
              <w:t>Citizen AI is an AI-powered web platform using Flask and IBM Watson to automate citizen queries, analyze public sentiment, and provide feedback dashboards to governments.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8649D1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61249C34" w:rsidR="00604E29" w:rsidRDefault="00E60F1A">
            <w:r w:rsidRPr="00E60F1A">
              <w:t>Integrates conversational AI, sentiment analysis, and real-time dashboards in one platform for civic engagement, unlike traditional static feedback systems.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8649D1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211BB96" w:rsidR="00604E29" w:rsidRDefault="00620D84">
            <w:r w:rsidRPr="00620D84">
              <w:t>Enhances citizen trust, ensures 24/7 access to public service information, and enables faster, data-informed responses to public concerns.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8649D1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5A3BCF9D" w:rsidR="00604E29" w:rsidRDefault="00620D84">
            <w:r w:rsidRPr="00620D84">
              <w:t>Offered as a SaaS platform to government agencies with tiered pricing based on user volume, API usage, and analytics modules.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8649D1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65EF7767" w:rsidR="00604E29" w:rsidRDefault="00620D84">
            <w:r w:rsidRPr="00620D84">
              <w:t>Easily scalable via cloud infrastructure; supports adding multiple departments, languages, and cities with modular integration and load balancing.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80F6E"/>
    <w:rsid w:val="00350B1D"/>
    <w:rsid w:val="00604E29"/>
    <w:rsid w:val="00620D84"/>
    <w:rsid w:val="006F7523"/>
    <w:rsid w:val="008649D1"/>
    <w:rsid w:val="00BD5879"/>
    <w:rsid w:val="00C27B72"/>
    <w:rsid w:val="00CF2753"/>
    <w:rsid w:val="00D2422A"/>
    <w:rsid w:val="00D90E76"/>
    <w:rsid w:val="00E6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196</Words>
  <Characters>1238</Characters>
  <Application>Microsoft Office Word</Application>
  <DocSecurity>0</DocSecurity>
  <Lines>56</Lines>
  <Paragraphs>40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Sruthi Hasini</cp:lastModifiedBy>
  <cp:revision>11</cp:revision>
  <dcterms:created xsi:type="dcterms:W3CDTF">2022-09-18T16:51:00Z</dcterms:created>
  <dcterms:modified xsi:type="dcterms:W3CDTF">2025-06-27T09:31:00Z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f55e8361-e27f-4090-93a6-e8af82a6ab97</vt:lpwstr>
  </property>
</Properties>
</file>